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454C" w14:textId="53A95925" w:rsidR="00E04EC5" w:rsidRPr="00DE18BE" w:rsidRDefault="00BA198C">
      <w:pPr>
        <w:pStyle w:val="Standard"/>
        <w:rPr>
          <w:sz w:val="22"/>
        </w:rPr>
      </w:pPr>
      <w:bookmarkStart w:id="0" w:name="_Hlk13475371"/>
      <w:r w:rsidRPr="00DE18BE">
        <w:rPr>
          <w:rFonts w:ascii="Arial" w:hAnsi="Arial" w:cs="Arial"/>
          <w:sz w:val="18"/>
          <w:szCs w:val="20"/>
        </w:rPr>
        <w:t xml:space="preserve">Příloha </w:t>
      </w:r>
      <w:r w:rsidR="007E52BA">
        <w:rPr>
          <w:rFonts w:ascii="Arial" w:hAnsi="Arial" w:cs="Arial"/>
          <w:sz w:val="18"/>
          <w:szCs w:val="20"/>
        </w:rPr>
        <w:t>č.1</w:t>
      </w:r>
    </w:p>
    <w:tbl>
      <w:tblPr>
        <w:tblW w:w="93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6"/>
        <w:gridCol w:w="2551"/>
        <w:gridCol w:w="3039"/>
      </w:tblGrid>
      <w:tr w:rsidR="00E04EC5" w:rsidRPr="00DE18BE" w14:paraId="4AB68E30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72CA" w14:textId="77777777" w:rsidR="00E04EC5" w:rsidRPr="00DE18BE" w:rsidRDefault="00E04EC5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C9984BB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KRYCÍ LIST NABÍDKY</w:t>
            </w:r>
          </w:p>
          <w:p w14:paraId="4885A923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04EC5" w:rsidRPr="00DE18BE" w14:paraId="4DD0CB18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A58C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Veřejná zakázka</w:t>
            </w:r>
          </w:p>
        </w:tc>
      </w:tr>
      <w:tr w:rsidR="00E04EC5" w:rsidRPr="00DE18BE" w14:paraId="39B47EB2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B58C" w14:textId="39C2B420" w:rsidR="00E04EC5" w:rsidRPr="00DE18BE" w:rsidRDefault="00BF5639" w:rsidP="00BF5639">
            <w:pPr>
              <w:pStyle w:val="Standard"/>
              <w:jc w:val="both"/>
              <w:rPr>
                <w:sz w:val="22"/>
              </w:rPr>
            </w:pPr>
            <w:r w:rsidRPr="00BF5639">
              <w:rPr>
                <w:rFonts w:ascii="Arial" w:hAnsi="Arial" w:cs="Arial"/>
                <w:b/>
                <w:sz w:val="18"/>
                <w:szCs w:val="20"/>
              </w:rPr>
              <w:t xml:space="preserve">veřejná zakázka </w:t>
            </w:r>
            <w:r w:rsidR="00745996" w:rsidRPr="00745996">
              <w:rPr>
                <w:rFonts w:ascii="Arial" w:hAnsi="Arial" w:cs="Arial"/>
                <w:b/>
                <w:sz w:val="18"/>
                <w:szCs w:val="20"/>
              </w:rPr>
              <w:t>na dodávky, která není zadávána v podmínkách zákona č. 134/2016 Sb. o zadávání veřejných zakázek:</w:t>
            </w:r>
          </w:p>
        </w:tc>
      </w:tr>
      <w:tr w:rsidR="00E04EC5" w:rsidRPr="00DE18BE" w14:paraId="5833A74E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67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683F40FB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D1D8" w14:textId="77777777" w:rsidR="00E04EC5" w:rsidRPr="00DE18BE" w:rsidRDefault="00E04EC5">
            <w:pPr>
              <w:pStyle w:val="Standard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4781C371" w14:textId="5793CD3A" w:rsidR="00E04EC5" w:rsidRPr="00DE18BE" w:rsidRDefault="00677066" w:rsidP="00936A1E">
            <w:pPr>
              <w:pStyle w:val="Standard"/>
              <w:rPr>
                <w:rFonts w:ascii="Arial" w:hAnsi="Arial" w:cs="Arial"/>
                <w:b/>
                <w:sz w:val="14"/>
                <w:szCs w:val="20"/>
              </w:rPr>
            </w:pPr>
            <w:r w:rsidRPr="00677066">
              <w:rPr>
                <w:rFonts w:ascii="Arial" w:hAnsi="Arial" w:cs="Arial"/>
                <w:b/>
                <w:sz w:val="18"/>
                <w:szCs w:val="20"/>
              </w:rPr>
              <w:t>„</w:t>
            </w:r>
            <w:r w:rsidR="00530041" w:rsidRPr="00530041">
              <w:rPr>
                <w:rFonts w:ascii="Arial" w:hAnsi="Arial" w:cs="Arial"/>
                <w:b/>
                <w:sz w:val="18"/>
                <w:szCs w:val="20"/>
              </w:rPr>
              <w:t xml:space="preserve">Dodávka reagencií pro POCT analyzátor </w:t>
            </w:r>
            <w:r w:rsidR="004954E7">
              <w:rPr>
                <w:rFonts w:ascii="Arial" w:hAnsi="Arial" w:cs="Arial"/>
                <w:b/>
                <w:sz w:val="18"/>
                <w:szCs w:val="20"/>
              </w:rPr>
              <w:t xml:space="preserve">pH a krevních plynů </w:t>
            </w:r>
            <w:r w:rsidR="00530041" w:rsidRPr="00530041">
              <w:rPr>
                <w:rFonts w:ascii="Arial" w:hAnsi="Arial" w:cs="Arial"/>
                <w:b/>
                <w:sz w:val="18"/>
                <w:szCs w:val="20"/>
              </w:rPr>
              <w:t xml:space="preserve"> spojená s výpůjčkou POCT analyzátoru pro Bohumínskou městskou nemocnici, a.s., 2025“</w:t>
            </w:r>
          </w:p>
        </w:tc>
      </w:tr>
      <w:tr w:rsidR="00E04EC5" w:rsidRPr="00DE18BE" w14:paraId="17BF5E11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52B2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Základní identifikační údaje</w:t>
            </w:r>
          </w:p>
        </w:tc>
      </w:tr>
      <w:tr w:rsidR="00E04EC5" w:rsidRPr="00DE18BE" w14:paraId="4681DD5E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7F21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Zadavatel</w:t>
            </w:r>
          </w:p>
        </w:tc>
      </w:tr>
      <w:tr w:rsidR="00E04EC5" w:rsidRPr="00DE18BE" w14:paraId="01938680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4AD1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34CE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Bohumínská městská nemocnice, a.s.</w:t>
            </w:r>
          </w:p>
        </w:tc>
      </w:tr>
      <w:tr w:rsidR="00E04EC5" w:rsidRPr="00DE18BE" w14:paraId="1ED0C277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90CE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Sídlo: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DA12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Slezská 207, Starý Bohumín, 735 81 Bohumín</w:t>
            </w:r>
          </w:p>
        </w:tc>
      </w:tr>
      <w:tr w:rsidR="00E04EC5" w:rsidRPr="00DE18BE" w14:paraId="378B999A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09D3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IČ: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BF25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268 34 022</w:t>
            </w:r>
          </w:p>
        </w:tc>
      </w:tr>
      <w:tr w:rsidR="00E04EC5" w:rsidRPr="00DE18BE" w14:paraId="0D0136B0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7467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DIČ: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4386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CZ268 34 022</w:t>
            </w:r>
          </w:p>
        </w:tc>
      </w:tr>
      <w:tr w:rsidR="00E04EC5" w:rsidRPr="00DE18BE" w14:paraId="59C8D918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B61A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2AA5A919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Osoba oprávněná jednat jménem zadavatele: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F545" w14:textId="26411B23" w:rsidR="00E04EC5" w:rsidRPr="00DE18BE" w:rsidRDefault="0047068E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MUDr. Svatopluk Němeček, MBA,</w:t>
            </w:r>
            <w:r w:rsidR="00BA198C" w:rsidRPr="00DE18BE">
              <w:rPr>
                <w:rFonts w:ascii="Arial" w:hAnsi="Arial" w:cs="Arial"/>
                <w:sz w:val="18"/>
                <w:szCs w:val="20"/>
              </w:rPr>
              <w:t xml:space="preserve"> předseda představenstva</w:t>
            </w:r>
          </w:p>
          <w:p w14:paraId="1CCFD92F" w14:textId="77777777" w:rsidR="00E04EC5" w:rsidRDefault="0047068E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Ing. Petra Tomanová, Ph.D., MBA, místopředseda</w:t>
            </w:r>
            <w:r w:rsidR="00BA198C" w:rsidRPr="00DE18BE">
              <w:rPr>
                <w:rFonts w:ascii="Arial" w:hAnsi="Arial" w:cs="Arial"/>
                <w:sz w:val="18"/>
                <w:szCs w:val="20"/>
              </w:rPr>
              <w:t xml:space="preserve"> představenstva</w:t>
            </w:r>
          </w:p>
          <w:p w14:paraId="46522E59" w14:textId="50585867" w:rsidR="007E52BA" w:rsidRPr="00DE18BE" w:rsidRDefault="007E52BA">
            <w:pPr>
              <w:pStyle w:val="Standard"/>
              <w:rPr>
                <w:sz w:val="22"/>
              </w:rPr>
            </w:pPr>
            <w:r>
              <w:rPr>
                <w:rFonts w:ascii="Arial" w:hAnsi="Arial" w:cs="Arial"/>
                <w:sz w:val="18"/>
                <w:szCs w:val="20"/>
              </w:rPr>
              <w:t>Igor Bruzl, člen představenstva</w:t>
            </w:r>
          </w:p>
        </w:tc>
      </w:tr>
      <w:tr w:rsidR="00E04EC5" w:rsidRPr="00DE18BE" w14:paraId="08CEA407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5E44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Kontaktní osoba: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0370" w14:textId="0489CE94" w:rsidR="00E04EC5" w:rsidRPr="00DE18BE" w:rsidRDefault="004B0151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Jiří Pavlík</w:t>
            </w:r>
          </w:p>
        </w:tc>
      </w:tr>
      <w:tr w:rsidR="00E04EC5" w:rsidRPr="00DE18BE" w14:paraId="0EDF693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46D4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Telefon: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2C40" w14:textId="506A430F" w:rsidR="00E04EC5" w:rsidRPr="00DE18BE" w:rsidRDefault="004B0151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596 096 313</w:t>
            </w:r>
          </w:p>
        </w:tc>
      </w:tr>
      <w:tr w:rsidR="00E04EC5" w:rsidRPr="00DE18BE" w14:paraId="00390A8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63C1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AC9E" w14:textId="5ACDFC81" w:rsidR="00E04EC5" w:rsidRPr="00DE18BE" w:rsidRDefault="004B0151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pavlik@nembo.cz</w:t>
            </w:r>
          </w:p>
        </w:tc>
      </w:tr>
      <w:tr w:rsidR="00E04EC5" w:rsidRPr="00DE18BE" w14:paraId="7E2D4029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E04A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Uchazeč</w:t>
            </w:r>
          </w:p>
        </w:tc>
      </w:tr>
      <w:tr w:rsidR="00E04EC5" w:rsidRPr="00DE18BE" w14:paraId="448C6548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65D9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20253074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67008A" w14:textId="42DE55EE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41CED5E1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4902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Sídlo/místo podnikání: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742024014"/>
            <w:placeholder>
              <w:docPart w:val="F512F1B686A04C26A2D5C4A6EA86F00C"/>
            </w:placeholder>
            <w:showingPlcHdr/>
            <w:text/>
          </w:sdtPr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6FBB801" w14:textId="28CB61BA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74BE5E54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F893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Tel./fax: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843464820"/>
            <w:placeholder>
              <w:docPart w:val="BE20A8E831A6450AA471BBEEB6B73C05"/>
            </w:placeholder>
            <w:showingPlcHdr/>
            <w:text/>
          </w:sdtPr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1FDF18" w14:textId="3BDE24DE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0431208A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A8B6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943535307"/>
            <w:placeholder>
              <w:docPart w:val="C50742E0C7B043569D417FFC591B88D4"/>
            </w:placeholder>
            <w:showingPlcHdr/>
            <w:text/>
          </w:sdtPr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96330C" w14:textId="100B7D51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4E1B0354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050E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IČ: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846236432"/>
            <w:placeholder>
              <w:docPart w:val="395E9527EE88469A9A5C123F28BAFAD9"/>
            </w:placeholder>
            <w:showingPlcHdr/>
            <w:text/>
          </w:sdtPr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60C965" w14:textId="167DD174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6826083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8CF9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917695853"/>
            <w:placeholder>
              <w:docPart w:val="53467D37F6F84F1E8A57B41E2476EE78"/>
            </w:placeholder>
            <w:showingPlcHdr/>
            <w:text/>
          </w:sdtPr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3C1608" w14:textId="4143638F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769B026F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5775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Osoba oprávněná za zájemce jednat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642770891"/>
            <w:placeholder>
              <w:docPart w:val="CED329F980D540CBB3E305DA751C04A2"/>
            </w:placeholder>
            <w:showingPlcHdr/>
            <w:text/>
          </w:sdtPr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C8EF8E" w14:textId="639C1837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4B0151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67B54915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5316" w14:textId="3BBC8AB7" w:rsidR="00E04EC5" w:rsidRPr="00DE18BE" w:rsidRDefault="00BA198C" w:rsidP="006D55F8">
            <w:pPr>
              <w:pStyle w:val="Standard"/>
              <w:jc w:val="both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Nabídková</w:t>
            </w:r>
            <w:r w:rsidR="00BA1E6E">
              <w:rPr>
                <w:rFonts w:ascii="Arial" w:hAnsi="Arial" w:cs="Arial"/>
                <w:b/>
                <w:sz w:val="18"/>
                <w:szCs w:val="20"/>
              </w:rPr>
              <w:t xml:space="preserve"> cena za d</w:t>
            </w:r>
            <w:r w:rsidR="008224F3" w:rsidRPr="008224F3">
              <w:rPr>
                <w:rFonts w:ascii="Arial" w:hAnsi="Arial" w:cs="Arial"/>
                <w:b/>
                <w:sz w:val="18"/>
                <w:szCs w:val="20"/>
              </w:rPr>
              <w:t>odávk</w:t>
            </w:r>
            <w:r w:rsidR="00BA1E6E">
              <w:rPr>
                <w:rFonts w:ascii="Arial" w:hAnsi="Arial" w:cs="Arial"/>
                <w:b/>
                <w:sz w:val="18"/>
                <w:szCs w:val="20"/>
              </w:rPr>
              <w:t>u</w:t>
            </w:r>
            <w:r w:rsidR="008224F3" w:rsidRPr="008224F3">
              <w:rPr>
                <w:rFonts w:ascii="Arial" w:hAnsi="Arial" w:cs="Arial"/>
                <w:b/>
                <w:sz w:val="18"/>
                <w:szCs w:val="20"/>
              </w:rPr>
              <w:t xml:space="preserve"> reagencií pro POCT analyzátor </w:t>
            </w:r>
            <w:r w:rsidR="004954E7">
              <w:rPr>
                <w:rFonts w:ascii="Arial" w:hAnsi="Arial" w:cs="Arial"/>
                <w:b/>
                <w:sz w:val="18"/>
                <w:szCs w:val="20"/>
              </w:rPr>
              <w:t xml:space="preserve">pH a </w:t>
            </w:r>
            <w:r w:rsidR="008224F3" w:rsidRPr="008224F3">
              <w:rPr>
                <w:rFonts w:ascii="Arial" w:hAnsi="Arial" w:cs="Arial"/>
                <w:b/>
                <w:sz w:val="18"/>
                <w:szCs w:val="20"/>
              </w:rPr>
              <w:t>kr</w:t>
            </w:r>
            <w:r w:rsidR="004954E7">
              <w:rPr>
                <w:rFonts w:ascii="Arial" w:hAnsi="Arial" w:cs="Arial"/>
                <w:b/>
                <w:sz w:val="18"/>
                <w:szCs w:val="20"/>
              </w:rPr>
              <w:t>evních plynů</w:t>
            </w:r>
            <w:r w:rsidR="00BA1E6E">
              <w:rPr>
                <w:rFonts w:ascii="Arial" w:hAnsi="Arial" w:cs="Arial"/>
                <w:b/>
                <w:sz w:val="18"/>
                <w:szCs w:val="20"/>
              </w:rPr>
              <w:t xml:space="preserve"> po d</w:t>
            </w:r>
            <w:r w:rsidR="00635B22">
              <w:rPr>
                <w:rFonts w:ascii="Arial" w:hAnsi="Arial" w:cs="Arial"/>
                <w:b/>
                <w:sz w:val="18"/>
                <w:szCs w:val="20"/>
              </w:rPr>
              <w:t>o</w:t>
            </w:r>
            <w:r w:rsidR="003D062C">
              <w:rPr>
                <w:rFonts w:ascii="Arial" w:hAnsi="Arial" w:cs="Arial"/>
                <w:b/>
                <w:sz w:val="18"/>
                <w:szCs w:val="20"/>
              </w:rPr>
              <w:t>bu 72</w:t>
            </w:r>
            <w:r w:rsidR="00BA1E6E">
              <w:rPr>
                <w:rFonts w:ascii="Arial" w:hAnsi="Arial" w:cs="Arial"/>
                <w:b/>
                <w:sz w:val="18"/>
                <w:szCs w:val="20"/>
              </w:rPr>
              <w:t xml:space="preserve"> měsíců, </w:t>
            </w:r>
            <w:r w:rsidR="008224F3" w:rsidRPr="008224F3">
              <w:rPr>
                <w:rFonts w:ascii="Arial" w:hAnsi="Arial" w:cs="Arial"/>
                <w:b/>
                <w:sz w:val="18"/>
                <w:szCs w:val="20"/>
              </w:rPr>
              <w:t>spojen</w:t>
            </w:r>
            <w:r w:rsidR="00BA1E6E">
              <w:rPr>
                <w:rFonts w:ascii="Arial" w:hAnsi="Arial" w:cs="Arial"/>
                <w:b/>
                <w:sz w:val="18"/>
                <w:szCs w:val="20"/>
              </w:rPr>
              <w:t>ou</w:t>
            </w:r>
            <w:r w:rsidR="008224F3" w:rsidRPr="008224F3">
              <w:rPr>
                <w:rFonts w:ascii="Arial" w:hAnsi="Arial" w:cs="Arial"/>
                <w:b/>
                <w:sz w:val="18"/>
                <w:szCs w:val="20"/>
              </w:rPr>
              <w:t xml:space="preserve"> s výpůjčkou POCT analyzátoru pro Bohumínskou městskou nemocnici, a.s.</w:t>
            </w:r>
            <w:r w:rsidR="00635B22">
              <w:rPr>
                <w:rFonts w:ascii="Arial" w:hAnsi="Arial" w:cs="Arial"/>
                <w:b/>
                <w:sz w:val="18"/>
                <w:szCs w:val="20"/>
              </w:rPr>
              <w:t xml:space="preserve"> po dobu </w:t>
            </w:r>
            <w:r w:rsidR="0032359C">
              <w:rPr>
                <w:rFonts w:ascii="Arial" w:hAnsi="Arial" w:cs="Arial"/>
                <w:b/>
                <w:sz w:val="18"/>
                <w:szCs w:val="20"/>
              </w:rPr>
              <w:t>72</w:t>
            </w:r>
            <w:r w:rsidR="00635B22">
              <w:rPr>
                <w:rFonts w:ascii="Arial" w:hAnsi="Arial" w:cs="Arial"/>
                <w:b/>
                <w:sz w:val="18"/>
                <w:szCs w:val="20"/>
              </w:rPr>
              <w:t xml:space="preserve"> měsíců</w:t>
            </w:r>
            <w:r w:rsidR="008224F3" w:rsidRPr="008224F3">
              <w:rPr>
                <w:rFonts w:ascii="Arial" w:hAnsi="Arial" w:cs="Arial"/>
                <w:b/>
                <w:sz w:val="18"/>
                <w:szCs w:val="20"/>
              </w:rPr>
              <w:t>,</w:t>
            </w:r>
            <w:r w:rsidRPr="00DE18BE">
              <w:rPr>
                <w:rFonts w:ascii="Arial" w:hAnsi="Arial" w:cs="Arial"/>
                <w:b/>
                <w:sz w:val="18"/>
                <w:szCs w:val="20"/>
              </w:rPr>
              <w:t xml:space="preserve"> v CZK</w:t>
            </w:r>
          </w:p>
        </w:tc>
      </w:tr>
      <w:tr w:rsidR="000336C9" w:rsidRPr="00DE18BE" w14:paraId="6EF7AB24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9F85" w14:textId="77777777" w:rsidR="000336C9" w:rsidRPr="00DE18BE" w:rsidRDefault="000336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Cena za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7295" w14:textId="13C36F5F" w:rsidR="000336C9" w:rsidRPr="00DE18BE" w:rsidRDefault="000336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Částka</w:t>
            </w:r>
          </w:p>
        </w:tc>
      </w:tr>
      <w:tr w:rsidR="000336C9" w:rsidRPr="00DE18BE" w14:paraId="5ECBEC7D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70E0" w14:textId="1AF1570A" w:rsidR="000336C9" w:rsidRPr="00BA1E6E" w:rsidRDefault="00635B22">
            <w:pPr>
              <w:pStyle w:val="Standard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</w:t>
            </w:r>
            <w:r w:rsidR="00BA1E6E" w:rsidRPr="00BA1E6E">
              <w:rPr>
                <w:rFonts w:ascii="Arial" w:hAnsi="Arial" w:cs="Arial"/>
                <w:bCs/>
                <w:sz w:val="18"/>
                <w:szCs w:val="20"/>
              </w:rPr>
              <w:t xml:space="preserve">odávku reagencií pro POCT analyzátor </w:t>
            </w:r>
            <w:r w:rsidR="004954E7">
              <w:rPr>
                <w:rFonts w:ascii="Arial" w:hAnsi="Arial" w:cs="Arial"/>
                <w:bCs/>
                <w:sz w:val="18"/>
                <w:szCs w:val="20"/>
              </w:rPr>
              <w:t xml:space="preserve">pH a </w:t>
            </w:r>
            <w:r w:rsidR="00BA1E6E" w:rsidRPr="00BA1E6E">
              <w:rPr>
                <w:rFonts w:ascii="Arial" w:hAnsi="Arial" w:cs="Arial"/>
                <w:bCs/>
                <w:sz w:val="18"/>
                <w:szCs w:val="20"/>
              </w:rPr>
              <w:t>kre</w:t>
            </w:r>
            <w:r w:rsidR="004954E7">
              <w:rPr>
                <w:rFonts w:ascii="Arial" w:hAnsi="Arial" w:cs="Arial"/>
                <w:bCs/>
                <w:sz w:val="18"/>
                <w:szCs w:val="20"/>
              </w:rPr>
              <w:t xml:space="preserve">vních plynů, </w:t>
            </w:r>
            <w:r w:rsidR="00BA1E6E" w:rsidRPr="00BA1E6E">
              <w:rPr>
                <w:rFonts w:ascii="Arial" w:hAnsi="Arial" w:cs="Arial"/>
                <w:bCs/>
                <w:sz w:val="18"/>
                <w:szCs w:val="20"/>
              </w:rPr>
              <w:t xml:space="preserve"> spojenou s výpůjčkou POCT analyzátoru pro Bohumínskou městskou nemocnici, a.s., bez DPH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607930103"/>
            <w:placeholder>
              <w:docPart w:val="739D06D0B0954C20A3A79BD2B961A84D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901153" w14:textId="0E7F22CC" w:rsidR="000336C9" w:rsidRPr="00DE18BE" w:rsidRDefault="000336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336C9" w:rsidRPr="00DE18BE" w14:paraId="2FE24C3B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60E9" w14:textId="1A83D864" w:rsidR="000336C9" w:rsidRPr="00DE18BE" w:rsidRDefault="000336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výše DPH (</w:t>
            </w:r>
            <w:sdt>
              <w:sdtPr>
                <w:rPr>
                  <w:rFonts w:ascii="Arial" w:hAnsi="Arial" w:cs="Arial"/>
                  <w:sz w:val="18"/>
                  <w:szCs w:val="20"/>
                  <w:highlight w:val="yellow"/>
                </w:rPr>
                <w:id w:val="232511809"/>
                <w:placeholder>
                  <w:docPart w:val="0B8F81513396465D9ACDBA814EEE1E08"/>
                </w:placeholder>
                <w:showingPlcHdr/>
                <w:text/>
              </w:sdtPr>
              <w:sdtContent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sdtContent>
            </w:sdt>
            <w:r w:rsidRPr="00DE18BE">
              <w:rPr>
                <w:rFonts w:ascii="Arial" w:hAnsi="Arial" w:cs="Arial"/>
                <w:sz w:val="18"/>
                <w:szCs w:val="20"/>
              </w:rPr>
              <w:t xml:space="preserve"> %)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227190619"/>
            <w:placeholder>
              <w:docPart w:val="833BB8C3AEEC4505B1231795FB796F0A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5E9AE5" w14:textId="0CD5DFF5" w:rsidR="000336C9" w:rsidRPr="00DE18BE" w:rsidRDefault="000336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336C9" w:rsidRPr="00DE18BE" w14:paraId="33C1C496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3812" w14:textId="0EAA3248" w:rsidR="000336C9" w:rsidRPr="007E52BA" w:rsidRDefault="00DC540F" w:rsidP="00635B22">
            <w:pPr>
              <w:pStyle w:val="Standard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DC540F">
              <w:rPr>
                <w:rFonts w:ascii="Arial" w:hAnsi="Arial" w:cs="Arial"/>
                <w:b/>
                <w:bCs/>
                <w:sz w:val="18"/>
                <w:szCs w:val="20"/>
              </w:rPr>
              <w:t>Dodáv</w:t>
            </w:r>
            <w:r w:rsidR="00635B22">
              <w:rPr>
                <w:rFonts w:ascii="Arial" w:hAnsi="Arial" w:cs="Arial"/>
                <w:b/>
                <w:bCs/>
                <w:sz w:val="18"/>
                <w:szCs w:val="20"/>
              </w:rPr>
              <w:t>ku</w:t>
            </w:r>
            <w:r w:rsidRPr="00DC540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635B22" w:rsidRPr="00635B22">
              <w:rPr>
                <w:rFonts w:ascii="Arial" w:hAnsi="Arial" w:cs="Arial"/>
                <w:b/>
                <w:bCs/>
                <w:sz w:val="18"/>
                <w:szCs w:val="20"/>
              </w:rPr>
              <w:t>reagencií pro POCT analyzátor</w:t>
            </w:r>
            <w:r w:rsidR="004954E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pH a</w:t>
            </w:r>
            <w:r w:rsidR="00635B22" w:rsidRPr="00635B2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kre</w:t>
            </w:r>
            <w:r w:rsidR="004954E7">
              <w:rPr>
                <w:rFonts w:ascii="Arial" w:hAnsi="Arial" w:cs="Arial"/>
                <w:b/>
                <w:bCs/>
                <w:sz w:val="18"/>
                <w:szCs w:val="20"/>
              </w:rPr>
              <w:t>vních plynů</w:t>
            </w:r>
            <w:r w:rsidR="00635B22" w:rsidRPr="00635B2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spojenou s výpůjčkou POCT analyzátoru pro Bohumínskou městskou nemocnici, a.s., bez DPH</w:t>
            </w:r>
            <w:r w:rsidRPr="00DC540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</w:t>
            </w:r>
            <w:r w:rsidR="00673582" w:rsidRPr="0067358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za podmínek stanovených výzvou a smlouvu </w:t>
            </w:r>
            <w:r w:rsidR="007E52BA" w:rsidRPr="007E52B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- cena </w:t>
            </w:r>
            <w:r w:rsidR="007E52BA">
              <w:rPr>
                <w:rFonts w:ascii="Arial" w:hAnsi="Arial" w:cs="Arial"/>
                <w:b/>
                <w:bCs/>
                <w:sz w:val="18"/>
                <w:szCs w:val="20"/>
              </w:rPr>
              <w:t>včetně</w:t>
            </w:r>
            <w:r w:rsidR="007E52BA" w:rsidRPr="007E52B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DPH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99286778"/>
            <w:placeholder>
              <w:docPart w:val="739A4A2C0F744FD596115F6DFB154800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DACCB4" w14:textId="7111B5A5" w:rsidR="000336C9" w:rsidRPr="00DE18BE" w:rsidRDefault="000336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5F739550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64A9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Osoba oprávněná za zájemce jednat</w:t>
            </w:r>
          </w:p>
        </w:tc>
      </w:tr>
      <w:tr w:rsidR="00E04EC5" w:rsidRPr="00DE18BE" w14:paraId="7851FE73" w14:textId="77777777" w:rsidTr="004B0151"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09E2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176C0B8E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27040228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Podpis oprávněné osoby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7B84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F365FA1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3FF73CF" w14:textId="7422799A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………………………</w:t>
            </w:r>
            <w:r w:rsidR="004B0151" w:rsidRPr="00DE18BE">
              <w:rPr>
                <w:rFonts w:ascii="Arial" w:hAnsi="Arial" w:cs="Arial"/>
                <w:sz w:val="18"/>
                <w:szCs w:val="20"/>
              </w:rPr>
              <w:t>……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C19D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9B26FC9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D77645C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Razítko</w:t>
            </w:r>
          </w:p>
        </w:tc>
      </w:tr>
      <w:tr w:rsidR="00E04EC5" w:rsidRPr="00DE18BE" w14:paraId="007B988D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8A98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620DD21" w14:textId="474E76D1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Titul, jméno</w:t>
            </w:r>
            <w:r w:rsidR="004B0151" w:rsidRPr="00DE18BE">
              <w:rPr>
                <w:rFonts w:ascii="Arial" w:hAnsi="Arial" w:cs="Arial"/>
                <w:sz w:val="18"/>
                <w:szCs w:val="20"/>
              </w:rPr>
              <w:t>, funkce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348597402"/>
            <w:placeholder>
              <w:docPart w:val="C422338EDF2A476B95E25EFE5C5B3B9D"/>
            </w:placeholder>
            <w:showingPlcHdr/>
            <w:text/>
          </w:sdtPr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5D03B30" w14:textId="7105B19A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4B0151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2B562E19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6128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1D1FFEAB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Datum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725666864"/>
            <w:placeholder>
              <w:docPart w:val="5B7E3E3510B9482D8C97FCE5A73B195B"/>
            </w:placeholder>
            <w:showingPlcHdr/>
            <w:text/>
          </w:sdtPr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double" w:sz="2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79B65E" w14:textId="57AA67D8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bookmarkEnd w:id="0"/>
    </w:tbl>
    <w:p w14:paraId="24332D35" w14:textId="77777777" w:rsidR="00E04EC5" w:rsidRPr="00DE18BE" w:rsidRDefault="00E04EC5" w:rsidP="00151300">
      <w:pPr>
        <w:pStyle w:val="Standard"/>
        <w:rPr>
          <w:sz w:val="22"/>
        </w:rPr>
      </w:pPr>
    </w:p>
    <w:sectPr w:rsidR="00E04EC5" w:rsidRPr="00DE18BE" w:rsidSect="00151300">
      <w:pgSz w:w="12240" w:h="15840"/>
      <w:pgMar w:top="142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CC29" w14:textId="77777777" w:rsidR="00885D33" w:rsidRDefault="00885D33">
      <w:r>
        <w:separator/>
      </w:r>
    </w:p>
  </w:endnote>
  <w:endnote w:type="continuationSeparator" w:id="0">
    <w:p w14:paraId="757BB880" w14:textId="77777777" w:rsidR="00885D33" w:rsidRDefault="0088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9EF5" w14:textId="77777777" w:rsidR="00885D33" w:rsidRDefault="00885D33">
      <w:r>
        <w:rPr>
          <w:color w:val="000000"/>
        </w:rPr>
        <w:separator/>
      </w:r>
    </w:p>
  </w:footnote>
  <w:footnote w:type="continuationSeparator" w:id="0">
    <w:p w14:paraId="2D61639C" w14:textId="77777777" w:rsidR="00885D33" w:rsidRDefault="0088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F16"/>
    <w:multiLevelType w:val="multilevel"/>
    <w:tmpl w:val="405214DA"/>
    <w:styleLink w:val="WWNum6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AAE632F"/>
    <w:multiLevelType w:val="multilevel"/>
    <w:tmpl w:val="8A568EF4"/>
    <w:styleLink w:val="WWNum10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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18F52E8"/>
    <w:multiLevelType w:val="multilevel"/>
    <w:tmpl w:val="900EFBBA"/>
    <w:styleLink w:val="WWNum1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5AF04DF"/>
    <w:multiLevelType w:val="multilevel"/>
    <w:tmpl w:val="38940002"/>
    <w:styleLink w:val="WWNum1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6974546"/>
    <w:multiLevelType w:val="multilevel"/>
    <w:tmpl w:val="8E3CFA76"/>
    <w:styleLink w:val="WWNum5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BBD3934"/>
    <w:multiLevelType w:val="multilevel"/>
    <w:tmpl w:val="5F8C1116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4F13F87"/>
    <w:multiLevelType w:val="multilevel"/>
    <w:tmpl w:val="B7D63984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3F55D00"/>
    <w:multiLevelType w:val="multilevel"/>
    <w:tmpl w:val="2D9056C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5B4506D"/>
    <w:multiLevelType w:val="multilevel"/>
    <w:tmpl w:val="35567DFE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4ED34266"/>
    <w:multiLevelType w:val="multilevel"/>
    <w:tmpl w:val="19EE0B9C"/>
    <w:styleLink w:val="WWNum2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11A100D"/>
    <w:multiLevelType w:val="multilevel"/>
    <w:tmpl w:val="F216C51E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5515E1A"/>
    <w:multiLevelType w:val="multilevel"/>
    <w:tmpl w:val="867E28A4"/>
    <w:styleLink w:val="WWNum2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55E03CE5"/>
    <w:multiLevelType w:val="multilevel"/>
    <w:tmpl w:val="A508A78A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5B980D21"/>
    <w:multiLevelType w:val="multilevel"/>
    <w:tmpl w:val="D0169AFA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C394E22"/>
    <w:multiLevelType w:val="multilevel"/>
    <w:tmpl w:val="63AE919E"/>
    <w:styleLink w:val="WWNum3"/>
    <w:lvl w:ilvl="0">
      <w:numFmt w:val="bullet"/>
      <w:lvlText w:val="-"/>
      <w:lvlJc w:val="left"/>
      <w:pPr>
        <w:ind w:left="1776" w:hanging="360"/>
      </w:pPr>
      <w:rPr>
        <w:rFonts w:cs="Calibri"/>
      </w:rPr>
    </w:lvl>
    <w:lvl w:ilvl="1">
      <w:numFmt w:val="bullet"/>
      <w:lvlText w:val="o"/>
      <w:lvlJc w:val="left"/>
      <w:pPr>
        <w:ind w:left="2496" w:hanging="360"/>
      </w:pPr>
      <w:rPr>
        <w:rFonts w:cs="Courier New"/>
      </w:rPr>
    </w:lvl>
    <w:lvl w:ilvl="2">
      <w:numFmt w:val="bullet"/>
      <w:lvlText w:val=""/>
      <w:lvlJc w:val="left"/>
      <w:pPr>
        <w:ind w:left="3216" w:hanging="360"/>
      </w:pPr>
    </w:lvl>
    <w:lvl w:ilvl="3">
      <w:numFmt w:val="bullet"/>
      <w:lvlText w:val=""/>
      <w:lvlJc w:val="left"/>
      <w:pPr>
        <w:ind w:left="3936" w:hanging="360"/>
      </w:pPr>
    </w:lvl>
    <w:lvl w:ilvl="4">
      <w:numFmt w:val="bullet"/>
      <w:lvlText w:val="o"/>
      <w:lvlJc w:val="left"/>
      <w:pPr>
        <w:ind w:left="4656" w:hanging="360"/>
      </w:pPr>
      <w:rPr>
        <w:rFonts w:cs="Courier New"/>
      </w:rPr>
    </w:lvl>
    <w:lvl w:ilvl="5">
      <w:numFmt w:val="bullet"/>
      <w:lvlText w:val=""/>
      <w:lvlJc w:val="left"/>
      <w:pPr>
        <w:ind w:left="5376" w:hanging="360"/>
      </w:pPr>
    </w:lvl>
    <w:lvl w:ilvl="6">
      <w:numFmt w:val="bullet"/>
      <w:lvlText w:val=""/>
      <w:lvlJc w:val="left"/>
      <w:pPr>
        <w:ind w:left="6096" w:hanging="360"/>
      </w:pPr>
    </w:lvl>
    <w:lvl w:ilvl="7">
      <w:numFmt w:val="bullet"/>
      <w:lvlText w:val="o"/>
      <w:lvlJc w:val="left"/>
      <w:pPr>
        <w:ind w:left="6816" w:hanging="360"/>
      </w:pPr>
      <w:rPr>
        <w:rFonts w:cs="Courier New"/>
      </w:rPr>
    </w:lvl>
    <w:lvl w:ilvl="8">
      <w:numFmt w:val="bullet"/>
      <w:lvlText w:val=""/>
      <w:lvlJc w:val="left"/>
      <w:pPr>
        <w:ind w:left="7536" w:hanging="360"/>
      </w:pPr>
    </w:lvl>
  </w:abstractNum>
  <w:abstractNum w:abstractNumId="15" w15:restartNumberingAfterBreak="0">
    <w:nsid w:val="673B054D"/>
    <w:multiLevelType w:val="multilevel"/>
    <w:tmpl w:val="F30CD07A"/>
    <w:styleLink w:val="WWNum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C106AEA"/>
    <w:multiLevelType w:val="multilevel"/>
    <w:tmpl w:val="B18A826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0CE57DD"/>
    <w:multiLevelType w:val="multilevel"/>
    <w:tmpl w:val="0E30998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49000DA"/>
    <w:multiLevelType w:val="multilevel"/>
    <w:tmpl w:val="B2E0D3FE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7D16649"/>
    <w:multiLevelType w:val="multilevel"/>
    <w:tmpl w:val="A14C5C74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9840F73"/>
    <w:multiLevelType w:val="multilevel"/>
    <w:tmpl w:val="E5BCF274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C5B11E5"/>
    <w:multiLevelType w:val="multilevel"/>
    <w:tmpl w:val="42FC406A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666855523">
    <w:abstractNumId w:val="2"/>
  </w:num>
  <w:num w:numId="2" w16cid:durableId="1245532881">
    <w:abstractNumId w:val="9"/>
  </w:num>
  <w:num w:numId="3" w16cid:durableId="401686026">
    <w:abstractNumId w:val="14"/>
  </w:num>
  <w:num w:numId="4" w16cid:durableId="1628202192">
    <w:abstractNumId w:val="18"/>
  </w:num>
  <w:num w:numId="5" w16cid:durableId="670184456">
    <w:abstractNumId w:val="4"/>
  </w:num>
  <w:num w:numId="6" w16cid:durableId="1294141900">
    <w:abstractNumId w:val="0"/>
  </w:num>
  <w:num w:numId="7" w16cid:durableId="1578400709">
    <w:abstractNumId w:val="5"/>
  </w:num>
  <w:num w:numId="8" w16cid:durableId="1300845105">
    <w:abstractNumId w:val="16"/>
  </w:num>
  <w:num w:numId="9" w16cid:durableId="1536196221">
    <w:abstractNumId w:val="20"/>
  </w:num>
  <w:num w:numId="10" w16cid:durableId="1315792102">
    <w:abstractNumId w:val="1"/>
  </w:num>
  <w:num w:numId="11" w16cid:durableId="479545465">
    <w:abstractNumId w:val="13"/>
  </w:num>
  <w:num w:numId="12" w16cid:durableId="1892570567">
    <w:abstractNumId w:val="17"/>
  </w:num>
  <w:num w:numId="13" w16cid:durableId="1653019205">
    <w:abstractNumId w:val="8"/>
  </w:num>
  <w:num w:numId="14" w16cid:durableId="1265266851">
    <w:abstractNumId w:val="21"/>
  </w:num>
  <w:num w:numId="15" w16cid:durableId="559172393">
    <w:abstractNumId w:val="12"/>
  </w:num>
  <w:num w:numId="16" w16cid:durableId="1131677486">
    <w:abstractNumId w:val="15"/>
  </w:num>
  <w:num w:numId="17" w16cid:durableId="213663742">
    <w:abstractNumId w:val="7"/>
  </w:num>
  <w:num w:numId="18" w16cid:durableId="524058186">
    <w:abstractNumId w:val="19"/>
  </w:num>
  <w:num w:numId="19" w16cid:durableId="454327647">
    <w:abstractNumId w:val="3"/>
  </w:num>
  <w:num w:numId="20" w16cid:durableId="1808355413">
    <w:abstractNumId w:val="10"/>
  </w:num>
  <w:num w:numId="21" w16cid:durableId="489176103">
    <w:abstractNumId w:val="11"/>
  </w:num>
  <w:num w:numId="22" w16cid:durableId="25765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C5"/>
    <w:rsid w:val="00002CE1"/>
    <w:rsid w:val="00027F39"/>
    <w:rsid w:val="000336C9"/>
    <w:rsid w:val="00151300"/>
    <w:rsid w:val="00190FBD"/>
    <w:rsid w:val="001B2CFD"/>
    <w:rsid w:val="001D2A49"/>
    <w:rsid w:val="002162B1"/>
    <w:rsid w:val="002A179C"/>
    <w:rsid w:val="0032359C"/>
    <w:rsid w:val="003D062C"/>
    <w:rsid w:val="00423F8D"/>
    <w:rsid w:val="004434F0"/>
    <w:rsid w:val="00462489"/>
    <w:rsid w:val="0047068E"/>
    <w:rsid w:val="004954E7"/>
    <w:rsid w:val="004B0151"/>
    <w:rsid w:val="00501194"/>
    <w:rsid w:val="00510324"/>
    <w:rsid w:val="00530041"/>
    <w:rsid w:val="00573B95"/>
    <w:rsid w:val="005F454B"/>
    <w:rsid w:val="00632EE5"/>
    <w:rsid w:val="00635B22"/>
    <w:rsid w:val="00673582"/>
    <w:rsid w:val="00677066"/>
    <w:rsid w:val="006A2A7B"/>
    <w:rsid w:val="006D55F8"/>
    <w:rsid w:val="006F113A"/>
    <w:rsid w:val="00743E19"/>
    <w:rsid w:val="00745996"/>
    <w:rsid w:val="0077656E"/>
    <w:rsid w:val="00790B46"/>
    <w:rsid w:val="007E52BA"/>
    <w:rsid w:val="00822415"/>
    <w:rsid w:val="008224F3"/>
    <w:rsid w:val="00885D33"/>
    <w:rsid w:val="008A5E16"/>
    <w:rsid w:val="00936A1E"/>
    <w:rsid w:val="009B36E4"/>
    <w:rsid w:val="00B0794D"/>
    <w:rsid w:val="00B57F7C"/>
    <w:rsid w:val="00B9592D"/>
    <w:rsid w:val="00BA198C"/>
    <w:rsid w:val="00BA1E6E"/>
    <w:rsid w:val="00BC4C6C"/>
    <w:rsid w:val="00BF26E7"/>
    <w:rsid w:val="00BF5639"/>
    <w:rsid w:val="00C739E7"/>
    <w:rsid w:val="00C874EF"/>
    <w:rsid w:val="00C943A2"/>
    <w:rsid w:val="00CE2F30"/>
    <w:rsid w:val="00D5439B"/>
    <w:rsid w:val="00DA7580"/>
    <w:rsid w:val="00DC540F"/>
    <w:rsid w:val="00DE18BE"/>
    <w:rsid w:val="00E00694"/>
    <w:rsid w:val="00E01910"/>
    <w:rsid w:val="00E04EC5"/>
    <w:rsid w:val="00F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0468"/>
  <w15:docId w15:val="{55836E6C-5B89-41D3-A153-6775CBEB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customStyle="1" w:styleId="Nevyeenzmnka1">
    <w:name w:val="Nevyřešená zmínka1"/>
    <w:basedOn w:val="Standardnpsmoodstavce"/>
    <w:rPr>
      <w:color w:val="808080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8A5E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E16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E16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E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E16"/>
    <w:rPr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1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16"/>
    <w:rPr>
      <w:rFonts w:ascii="Segoe UI" w:hAnsi="Segoe UI"/>
      <w:sz w:val="18"/>
      <w:szCs w:val="16"/>
    </w:rPr>
  </w:style>
  <w:style w:type="character" w:styleId="Zstupntext">
    <w:name w:val="Placeholder Text"/>
    <w:basedOn w:val="Standardnpsmoodstavce"/>
    <w:uiPriority w:val="99"/>
    <w:semiHidden/>
    <w:rsid w:val="004B0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C258B-77B7-42CA-868F-F32011A89185}"/>
      </w:docPartPr>
      <w:docPartBody>
        <w:p w:rsidR="00B75528" w:rsidRDefault="002B02C4"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12F1B686A04C26A2D5C4A6EA86F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C49BC-F49A-4825-B152-B7D1D0FEF75A}"/>
      </w:docPartPr>
      <w:docPartBody>
        <w:p w:rsidR="00B75528" w:rsidRDefault="002B02C4" w:rsidP="002B02C4">
          <w:pPr>
            <w:pStyle w:val="F512F1B686A04C26A2D5C4A6EA86F00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20A8E831A6450AA471BBEEB6B73C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2E838-A0CF-433A-ABC2-02733339DB09}"/>
      </w:docPartPr>
      <w:docPartBody>
        <w:p w:rsidR="00B75528" w:rsidRDefault="002B02C4" w:rsidP="002B02C4">
          <w:pPr>
            <w:pStyle w:val="BE20A8E831A6450AA471BBEEB6B73C05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0742E0C7B043569D417FFC591B8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A1F2F0-AB1B-4DF0-9C35-200AAB9170D5}"/>
      </w:docPartPr>
      <w:docPartBody>
        <w:p w:rsidR="00B75528" w:rsidRDefault="002B02C4" w:rsidP="002B02C4">
          <w:pPr>
            <w:pStyle w:val="C50742E0C7B043569D417FFC591B88D4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5E9527EE88469A9A5C123F28BAF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2EAD0-9424-4C59-9C5B-D9B71C1CDA2F}"/>
      </w:docPartPr>
      <w:docPartBody>
        <w:p w:rsidR="00B75528" w:rsidRDefault="002B02C4" w:rsidP="002B02C4">
          <w:pPr>
            <w:pStyle w:val="395E9527EE88469A9A5C123F28BAFAD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467D37F6F84F1E8A57B41E2476E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56994-AEF7-4466-8F2E-F8043B035E9C}"/>
      </w:docPartPr>
      <w:docPartBody>
        <w:p w:rsidR="00B75528" w:rsidRDefault="002B02C4" w:rsidP="002B02C4">
          <w:pPr>
            <w:pStyle w:val="53467D37F6F84F1E8A57B41E2476EE78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D329F980D540CBB3E305DA751C04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42781-2D61-44FD-B808-3D47A80C8D35}"/>
      </w:docPartPr>
      <w:docPartBody>
        <w:p w:rsidR="00B75528" w:rsidRDefault="002B02C4" w:rsidP="002B02C4">
          <w:pPr>
            <w:pStyle w:val="CED329F980D540CBB3E305DA751C04A2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22338EDF2A476B95E25EFE5C5B3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83F57-1873-41B1-B6D4-BE3A5531F5A1}"/>
      </w:docPartPr>
      <w:docPartBody>
        <w:p w:rsidR="00B75528" w:rsidRDefault="002B02C4" w:rsidP="002B02C4">
          <w:pPr>
            <w:pStyle w:val="C422338EDF2A476B95E25EFE5C5B3B9D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7E3E3510B9482D8C97FCE5A73B19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EBE1A-BCA2-4F09-9AE3-AC1FF040C361}"/>
      </w:docPartPr>
      <w:docPartBody>
        <w:p w:rsidR="00B75528" w:rsidRDefault="002B02C4" w:rsidP="002B02C4">
          <w:pPr>
            <w:pStyle w:val="5B7E3E3510B9482D8C97FCE5A73B195B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9D06D0B0954C20A3A79BD2B961A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EF8FE-B469-4C5B-AD18-A58108A9EC7C}"/>
      </w:docPartPr>
      <w:docPartBody>
        <w:p w:rsidR="00E6634A" w:rsidRDefault="00B75528" w:rsidP="00B75528">
          <w:pPr>
            <w:pStyle w:val="739D06D0B0954C20A3A79BD2B961A84D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3BB8C3AEEC4505B1231795FB796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D91FD-85C2-4DA1-BB2C-140364A578F7}"/>
      </w:docPartPr>
      <w:docPartBody>
        <w:p w:rsidR="00E6634A" w:rsidRDefault="00B75528" w:rsidP="00B75528">
          <w:pPr>
            <w:pStyle w:val="833BB8C3AEEC4505B1231795FB796F0A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9A4A2C0F744FD596115F6DFB1548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864E0-576E-4FCD-ACB8-396595912EE8}"/>
      </w:docPartPr>
      <w:docPartBody>
        <w:p w:rsidR="00E6634A" w:rsidRDefault="00B75528" w:rsidP="00B75528">
          <w:pPr>
            <w:pStyle w:val="739A4A2C0F744FD596115F6DFB154800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8F81513396465D9ACDBA814EEE1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92A06-42E3-4145-BC0D-713A12C00AB0}"/>
      </w:docPartPr>
      <w:docPartBody>
        <w:p w:rsidR="00E6634A" w:rsidRDefault="00B75528" w:rsidP="00B75528">
          <w:pPr>
            <w:pStyle w:val="0B8F81513396465D9ACDBA814EEE1E08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C4"/>
    <w:rsid w:val="00187C3D"/>
    <w:rsid w:val="001A170D"/>
    <w:rsid w:val="00243BC5"/>
    <w:rsid w:val="002B02C4"/>
    <w:rsid w:val="0042197F"/>
    <w:rsid w:val="004569E1"/>
    <w:rsid w:val="00510324"/>
    <w:rsid w:val="00572C74"/>
    <w:rsid w:val="005D07FD"/>
    <w:rsid w:val="006B0E27"/>
    <w:rsid w:val="008221A3"/>
    <w:rsid w:val="009E4374"/>
    <w:rsid w:val="00B75528"/>
    <w:rsid w:val="00C739E7"/>
    <w:rsid w:val="00E6634A"/>
    <w:rsid w:val="00EA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5528"/>
    <w:rPr>
      <w:color w:val="808080"/>
    </w:rPr>
  </w:style>
  <w:style w:type="paragraph" w:customStyle="1" w:styleId="F512F1B686A04C26A2D5C4A6EA86F00C">
    <w:name w:val="F512F1B686A04C26A2D5C4A6EA86F00C"/>
    <w:rsid w:val="002B02C4"/>
  </w:style>
  <w:style w:type="paragraph" w:customStyle="1" w:styleId="BE20A8E831A6450AA471BBEEB6B73C05">
    <w:name w:val="BE20A8E831A6450AA471BBEEB6B73C05"/>
    <w:rsid w:val="002B02C4"/>
  </w:style>
  <w:style w:type="paragraph" w:customStyle="1" w:styleId="C50742E0C7B043569D417FFC591B88D4">
    <w:name w:val="C50742E0C7B043569D417FFC591B88D4"/>
    <w:rsid w:val="002B02C4"/>
  </w:style>
  <w:style w:type="paragraph" w:customStyle="1" w:styleId="395E9527EE88469A9A5C123F28BAFAD9">
    <w:name w:val="395E9527EE88469A9A5C123F28BAFAD9"/>
    <w:rsid w:val="002B02C4"/>
  </w:style>
  <w:style w:type="paragraph" w:customStyle="1" w:styleId="53467D37F6F84F1E8A57B41E2476EE78">
    <w:name w:val="53467D37F6F84F1E8A57B41E2476EE78"/>
    <w:rsid w:val="002B02C4"/>
  </w:style>
  <w:style w:type="paragraph" w:customStyle="1" w:styleId="CED329F980D540CBB3E305DA751C04A2">
    <w:name w:val="CED329F980D540CBB3E305DA751C04A2"/>
    <w:rsid w:val="002B02C4"/>
  </w:style>
  <w:style w:type="paragraph" w:customStyle="1" w:styleId="C422338EDF2A476B95E25EFE5C5B3B9D">
    <w:name w:val="C422338EDF2A476B95E25EFE5C5B3B9D"/>
    <w:rsid w:val="002B02C4"/>
  </w:style>
  <w:style w:type="paragraph" w:customStyle="1" w:styleId="5B7E3E3510B9482D8C97FCE5A73B195B">
    <w:name w:val="5B7E3E3510B9482D8C97FCE5A73B195B"/>
    <w:rsid w:val="002B02C4"/>
  </w:style>
  <w:style w:type="paragraph" w:customStyle="1" w:styleId="739D06D0B0954C20A3A79BD2B961A84D">
    <w:name w:val="739D06D0B0954C20A3A79BD2B961A84D"/>
    <w:rsid w:val="00B75528"/>
  </w:style>
  <w:style w:type="paragraph" w:customStyle="1" w:styleId="833BB8C3AEEC4505B1231795FB796F0A">
    <w:name w:val="833BB8C3AEEC4505B1231795FB796F0A"/>
    <w:rsid w:val="00B75528"/>
  </w:style>
  <w:style w:type="paragraph" w:customStyle="1" w:styleId="739A4A2C0F744FD596115F6DFB154800">
    <w:name w:val="739A4A2C0F744FD596115F6DFB154800"/>
    <w:rsid w:val="00B75528"/>
  </w:style>
  <w:style w:type="paragraph" w:customStyle="1" w:styleId="0B8F81513396465D9ACDBA814EEE1E08">
    <w:name w:val="0B8F81513396465D9ACDBA814EEE1E08"/>
    <w:rsid w:val="00B75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Kursová Nikola</dc:creator>
  <cp:lastModifiedBy>Zdeněk Navrátil</cp:lastModifiedBy>
  <cp:revision>5</cp:revision>
  <cp:lastPrinted>2018-04-16T04:38:00Z</cp:lastPrinted>
  <dcterms:created xsi:type="dcterms:W3CDTF">2025-06-04T11:15:00Z</dcterms:created>
  <dcterms:modified xsi:type="dcterms:W3CDTF">2025-06-29T20:58:00Z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