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9DD" w:rsidRPr="0049500C" w:rsidRDefault="005F5AF7">
      <w:pPr>
        <w:pStyle w:val="Zkladntext2"/>
        <w:jc w:val="center"/>
        <w:rPr>
          <w:rFonts w:ascii="Arial" w:hAnsi="Arial" w:cs="Arial"/>
          <w:b/>
          <w:sz w:val="32"/>
          <w:szCs w:val="32"/>
          <w:highlight w:val="green"/>
        </w:rPr>
      </w:pPr>
      <w:r w:rsidRPr="0049500C">
        <w:rPr>
          <w:rFonts w:ascii="Arial" w:hAnsi="Arial" w:cs="Arial"/>
          <w:b/>
          <w:sz w:val="32"/>
          <w:szCs w:val="32"/>
          <w:highlight w:val="green"/>
        </w:rPr>
        <w:t>Smlouva o dílo</w:t>
      </w:r>
    </w:p>
    <w:p w:rsidR="0054752E" w:rsidRPr="0049500C" w:rsidRDefault="0054752E" w:rsidP="0054752E">
      <w:pPr>
        <w:pStyle w:val="Zkladntext"/>
        <w:spacing w:before="120" w:after="0"/>
        <w:jc w:val="center"/>
        <w:rPr>
          <w:rFonts w:ascii="Arial" w:hAnsi="Arial" w:cs="Arial"/>
          <w:b/>
          <w:sz w:val="22"/>
          <w:szCs w:val="22"/>
          <w:highlight w:val="green"/>
        </w:rPr>
      </w:pPr>
      <w:r w:rsidRPr="0049500C">
        <w:rPr>
          <w:rFonts w:ascii="Arial" w:hAnsi="Arial" w:cs="Arial"/>
          <w:b/>
          <w:sz w:val="22"/>
          <w:szCs w:val="22"/>
          <w:highlight w:val="green"/>
        </w:rPr>
        <w:t>uzavřená v souladu s § 2586 a následujících zákona č. 89/2012 Sb. občanského zákoníku v platném znění</w:t>
      </w:r>
    </w:p>
    <w:p w:rsidR="005F5AF7" w:rsidRPr="0049500C" w:rsidRDefault="005F5AF7">
      <w:pPr>
        <w:pStyle w:val="Zkladntext"/>
        <w:spacing w:before="283" w:after="0"/>
        <w:jc w:val="center"/>
        <w:rPr>
          <w:rFonts w:ascii="Arial" w:hAnsi="Arial" w:cs="Arial"/>
          <w:b/>
          <w:sz w:val="22"/>
          <w:szCs w:val="22"/>
          <w:highlight w:val="green"/>
        </w:rPr>
      </w:pPr>
      <w:r w:rsidRPr="0049500C">
        <w:rPr>
          <w:rFonts w:ascii="Arial" w:hAnsi="Arial" w:cs="Arial"/>
          <w:b/>
          <w:sz w:val="22"/>
          <w:szCs w:val="22"/>
          <w:highlight w:val="green"/>
        </w:rPr>
        <w:t>I. Smluvní strany</w:t>
      </w:r>
    </w:p>
    <w:p w:rsidR="005F5AF7" w:rsidRPr="0049500C" w:rsidRDefault="005F5AF7">
      <w:pPr>
        <w:pStyle w:val="Zkladntext"/>
        <w:tabs>
          <w:tab w:val="left" w:pos="3969"/>
        </w:tabs>
        <w:spacing w:before="283" w:after="0"/>
        <w:rPr>
          <w:rFonts w:ascii="Arial" w:hAnsi="Arial" w:cs="Arial"/>
          <w:b/>
          <w:sz w:val="22"/>
          <w:szCs w:val="22"/>
          <w:highlight w:val="green"/>
        </w:rPr>
      </w:pPr>
      <w:r w:rsidRPr="0049500C">
        <w:rPr>
          <w:rFonts w:ascii="Arial" w:hAnsi="Arial" w:cs="Arial"/>
          <w:b/>
          <w:sz w:val="22"/>
          <w:szCs w:val="22"/>
          <w:highlight w:val="green"/>
        </w:rPr>
        <w:t>1.1. Objednatel</w:t>
      </w:r>
      <w:r w:rsidRPr="0049500C">
        <w:rPr>
          <w:rFonts w:ascii="Arial" w:hAnsi="Arial" w:cs="Arial"/>
          <w:sz w:val="22"/>
          <w:szCs w:val="22"/>
          <w:highlight w:val="green"/>
        </w:rPr>
        <w:t xml:space="preserve">: </w:t>
      </w:r>
      <w:r w:rsidRPr="0049500C">
        <w:rPr>
          <w:rFonts w:ascii="Arial" w:hAnsi="Arial" w:cs="Arial"/>
          <w:b/>
          <w:sz w:val="22"/>
          <w:szCs w:val="22"/>
          <w:highlight w:val="green"/>
        </w:rPr>
        <w:tab/>
        <w:t>Město Bohumín</w:t>
      </w:r>
    </w:p>
    <w:p w:rsidR="005F5AF7" w:rsidRPr="0049500C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  <w:highlight w:val="green"/>
        </w:rPr>
      </w:pPr>
      <w:r w:rsidRPr="0049500C">
        <w:rPr>
          <w:rFonts w:ascii="Arial" w:hAnsi="Arial" w:cs="Arial"/>
          <w:sz w:val="22"/>
          <w:szCs w:val="22"/>
          <w:highlight w:val="green"/>
        </w:rPr>
        <w:t>Sídlo:</w:t>
      </w:r>
      <w:r w:rsidRPr="0049500C">
        <w:rPr>
          <w:rFonts w:ascii="Arial" w:hAnsi="Arial" w:cs="Arial"/>
          <w:sz w:val="22"/>
          <w:szCs w:val="22"/>
          <w:highlight w:val="green"/>
        </w:rPr>
        <w:tab/>
        <w:t>Masarykova 158</w:t>
      </w:r>
    </w:p>
    <w:p w:rsidR="005F5AF7" w:rsidRPr="0049500C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  <w:highlight w:val="green"/>
        </w:rPr>
      </w:pPr>
      <w:r w:rsidRPr="0049500C">
        <w:rPr>
          <w:rFonts w:ascii="Arial" w:hAnsi="Arial" w:cs="Arial"/>
          <w:sz w:val="22"/>
          <w:szCs w:val="22"/>
          <w:highlight w:val="green"/>
        </w:rPr>
        <w:t xml:space="preserve"> </w:t>
      </w:r>
      <w:r w:rsidRPr="0049500C">
        <w:rPr>
          <w:rFonts w:ascii="Arial" w:hAnsi="Arial" w:cs="Arial"/>
          <w:sz w:val="22"/>
          <w:szCs w:val="22"/>
          <w:highlight w:val="green"/>
        </w:rPr>
        <w:tab/>
        <w:t>735 81, Bohumín</w:t>
      </w:r>
    </w:p>
    <w:p w:rsidR="005F5AF7" w:rsidRPr="0049500C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  <w:highlight w:val="green"/>
        </w:rPr>
      </w:pPr>
      <w:r w:rsidRPr="0049500C">
        <w:rPr>
          <w:rFonts w:ascii="Arial" w:hAnsi="Arial" w:cs="Arial"/>
          <w:sz w:val="22"/>
          <w:szCs w:val="22"/>
          <w:highlight w:val="green"/>
        </w:rPr>
        <w:t>Zastoupený:</w:t>
      </w:r>
      <w:r w:rsidRPr="0049500C">
        <w:rPr>
          <w:rFonts w:ascii="Arial" w:hAnsi="Arial" w:cs="Arial"/>
          <w:sz w:val="22"/>
          <w:szCs w:val="22"/>
          <w:highlight w:val="green"/>
        </w:rPr>
        <w:tab/>
        <w:t xml:space="preserve">Ing. </w:t>
      </w:r>
      <w:r w:rsidR="00197067" w:rsidRPr="0049500C">
        <w:rPr>
          <w:rFonts w:ascii="Arial" w:hAnsi="Arial" w:cs="Arial"/>
          <w:sz w:val="22"/>
          <w:szCs w:val="22"/>
          <w:highlight w:val="green"/>
        </w:rPr>
        <w:t>Lumírem Macurou</w:t>
      </w:r>
      <w:r w:rsidRPr="0049500C">
        <w:rPr>
          <w:rFonts w:ascii="Arial" w:hAnsi="Arial" w:cs="Arial"/>
          <w:sz w:val="22"/>
          <w:szCs w:val="22"/>
          <w:highlight w:val="green"/>
        </w:rPr>
        <w:t>, starostou města</w:t>
      </w:r>
    </w:p>
    <w:p w:rsidR="005F5AF7" w:rsidRPr="0049500C" w:rsidRDefault="005F5AF7">
      <w:pPr>
        <w:pStyle w:val="Normln1"/>
        <w:tabs>
          <w:tab w:val="left" w:pos="284"/>
        </w:tabs>
        <w:ind w:firstLine="30"/>
        <w:rPr>
          <w:rFonts w:ascii="Arial" w:hAnsi="Arial" w:cs="Arial"/>
          <w:sz w:val="22"/>
          <w:szCs w:val="22"/>
          <w:highlight w:val="green"/>
        </w:rPr>
      </w:pPr>
      <w:r w:rsidRPr="0049500C">
        <w:rPr>
          <w:rFonts w:ascii="Arial" w:hAnsi="Arial" w:cs="Arial"/>
          <w:sz w:val="22"/>
          <w:szCs w:val="22"/>
          <w:highlight w:val="green"/>
        </w:rPr>
        <w:t>zástupce pověřený k jednání ve věcech:</w:t>
      </w:r>
    </w:p>
    <w:p w:rsidR="005F5AF7" w:rsidRPr="0049500C" w:rsidRDefault="005F5AF7">
      <w:pPr>
        <w:pStyle w:val="Normln1"/>
        <w:ind w:left="1701"/>
        <w:rPr>
          <w:rFonts w:ascii="Arial" w:hAnsi="Arial" w:cs="Arial"/>
          <w:sz w:val="22"/>
          <w:szCs w:val="22"/>
          <w:highlight w:val="green"/>
        </w:rPr>
      </w:pPr>
      <w:r w:rsidRPr="0049500C">
        <w:rPr>
          <w:rFonts w:ascii="Arial" w:hAnsi="Arial" w:cs="Arial"/>
          <w:sz w:val="22"/>
          <w:szCs w:val="22"/>
          <w:highlight w:val="green"/>
        </w:rPr>
        <w:t>a) smluvních:</w:t>
      </w:r>
      <w:r w:rsidRPr="0049500C">
        <w:rPr>
          <w:rFonts w:ascii="Arial" w:hAnsi="Arial" w:cs="Arial"/>
          <w:sz w:val="22"/>
          <w:szCs w:val="22"/>
          <w:highlight w:val="green"/>
        </w:rPr>
        <w:tab/>
        <w:t xml:space="preserve">      Ing. </w:t>
      </w:r>
      <w:r w:rsidR="00F82AC2" w:rsidRPr="0049500C">
        <w:rPr>
          <w:rFonts w:ascii="Arial" w:hAnsi="Arial" w:cs="Arial"/>
          <w:sz w:val="22"/>
          <w:szCs w:val="22"/>
          <w:highlight w:val="green"/>
        </w:rPr>
        <w:t>Lumírem Macurou</w:t>
      </w:r>
      <w:r w:rsidR="00646956" w:rsidRPr="0049500C">
        <w:rPr>
          <w:rFonts w:ascii="Arial" w:hAnsi="Arial" w:cs="Arial"/>
          <w:sz w:val="22"/>
          <w:szCs w:val="22"/>
          <w:highlight w:val="green"/>
        </w:rPr>
        <w:t>, starosta města</w:t>
      </w:r>
    </w:p>
    <w:p w:rsidR="005F5AF7" w:rsidRPr="0049500C" w:rsidRDefault="005F5AF7">
      <w:pPr>
        <w:pStyle w:val="Normln1"/>
        <w:ind w:left="1701"/>
        <w:rPr>
          <w:rFonts w:ascii="Arial" w:hAnsi="Arial" w:cs="Arial"/>
          <w:sz w:val="22"/>
          <w:szCs w:val="22"/>
          <w:highlight w:val="green"/>
        </w:rPr>
      </w:pPr>
      <w:r w:rsidRPr="0049500C">
        <w:rPr>
          <w:rFonts w:ascii="Arial" w:hAnsi="Arial" w:cs="Arial"/>
          <w:sz w:val="22"/>
          <w:szCs w:val="22"/>
          <w:highlight w:val="green"/>
        </w:rPr>
        <w:t>b) technických:</w:t>
      </w:r>
      <w:r w:rsidRPr="0049500C">
        <w:rPr>
          <w:rFonts w:ascii="Arial" w:hAnsi="Arial" w:cs="Arial"/>
          <w:sz w:val="22"/>
          <w:szCs w:val="22"/>
          <w:highlight w:val="green"/>
        </w:rPr>
        <w:tab/>
        <w:t xml:space="preserve">      Ing. </w:t>
      </w:r>
      <w:r w:rsidR="007E0EB2" w:rsidRPr="0049500C">
        <w:rPr>
          <w:rFonts w:ascii="Arial" w:hAnsi="Arial" w:cs="Arial"/>
          <w:sz w:val="22"/>
          <w:szCs w:val="22"/>
          <w:highlight w:val="green"/>
        </w:rPr>
        <w:t>Kateřina Pálková</w:t>
      </w:r>
      <w:r w:rsidRPr="0049500C">
        <w:rPr>
          <w:rFonts w:ascii="Arial" w:hAnsi="Arial" w:cs="Arial"/>
          <w:sz w:val="22"/>
          <w:szCs w:val="22"/>
          <w:highlight w:val="green"/>
        </w:rPr>
        <w:t>, vedoucí odboru</w:t>
      </w:r>
      <w:r w:rsidR="007E0EB2" w:rsidRPr="0049500C">
        <w:rPr>
          <w:rFonts w:ascii="Arial" w:hAnsi="Arial" w:cs="Arial"/>
          <w:sz w:val="22"/>
          <w:szCs w:val="22"/>
          <w:highlight w:val="green"/>
        </w:rPr>
        <w:t xml:space="preserve"> správy domů</w:t>
      </w:r>
    </w:p>
    <w:p w:rsidR="005F5AF7" w:rsidRPr="0049500C" w:rsidRDefault="005F5AF7">
      <w:pPr>
        <w:pStyle w:val="Normln1"/>
        <w:ind w:left="1701"/>
        <w:rPr>
          <w:rFonts w:ascii="Arial" w:hAnsi="Arial" w:cs="Arial"/>
          <w:sz w:val="22"/>
          <w:szCs w:val="22"/>
          <w:highlight w:val="green"/>
        </w:rPr>
      </w:pPr>
      <w:r w:rsidRPr="0049500C">
        <w:rPr>
          <w:rFonts w:ascii="Arial" w:hAnsi="Arial" w:cs="Arial"/>
          <w:sz w:val="22"/>
          <w:szCs w:val="22"/>
          <w:highlight w:val="green"/>
        </w:rPr>
        <w:tab/>
      </w:r>
      <w:r w:rsidRPr="0049500C">
        <w:rPr>
          <w:rFonts w:ascii="Arial" w:hAnsi="Arial" w:cs="Arial"/>
          <w:sz w:val="22"/>
          <w:szCs w:val="22"/>
          <w:highlight w:val="green"/>
        </w:rPr>
        <w:tab/>
      </w:r>
      <w:r w:rsidRPr="0049500C">
        <w:rPr>
          <w:rFonts w:ascii="Arial" w:hAnsi="Arial" w:cs="Arial"/>
          <w:sz w:val="22"/>
          <w:szCs w:val="22"/>
          <w:highlight w:val="green"/>
        </w:rPr>
        <w:tab/>
        <w:t xml:space="preserve">      </w:t>
      </w:r>
      <w:r w:rsidR="00BB657C" w:rsidRPr="0049500C">
        <w:rPr>
          <w:rFonts w:ascii="Arial" w:hAnsi="Arial" w:cs="Arial"/>
          <w:sz w:val="22"/>
          <w:szCs w:val="22"/>
          <w:highlight w:val="green"/>
        </w:rPr>
        <w:t>Ing. Adriana Prokešová</w:t>
      </w:r>
      <w:r w:rsidR="007E0EB2" w:rsidRPr="0049500C">
        <w:rPr>
          <w:rFonts w:ascii="Arial" w:hAnsi="Arial" w:cs="Arial"/>
          <w:sz w:val="22"/>
          <w:szCs w:val="22"/>
          <w:highlight w:val="green"/>
        </w:rPr>
        <w:t>, referent</w:t>
      </w:r>
      <w:r w:rsidR="00BB657C" w:rsidRPr="0049500C">
        <w:rPr>
          <w:rFonts w:ascii="Arial" w:hAnsi="Arial" w:cs="Arial"/>
          <w:sz w:val="22"/>
          <w:szCs w:val="22"/>
          <w:highlight w:val="green"/>
        </w:rPr>
        <w:t>ka</w:t>
      </w:r>
      <w:r w:rsidR="007E0EB2" w:rsidRPr="0049500C">
        <w:rPr>
          <w:rFonts w:ascii="Arial" w:hAnsi="Arial" w:cs="Arial"/>
          <w:sz w:val="22"/>
          <w:szCs w:val="22"/>
          <w:highlight w:val="green"/>
        </w:rPr>
        <w:t xml:space="preserve"> investiční výstavby</w:t>
      </w:r>
    </w:p>
    <w:p w:rsidR="005F5AF7" w:rsidRPr="0049500C" w:rsidRDefault="005F5AF7">
      <w:pPr>
        <w:tabs>
          <w:tab w:val="left" w:pos="4820"/>
        </w:tabs>
        <w:rPr>
          <w:rFonts w:ascii="Arial" w:hAnsi="Arial" w:cs="Arial"/>
          <w:sz w:val="22"/>
          <w:szCs w:val="22"/>
          <w:highlight w:val="green"/>
        </w:rPr>
      </w:pPr>
      <w:r w:rsidRPr="0049500C">
        <w:rPr>
          <w:rFonts w:ascii="Arial" w:hAnsi="Arial" w:cs="Arial"/>
          <w:sz w:val="22"/>
          <w:szCs w:val="22"/>
          <w:highlight w:val="green"/>
        </w:rPr>
        <w:t xml:space="preserve">IČ:                             </w:t>
      </w:r>
      <w:r w:rsidR="00356A57" w:rsidRPr="0049500C">
        <w:rPr>
          <w:rFonts w:ascii="Arial" w:hAnsi="Arial" w:cs="Arial"/>
          <w:sz w:val="22"/>
          <w:szCs w:val="22"/>
          <w:highlight w:val="green"/>
        </w:rPr>
        <w:t xml:space="preserve">                               </w:t>
      </w:r>
      <w:r w:rsidRPr="0049500C">
        <w:rPr>
          <w:rFonts w:ascii="Arial" w:hAnsi="Arial" w:cs="Arial"/>
          <w:sz w:val="22"/>
          <w:szCs w:val="22"/>
          <w:highlight w:val="green"/>
        </w:rPr>
        <w:t>00297569</w:t>
      </w:r>
    </w:p>
    <w:p w:rsidR="005F5AF7" w:rsidRPr="0049500C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  <w:highlight w:val="green"/>
        </w:rPr>
      </w:pPr>
      <w:r w:rsidRPr="0049500C">
        <w:rPr>
          <w:rFonts w:ascii="Arial" w:hAnsi="Arial" w:cs="Arial"/>
          <w:sz w:val="22"/>
          <w:szCs w:val="22"/>
          <w:highlight w:val="green"/>
        </w:rPr>
        <w:t>DIČ:</w:t>
      </w:r>
      <w:r w:rsidRPr="0049500C">
        <w:rPr>
          <w:rFonts w:ascii="Arial" w:hAnsi="Arial" w:cs="Arial"/>
          <w:sz w:val="22"/>
          <w:szCs w:val="22"/>
          <w:highlight w:val="green"/>
        </w:rPr>
        <w:tab/>
        <w:t>CZ 00297569</w:t>
      </w:r>
    </w:p>
    <w:p w:rsidR="005F5AF7" w:rsidRPr="0049500C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  <w:highlight w:val="green"/>
        </w:rPr>
      </w:pPr>
      <w:r w:rsidRPr="0049500C">
        <w:rPr>
          <w:rFonts w:ascii="Arial" w:hAnsi="Arial" w:cs="Arial"/>
          <w:sz w:val="22"/>
          <w:szCs w:val="22"/>
          <w:highlight w:val="green"/>
        </w:rPr>
        <w:t xml:space="preserve">Daňový režim: </w:t>
      </w:r>
      <w:r w:rsidRPr="0049500C">
        <w:rPr>
          <w:rFonts w:ascii="Arial" w:hAnsi="Arial" w:cs="Arial"/>
          <w:sz w:val="22"/>
          <w:szCs w:val="22"/>
          <w:highlight w:val="green"/>
        </w:rPr>
        <w:tab/>
        <w:t xml:space="preserve">plátce DPH </w:t>
      </w:r>
    </w:p>
    <w:p w:rsidR="005F5AF7" w:rsidRPr="0049500C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  <w:highlight w:val="green"/>
        </w:rPr>
      </w:pPr>
      <w:r w:rsidRPr="0049500C">
        <w:rPr>
          <w:rFonts w:ascii="Arial" w:hAnsi="Arial" w:cs="Arial"/>
          <w:sz w:val="22"/>
          <w:szCs w:val="22"/>
          <w:highlight w:val="green"/>
        </w:rPr>
        <w:t xml:space="preserve">Bankovní spojení: </w:t>
      </w:r>
      <w:r w:rsidRPr="0049500C">
        <w:rPr>
          <w:rFonts w:ascii="Arial" w:hAnsi="Arial" w:cs="Arial"/>
          <w:sz w:val="22"/>
          <w:szCs w:val="22"/>
          <w:highlight w:val="green"/>
        </w:rPr>
        <w:tab/>
        <w:t xml:space="preserve">Česká spořitelna a. s., Bohumín, </w:t>
      </w:r>
    </w:p>
    <w:p w:rsidR="005F5AF7" w:rsidRPr="0049500C" w:rsidRDefault="00495C45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  <w:highlight w:val="green"/>
        </w:rPr>
      </w:pPr>
      <w:r w:rsidRPr="0049500C">
        <w:rPr>
          <w:rFonts w:ascii="Arial" w:hAnsi="Arial" w:cs="Arial"/>
          <w:sz w:val="22"/>
          <w:szCs w:val="22"/>
          <w:highlight w:val="green"/>
        </w:rPr>
        <w:t>Č. účtu</w:t>
      </w:r>
      <w:r w:rsidR="005F5AF7" w:rsidRPr="0049500C">
        <w:rPr>
          <w:rFonts w:ascii="Arial" w:hAnsi="Arial" w:cs="Arial"/>
          <w:sz w:val="22"/>
          <w:szCs w:val="22"/>
          <w:highlight w:val="green"/>
        </w:rPr>
        <w:t xml:space="preserve">: </w:t>
      </w:r>
      <w:r w:rsidR="005F5AF7" w:rsidRPr="0049500C">
        <w:rPr>
          <w:rFonts w:ascii="Arial" w:hAnsi="Arial" w:cs="Arial"/>
          <w:sz w:val="22"/>
          <w:szCs w:val="22"/>
          <w:highlight w:val="green"/>
        </w:rPr>
        <w:tab/>
        <w:t>1721638359/0800</w:t>
      </w:r>
    </w:p>
    <w:p w:rsidR="005F5AF7" w:rsidRPr="0049500C" w:rsidRDefault="005F5AF7">
      <w:pPr>
        <w:pStyle w:val="Zkladntext"/>
        <w:tabs>
          <w:tab w:val="left" w:pos="3969"/>
        </w:tabs>
        <w:spacing w:before="170" w:after="0"/>
        <w:rPr>
          <w:rFonts w:ascii="Arial" w:hAnsi="Arial" w:cs="Arial"/>
          <w:b/>
          <w:sz w:val="22"/>
          <w:szCs w:val="22"/>
          <w:highlight w:val="green"/>
        </w:rPr>
      </w:pPr>
      <w:r w:rsidRPr="0049500C">
        <w:rPr>
          <w:rFonts w:ascii="Arial" w:hAnsi="Arial" w:cs="Arial"/>
          <w:b/>
          <w:sz w:val="22"/>
          <w:szCs w:val="22"/>
          <w:highlight w:val="green"/>
        </w:rPr>
        <w:t>1.2. Zhotovitel</w:t>
      </w:r>
      <w:r w:rsidRPr="0049500C">
        <w:rPr>
          <w:rFonts w:ascii="Arial" w:hAnsi="Arial" w:cs="Arial"/>
          <w:sz w:val="22"/>
          <w:szCs w:val="22"/>
          <w:highlight w:val="green"/>
        </w:rPr>
        <w:t>:</w:t>
      </w:r>
      <w:r w:rsidRPr="0049500C">
        <w:rPr>
          <w:rFonts w:ascii="Arial" w:hAnsi="Arial" w:cs="Arial"/>
          <w:b/>
          <w:sz w:val="22"/>
          <w:szCs w:val="22"/>
          <w:highlight w:val="green"/>
        </w:rPr>
        <w:tab/>
      </w:r>
    </w:p>
    <w:p w:rsidR="005F5AF7" w:rsidRPr="0049500C" w:rsidRDefault="005F5AF7" w:rsidP="00957198">
      <w:pPr>
        <w:pStyle w:val="Zkladntext"/>
        <w:tabs>
          <w:tab w:val="left" w:pos="3969"/>
        </w:tabs>
        <w:spacing w:after="0"/>
        <w:rPr>
          <w:rFonts w:ascii="Arial" w:hAnsi="Arial" w:cs="Arial"/>
          <w:sz w:val="22"/>
          <w:szCs w:val="22"/>
          <w:highlight w:val="green"/>
        </w:rPr>
      </w:pPr>
      <w:r w:rsidRPr="0049500C">
        <w:rPr>
          <w:rFonts w:ascii="Arial" w:hAnsi="Arial" w:cs="Arial"/>
          <w:sz w:val="22"/>
          <w:szCs w:val="22"/>
          <w:highlight w:val="green"/>
        </w:rPr>
        <w:t>Sídlo:</w:t>
      </w:r>
      <w:r w:rsidRPr="0049500C">
        <w:rPr>
          <w:rFonts w:ascii="Arial" w:hAnsi="Arial" w:cs="Arial"/>
          <w:sz w:val="22"/>
          <w:szCs w:val="22"/>
          <w:highlight w:val="green"/>
        </w:rPr>
        <w:tab/>
      </w:r>
    </w:p>
    <w:p w:rsidR="00BB657C" w:rsidRPr="0049500C" w:rsidRDefault="00BB657C" w:rsidP="00957198">
      <w:pPr>
        <w:pStyle w:val="Zkladntext"/>
        <w:tabs>
          <w:tab w:val="left" w:pos="3969"/>
        </w:tabs>
        <w:spacing w:after="0"/>
        <w:rPr>
          <w:rFonts w:ascii="Arial" w:hAnsi="Arial" w:cs="Arial"/>
          <w:sz w:val="22"/>
          <w:szCs w:val="22"/>
          <w:highlight w:val="green"/>
        </w:rPr>
      </w:pPr>
      <w:r w:rsidRPr="0049500C">
        <w:rPr>
          <w:rFonts w:ascii="Arial" w:hAnsi="Arial" w:cs="Arial"/>
          <w:sz w:val="22"/>
          <w:szCs w:val="22"/>
          <w:highlight w:val="green"/>
        </w:rPr>
        <w:tab/>
      </w:r>
    </w:p>
    <w:p w:rsidR="005F5AF7" w:rsidRPr="0049500C" w:rsidRDefault="005F5AF7" w:rsidP="00957198">
      <w:pPr>
        <w:pStyle w:val="Zkladntext"/>
        <w:tabs>
          <w:tab w:val="left" w:pos="-17908"/>
        </w:tabs>
        <w:spacing w:after="0"/>
        <w:ind w:left="3969" w:hanging="3969"/>
        <w:jc w:val="both"/>
        <w:rPr>
          <w:rFonts w:ascii="Arial" w:hAnsi="Arial" w:cs="Arial"/>
          <w:sz w:val="22"/>
          <w:szCs w:val="22"/>
          <w:highlight w:val="green"/>
        </w:rPr>
      </w:pPr>
      <w:r w:rsidRPr="0049500C">
        <w:rPr>
          <w:rFonts w:ascii="Arial" w:hAnsi="Arial" w:cs="Arial"/>
          <w:sz w:val="22"/>
          <w:szCs w:val="22"/>
          <w:highlight w:val="green"/>
        </w:rPr>
        <w:t>Zastoupený:</w:t>
      </w:r>
      <w:r w:rsidRPr="0049500C">
        <w:rPr>
          <w:rFonts w:ascii="Arial" w:hAnsi="Arial" w:cs="Arial"/>
          <w:sz w:val="22"/>
          <w:szCs w:val="22"/>
          <w:highlight w:val="green"/>
        </w:rPr>
        <w:tab/>
      </w:r>
    </w:p>
    <w:p w:rsidR="005F5AF7" w:rsidRPr="0049500C" w:rsidRDefault="005F5AF7" w:rsidP="00957198">
      <w:pPr>
        <w:pStyle w:val="Zkladntext"/>
        <w:tabs>
          <w:tab w:val="left" w:pos="3969"/>
        </w:tabs>
        <w:spacing w:after="0"/>
        <w:rPr>
          <w:rFonts w:ascii="Arial" w:hAnsi="Arial" w:cs="Arial"/>
          <w:sz w:val="22"/>
          <w:szCs w:val="22"/>
          <w:highlight w:val="green"/>
        </w:rPr>
      </w:pPr>
      <w:r w:rsidRPr="0049500C">
        <w:rPr>
          <w:rFonts w:ascii="Arial" w:hAnsi="Arial" w:cs="Arial"/>
          <w:sz w:val="22"/>
          <w:szCs w:val="22"/>
          <w:highlight w:val="green"/>
        </w:rPr>
        <w:t>zástupce pověřený k jednání ve věcech:</w:t>
      </w:r>
    </w:p>
    <w:p w:rsidR="005F5AF7" w:rsidRPr="0049500C" w:rsidRDefault="005F5AF7">
      <w:pPr>
        <w:pStyle w:val="Normln1"/>
        <w:tabs>
          <w:tab w:val="left" w:pos="18995"/>
          <w:tab w:val="left" w:pos="22680"/>
        </w:tabs>
        <w:ind w:left="1701"/>
        <w:rPr>
          <w:rFonts w:ascii="Arial" w:hAnsi="Arial" w:cs="Arial"/>
          <w:sz w:val="22"/>
          <w:szCs w:val="22"/>
          <w:highlight w:val="green"/>
        </w:rPr>
      </w:pPr>
      <w:r w:rsidRPr="0049500C">
        <w:rPr>
          <w:rFonts w:ascii="Arial" w:hAnsi="Arial" w:cs="Arial"/>
          <w:sz w:val="22"/>
          <w:szCs w:val="22"/>
          <w:highlight w:val="green"/>
        </w:rPr>
        <w:t>a) smluvních:</w:t>
      </w:r>
    </w:p>
    <w:p w:rsidR="005F5AF7" w:rsidRPr="0049500C" w:rsidRDefault="005F5AF7">
      <w:pPr>
        <w:pStyle w:val="Normln1"/>
        <w:tabs>
          <w:tab w:val="left" w:pos="18995"/>
          <w:tab w:val="left" w:pos="22680"/>
        </w:tabs>
        <w:ind w:left="1701"/>
        <w:rPr>
          <w:rFonts w:ascii="Arial" w:hAnsi="Arial" w:cs="Arial"/>
          <w:sz w:val="22"/>
          <w:szCs w:val="22"/>
          <w:highlight w:val="green"/>
        </w:rPr>
      </w:pPr>
      <w:r w:rsidRPr="0049500C">
        <w:rPr>
          <w:rFonts w:ascii="Arial" w:hAnsi="Arial" w:cs="Arial"/>
          <w:sz w:val="22"/>
          <w:szCs w:val="22"/>
          <w:highlight w:val="green"/>
        </w:rPr>
        <w:t>b) technických:</w:t>
      </w:r>
    </w:p>
    <w:p w:rsidR="005F5AF7" w:rsidRPr="0049500C" w:rsidRDefault="005F5AF7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  <w:highlight w:val="green"/>
        </w:rPr>
      </w:pPr>
      <w:r w:rsidRPr="0049500C">
        <w:rPr>
          <w:rFonts w:ascii="Arial" w:hAnsi="Arial" w:cs="Arial"/>
          <w:sz w:val="22"/>
          <w:szCs w:val="22"/>
          <w:highlight w:val="green"/>
        </w:rPr>
        <w:t>IČ:</w:t>
      </w:r>
      <w:r w:rsidRPr="0049500C">
        <w:rPr>
          <w:rFonts w:ascii="Arial" w:hAnsi="Arial" w:cs="Arial"/>
          <w:sz w:val="22"/>
          <w:szCs w:val="22"/>
          <w:highlight w:val="green"/>
        </w:rPr>
        <w:tab/>
      </w:r>
    </w:p>
    <w:p w:rsidR="005F5AF7" w:rsidRPr="0049500C" w:rsidRDefault="005F5AF7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  <w:highlight w:val="green"/>
        </w:rPr>
      </w:pPr>
      <w:r w:rsidRPr="0049500C">
        <w:rPr>
          <w:rFonts w:ascii="Arial" w:hAnsi="Arial" w:cs="Arial"/>
          <w:sz w:val="22"/>
          <w:szCs w:val="22"/>
          <w:highlight w:val="green"/>
        </w:rPr>
        <w:t>DIČ:</w:t>
      </w:r>
      <w:r w:rsidRPr="0049500C">
        <w:rPr>
          <w:rFonts w:ascii="Arial" w:hAnsi="Arial" w:cs="Arial"/>
          <w:sz w:val="22"/>
          <w:szCs w:val="22"/>
          <w:highlight w:val="green"/>
        </w:rPr>
        <w:tab/>
      </w:r>
    </w:p>
    <w:p w:rsidR="005F5AF7" w:rsidRPr="0049500C" w:rsidRDefault="005F5AF7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  <w:highlight w:val="green"/>
        </w:rPr>
      </w:pPr>
      <w:r w:rsidRPr="0049500C">
        <w:rPr>
          <w:rFonts w:ascii="Arial" w:hAnsi="Arial" w:cs="Arial"/>
          <w:sz w:val="22"/>
          <w:szCs w:val="22"/>
          <w:highlight w:val="green"/>
        </w:rPr>
        <w:t>Bankovní spojení:</w:t>
      </w:r>
    </w:p>
    <w:p w:rsidR="00957198" w:rsidRPr="0049500C" w:rsidRDefault="005F5AF7" w:rsidP="00957198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  <w:highlight w:val="green"/>
        </w:rPr>
      </w:pPr>
      <w:r w:rsidRPr="0049500C">
        <w:rPr>
          <w:rFonts w:ascii="Arial" w:hAnsi="Arial" w:cs="Arial"/>
          <w:sz w:val="22"/>
          <w:szCs w:val="22"/>
          <w:highlight w:val="green"/>
        </w:rPr>
        <w:t>Číslo účtu:</w:t>
      </w:r>
    </w:p>
    <w:p w:rsidR="00650D14" w:rsidRPr="0049500C" w:rsidRDefault="00650D14" w:rsidP="00957198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  <w:highlight w:val="green"/>
        </w:rPr>
      </w:pPr>
    </w:p>
    <w:p w:rsidR="00650D14" w:rsidRPr="0049500C" w:rsidRDefault="00650D14" w:rsidP="00957198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  <w:highlight w:val="green"/>
        </w:rPr>
      </w:pPr>
    </w:p>
    <w:p w:rsidR="005F5AF7" w:rsidRPr="0049500C" w:rsidRDefault="005F5AF7" w:rsidP="00644815">
      <w:pPr>
        <w:pStyle w:val="Zkladntext"/>
        <w:tabs>
          <w:tab w:val="left" w:pos="3969"/>
        </w:tabs>
        <w:spacing w:before="120" w:after="0"/>
        <w:jc w:val="center"/>
        <w:rPr>
          <w:rFonts w:ascii="Arial" w:hAnsi="Arial" w:cs="Arial"/>
          <w:b/>
          <w:sz w:val="22"/>
          <w:szCs w:val="22"/>
          <w:highlight w:val="green"/>
        </w:rPr>
      </w:pPr>
      <w:r w:rsidRPr="0049500C">
        <w:rPr>
          <w:rFonts w:ascii="Arial" w:hAnsi="Arial" w:cs="Arial"/>
          <w:b/>
          <w:sz w:val="22"/>
          <w:szCs w:val="22"/>
          <w:highlight w:val="green"/>
        </w:rPr>
        <w:t>II. Předmět smlouvy</w:t>
      </w:r>
    </w:p>
    <w:p w:rsidR="00F04B63" w:rsidRPr="0049500C" w:rsidRDefault="00F04B63" w:rsidP="00644815">
      <w:pPr>
        <w:pStyle w:val="Zkladntext"/>
        <w:tabs>
          <w:tab w:val="left" w:pos="3969"/>
        </w:tabs>
        <w:spacing w:before="120" w:after="0"/>
        <w:jc w:val="center"/>
        <w:rPr>
          <w:rFonts w:ascii="Arial" w:hAnsi="Arial" w:cs="Arial"/>
          <w:b/>
          <w:sz w:val="22"/>
          <w:szCs w:val="22"/>
          <w:highlight w:val="green"/>
        </w:rPr>
      </w:pPr>
    </w:p>
    <w:p w:rsidR="005F5AF7" w:rsidRPr="0049500C" w:rsidRDefault="005F5AF7" w:rsidP="00110E6B">
      <w:pPr>
        <w:pStyle w:val="Zkladntext2"/>
        <w:spacing w:before="120" w:line="200" w:lineRule="atLeast"/>
        <w:rPr>
          <w:rFonts w:ascii="Arial" w:hAnsi="Arial" w:cs="Arial"/>
          <w:sz w:val="22"/>
          <w:szCs w:val="22"/>
          <w:highlight w:val="green"/>
        </w:rPr>
      </w:pPr>
      <w:r w:rsidRPr="0049500C">
        <w:rPr>
          <w:rFonts w:ascii="Arial" w:hAnsi="Arial" w:cs="Arial"/>
          <w:sz w:val="22"/>
          <w:szCs w:val="22"/>
          <w:highlight w:val="green"/>
        </w:rPr>
        <w:t xml:space="preserve">2.1. Předmět </w:t>
      </w:r>
      <w:r w:rsidR="00C87046" w:rsidRPr="0049500C">
        <w:rPr>
          <w:rFonts w:ascii="Arial" w:hAnsi="Arial" w:cs="Arial"/>
          <w:sz w:val="22"/>
          <w:szCs w:val="22"/>
          <w:highlight w:val="green"/>
        </w:rPr>
        <w:t>díla</w:t>
      </w:r>
      <w:r w:rsidRPr="0049500C">
        <w:rPr>
          <w:rFonts w:ascii="Arial" w:hAnsi="Arial" w:cs="Arial"/>
          <w:sz w:val="22"/>
          <w:szCs w:val="22"/>
          <w:highlight w:val="green"/>
        </w:rPr>
        <w:t>:</w:t>
      </w:r>
    </w:p>
    <w:p w:rsidR="00475091" w:rsidRPr="0049500C" w:rsidRDefault="00475091" w:rsidP="00110E6B">
      <w:pPr>
        <w:pStyle w:val="Zkladntext2"/>
        <w:spacing w:before="120" w:line="200" w:lineRule="atLeast"/>
        <w:rPr>
          <w:rFonts w:ascii="Arial" w:hAnsi="Arial" w:cs="Arial"/>
          <w:sz w:val="22"/>
          <w:szCs w:val="22"/>
          <w:highlight w:val="green"/>
        </w:rPr>
      </w:pPr>
    </w:p>
    <w:p w:rsidR="0061614A" w:rsidRPr="0049500C" w:rsidRDefault="00F82AC2" w:rsidP="00B545BC">
      <w:pPr>
        <w:pStyle w:val="Bezmezer"/>
        <w:jc w:val="center"/>
        <w:rPr>
          <w:rFonts w:ascii="Arial" w:hAnsi="Arial" w:cs="Arial"/>
          <w:b/>
          <w:sz w:val="28"/>
          <w:szCs w:val="28"/>
          <w:highlight w:val="green"/>
        </w:rPr>
      </w:pPr>
      <w:r w:rsidRPr="0049500C">
        <w:rPr>
          <w:rFonts w:ascii="Arial" w:hAnsi="Arial" w:cs="Arial"/>
          <w:b/>
          <w:sz w:val="28"/>
          <w:szCs w:val="28"/>
          <w:highlight w:val="green"/>
        </w:rPr>
        <w:t>Stavební úpravy bytov</w:t>
      </w:r>
      <w:r w:rsidR="00C5144C" w:rsidRPr="0049500C">
        <w:rPr>
          <w:rFonts w:ascii="Arial" w:hAnsi="Arial" w:cs="Arial"/>
          <w:b/>
          <w:sz w:val="28"/>
          <w:szCs w:val="28"/>
          <w:highlight w:val="green"/>
        </w:rPr>
        <w:t>ého</w:t>
      </w:r>
      <w:r w:rsidRPr="0049500C">
        <w:rPr>
          <w:rFonts w:ascii="Arial" w:hAnsi="Arial" w:cs="Arial"/>
          <w:b/>
          <w:sz w:val="28"/>
          <w:szCs w:val="28"/>
          <w:highlight w:val="green"/>
        </w:rPr>
        <w:t xml:space="preserve"> dom</w:t>
      </w:r>
      <w:r w:rsidR="00C5144C" w:rsidRPr="0049500C">
        <w:rPr>
          <w:rFonts w:ascii="Arial" w:hAnsi="Arial" w:cs="Arial"/>
          <w:b/>
          <w:sz w:val="28"/>
          <w:szCs w:val="28"/>
          <w:highlight w:val="green"/>
        </w:rPr>
        <w:t>u</w:t>
      </w:r>
      <w:r w:rsidR="00B545BC" w:rsidRPr="0049500C">
        <w:rPr>
          <w:rFonts w:ascii="Arial" w:hAnsi="Arial" w:cs="Arial"/>
          <w:b/>
          <w:sz w:val="28"/>
          <w:szCs w:val="28"/>
          <w:highlight w:val="green"/>
        </w:rPr>
        <w:t xml:space="preserve"> – </w:t>
      </w:r>
      <w:r w:rsidR="00C5144C" w:rsidRPr="0049500C">
        <w:rPr>
          <w:rFonts w:ascii="Arial" w:hAnsi="Arial" w:cs="Arial"/>
          <w:b/>
          <w:sz w:val="28"/>
          <w:szCs w:val="28"/>
          <w:highlight w:val="green"/>
        </w:rPr>
        <w:t xml:space="preserve">Partyzánská 302, Bohumín - </w:t>
      </w:r>
      <w:proofErr w:type="spellStart"/>
      <w:r w:rsidR="00C5144C" w:rsidRPr="0049500C">
        <w:rPr>
          <w:rFonts w:ascii="Arial" w:hAnsi="Arial" w:cs="Arial"/>
          <w:b/>
          <w:sz w:val="28"/>
          <w:szCs w:val="28"/>
          <w:highlight w:val="green"/>
        </w:rPr>
        <w:t>Pudlov</w:t>
      </w:r>
      <w:proofErr w:type="spellEnd"/>
      <w:r w:rsidR="0061614A" w:rsidRPr="0049500C">
        <w:rPr>
          <w:rFonts w:ascii="Arial" w:hAnsi="Arial" w:cs="Arial"/>
          <w:b/>
          <w:sz w:val="28"/>
          <w:szCs w:val="28"/>
          <w:highlight w:val="green"/>
        </w:rPr>
        <w:t xml:space="preserve"> </w:t>
      </w:r>
    </w:p>
    <w:p w:rsidR="00E21139" w:rsidRPr="0049500C" w:rsidRDefault="00E21139" w:rsidP="00E21139">
      <w:pPr>
        <w:pStyle w:val="Bezmezer"/>
        <w:rPr>
          <w:rFonts w:ascii="Arial" w:hAnsi="Arial" w:cs="Arial"/>
          <w:sz w:val="20"/>
          <w:szCs w:val="20"/>
          <w:highlight w:val="green"/>
        </w:rPr>
      </w:pPr>
    </w:p>
    <w:p w:rsidR="00650D14" w:rsidRPr="0049500C" w:rsidRDefault="00650D14" w:rsidP="00E21139">
      <w:pPr>
        <w:pStyle w:val="Bezmezer"/>
        <w:rPr>
          <w:rFonts w:ascii="Arial" w:hAnsi="Arial" w:cs="Arial"/>
          <w:sz w:val="20"/>
          <w:szCs w:val="20"/>
          <w:highlight w:val="green"/>
        </w:rPr>
      </w:pPr>
    </w:p>
    <w:p w:rsidR="00235132" w:rsidRPr="0049500C" w:rsidRDefault="00235132" w:rsidP="00235132">
      <w:pPr>
        <w:spacing w:before="120"/>
        <w:jc w:val="both"/>
        <w:rPr>
          <w:rFonts w:ascii="Arial" w:hAnsi="Arial" w:cs="Arial"/>
          <w:iCs/>
          <w:sz w:val="22"/>
          <w:szCs w:val="22"/>
          <w:highlight w:val="green"/>
        </w:rPr>
      </w:pPr>
      <w:r w:rsidRPr="0049500C">
        <w:rPr>
          <w:rFonts w:ascii="Arial" w:hAnsi="Arial" w:cs="Arial"/>
          <w:iCs/>
          <w:sz w:val="22"/>
          <w:szCs w:val="22"/>
          <w:highlight w:val="green"/>
        </w:rPr>
        <w:t xml:space="preserve">Jedná se o veřejnou zakázku na stavební práce, kdy budou provedeny stavební úpravy bytového domu Partyzánská 302, Bohumín – </w:t>
      </w:r>
      <w:proofErr w:type="spellStart"/>
      <w:r w:rsidRPr="0049500C">
        <w:rPr>
          <w:rFonts w:ascii="Arial" w:hAnsi="Arial" w:cs="Arial"/>
          <w:iCs/>
          <w:sz w:val="22"/>
          <w:szCs w:val="22"/>
          <w:highlight w:val="green"/>
        </w:rPr>
        <w:t>Pudlov</w:t>
      </w:r>
      <w:proofErr w:type="spellEnd"/>
      <w:r w:rsidRPr="0049500C">
        <w:rPr>
          <w:rFonts w:ascii="Arial" w:hAnsi="Arial" w:cs="Arial"/>
          <w:iCs/>
          <w:sz w:val="22"/>
          <w:szCs w:val="22"/>
          <w:highlight w:val="green"/>
        </w:rPr>
        <w:t xml:space="preserve">. </w:t>
      </w:r>
    </w:p>
    <w:p w:rsidR="00235132" w:rsidRPr="0049500C" w:rsidRDefault="00235132" w:rsidP="00235132">
      <w:pPr>
        <w:spacing w:before="120"/>
        <w:jc w:val="both"/>
        <w:rPr>
          <w:rFonts w:ascii="Arial" w:hAnsi="Arial" w:cs="Arial"/>
          <w:iCs/>
          <w:sz w:val="22"/>
          <w:szCs w:val="22"/>
          <w:highlight w:val="green"/>
        </w:rPr>
      </w:pPr>
      <w:r w:rsidRPr="0049500C">
        <w:rPr>
          <w:rFonts w:ascii="Arial" w:hAnsi="Arial" w:cs="Arial"/>
          <w:iCs/>
          <w:sz w:val="22"/>
          <w:szCs w:val="22"/>
          <w:highlight w:val="green"/>
        </w:rPr>
        <w:t xml:space="preserve">Stavební úpravy spočívají v odbourání všech nepotřebných konstrukcí, včetně konstrukce střechy a střešní krytiny, oklepání všech omítek, vybourání podlahových krytin a rozvodů, demontáž původních oken a dveří. Vybudování nové střešní konstrukce krovu a krytiny včetně klempířských prvků a hromosvodu. Zateplení obvodového pláště, soklu, </w:t>
      </w:r>
      <w:proofErr w:type="gramStart"/>
      <w:r w:rsidRPr="0049500C">
        <w:rPr>
          <w:rFonts w:ascii="Arial" w:hAnsi="Arial" w:cs="Arial"/>
          <w:iCs/>
          <w:sz w:val="22"/>
          <w:szCs w:val="22"/>
          <w:highlight w:val="green"/>
        </w:rPr>
        <w:t>stropu v 1.PP</w:t>
      </w:r>
      <w:proofErr w:type="gramEnd"/>
      <w:r w:rsidRPr="0049500C">
        <w:rPr>
          <w:rFonts w:ascii="Arial" w:hAnsi="Arial" w:cs="Arial"/>
          <w:iCs/>
          <w:sz w:val="22"/>
          <w:szCs w:val="22"/>
          <w:highlight w:val="green"/>
        </w:rPr>
        <w:t xml:space="preserve"> a krovu. Nové vnitřní úpravy bytu – zdi, omítky, podlahy rozvody, výmalby. Nové okna a dveře. Nové zpevněné plochy kolem domu s vybudováním parkovacích míst včetně oplocení a nové dešťové a splaškové kanalizace včetně opravy septiku. Komínové tělesa budou zachovány.</w:t>
      </w:r>
    </w:p>
    <w:p w:rsidR="0049500C" w:rsidRPr="0049500C" w:rsidRDefault="00235132" w:rsidP="00235132">
      <w:pPr>
        <w:spacing w:before="120"/>
        <w:jc w:val="both"/>
        <w:rPr>
          <w:rFonts w:ascii="Arial" w:hAnsi="Arial" w:cs="Arial"/>
          <w:iCs/>
          <w:sz w:val="22"/>
          <w:szCs w:val="22"/>
          <w:highlight w:val="green"/>
        </w:rPr>
      </w:pPr>
      <w:r w:rsidRPr="0049500C">
        <w:rPr>
          <w:rFonts w:ascii="Arial" w:hAnsi="Arial" w:cs="Arial"/>
          <w:iCs/>
          <w:sz w:val="22"/>
          <w:szCs w:val="22"/>
          <w:highlight w:val="green"/>
        </w:rPr>
        <w:t>Objekt bytového domu bude po stavebních úpravách dvoupodlažní s obytným půdním prostorem o šesti bytových jednotkách 3+kk.</w:t>
      </w:r>
    </w:p>
    <w:p w:rsidR="00DB06CF" w:rsidRPr="0049500C" w:rsidRDefault="00DB06CF" w:rsidP="00235132">
      <w:pPr>
        <w:spacing w:before="120"/>
        <w:jc w:val="both"/>
        <w:rPr>
          <w:rFonts w:ascii="Arial" w:hAnsi="Arial" w:cs="Arial"/>
          <w:iCs/>
          <w:sz w:val="22"/>
          <w:szCs w:val="22"/>
          <w:highlight w:val="green"/>
        </w:rPr>
      </w:pPr>
      <w:r w:rsidRPr="0049500C">
        <w:rPr>
          <w:rFonts w:ascii="Arial" w:hAnsi="Arial" w:cs="Arial"/>
          <w:iCs/>
          <w:sz w:val="22"/>
          <w:szCs w:val="22"/>
          <w:highlight w:val="green"/>
        </w:rPr>
        <w:t>Před realizací vítězný dodavatel provede podrobnou fotodokumentaci dotčených pozemků včetně okolních staveb a zeleně. V případě poškození je dodavatel povinen po ukončení stavebních prací vše uvést do původního stavu na vlastní náklady.</w:t>
      </w:r>
    </w:p>
    <w:p w:rsidR="00DB06CF" w:rsidRPr="00D25C8D" w:rsidRDefault="00DB06CF" w:rsidP="00DB06CF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  <w:r w:rsidRPr="0049500C">
        <w:rPr>
          <w:rFonts w:ascii="Arial" w:hAnsi="Arial" w:cs="Arial"/>
          <w:iCs/>
          <w:sz w:val="22"/>
          <w:szCs w:val="22"/>
          <w:highlight w:val="green"/>
        </w:rPr>
        <w:t xml:space="preserve">Ze strany zadavatele bude zajištěno zaslepení dutin a překrytí všech ventilačních otvorů od bytů </w:t>
      </w:r>
      <w:r w:rsidRPr="0049500C">
        <w:rPr>
          <w:rFonts w:ascii="Arial" w:hAnsi="Arial" w:cs="Arial"/>
          <w:iCs/>
          <w:sz w:val="22"/>
          <w:szCs w:val="22"/>
          <w:highlight w:val="green"/>
        </w:rPr>
        <w:lastRenderedPageBreak/>
        <w:t>(jednosměrné uzávěry). Vítězný dodavatel neprodleně po výstavbě lešení na kterékoliv straně přizve zástupce ornitologické společnosti (včetně zástupce zadavatele) ke kontrole funkčnosti provedených opatření a případně navrhne bezkonfliktní postup stavebních prací. Vše bude zdokumentováno ve stavebním deníku s podpisy zúčastněných zástupců.</w:t>
      </w:r>
    </w:p>
    <w:p w:rsidR="00F04B63" w:rsidRPr="00D25C8D" w:rsidRDefault="00F04B63" w:rsidP="00635796">
      <w:pPr>
        <w:spacing w:before="240"/>
        <w:jc w:val="both"/>
        <w:rPr>
          <w:rFonts w:ascii="Arial" w:hAnsi="Arial" w:cs="Arial"/>
          <w:sz w:val="22"/>
          <w:szCs w:val="22"/>
        </w:rPr>
      </w:pPr>
    </w:p>
    <w:p w:rsidR="005F5AF7" w:rsidRPr="00D25C8D" w:rsidRDefault="005F5AF7" w:rsidP="00110E6B">
      <w:pPr>
        <w:pStyle w:val="Zkladntext2"/>
        <w:spacing w:before="120" w:line="200" w:lineRule="atLeast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2.2. Dílo bude provedeno dle projektové dokumentace</w:t>
      </w:r>
      <w:r w:rsidR="003B4C72">
        <w:rPr>
          <w:rFonts w:ascii="Arial" w:hAnsi="Arial" w:cs="Arial"/>
          <w:sz w:val="22"/>
          <w:szCs w:val="22"/>
        </w:rPr>
        <w:t xml:space="preserve">, kterou vypracoval </w:t>
      </w:r>
      <w:r w:rsidR="003B4C72" w:rsidRPr="003B4C72">
        <w:rPr>
          <w:rFonts w:ascii="Arial" w:hAnsi="Arial" w:cs="Arial"/>
          <w:sz w:val="22"/>
          <w:szCs w:val="22"/>
        </w:rPr>
        <w:t xml:space="preserve">projektant Ing. Daniel </w:t>
      </w:r>
      <w:proofErr w:type="gramStart"/>
      <w:r w:rsidR="003B4C72" w:rsidRPr="003B4C72">
        <w:rPr>
          <w:rFonts w:ascii="Arial" w:hAnsi="Arial" w:cs="Arial"/>
          <w:sz w:val="22"/>
          <w:szCs w:val="22"/>
        </w:rPr>
        <w:t>Smolka,  Průkopnická</w:t>
      </w:r>
      <w:proofErr w:type="gramEnd"/>
      <w:r w:rsidR="003B4C72" w:rsidRPr="003B4C72">
        <w:rPr>
          <w:rFonts w:ascii="Arial" w:hAnsi="Arial" w:cs="Arial"/>
          <w:sz w:val="22"/>
          <w:szCs w:val="22"/>
        </w:rPr>
        <w:t xml:space="preserve"> 2114/13, Ostrava – Zábřeh 700 30</w:t>
      </w:r>
      <w:r w:rsidR="003B4C72">
        <w:rPr>
          <w:rFonts w:ascii="Arial" w:hAnsi="Arial" w:cs="Arial"/>
          <w:sz w:val="22"/>
          <w:szCs w:val="22"/>
        </w:rPr>
        <w:t>,</w:t>
      </w:r>
      <w:r w:rsidR="00646956" w:rsidRPr="00D25C8D">
        <w:rPr>
          <w:rFonts w:ascii="Arial" w:hAnsi="Arial" w:cs="Arial"/>
          <w:bCs/>
          <w:sz w:val="22"/>
          <w:szCs w:val="22"/>
        </w:rPr>
        <w:t xml:space="preserve"> </w:t>
      </w:r>
      <w:r w:rsidR="003B4C72">
        <w:rPr>
          <w:rFonts w:ascii="Arial" w:hAnsi="Arial" w:cs="Arial"/>
          <w:sz w:val="22"/>
          <w:szCs w:val="22"/>
        </w:rPr>
        <w:t xml:space="preserve">výkazu výměr, </w:t>
      </w:r>
      <w:r w:rsidR="00646956" w:rsidRPr="00D25C8D">
        <w:rPr>
          <w:rFonts w:ascii="Arial" w:hAnsi="Arial" w:cs="Arial"/>
          <w:sz w:val="22"/>
          <w:szCs w:val="22"/>
        </w:rPr>
        <w:t>technické specifikace a technických a uživatelských standardů stavby</w:t>
      </w:r>
      <w:r w:rsidRPr="00D25C8D">
        <w:rPr>
          <w:rFonts w:ascii="Arial" w:hAnsi="Arial" w:cs="Arial"/>
          <w:sz w:val="22"/>
          <w:szCs w:val="22"/>
        </w:rPr>
        <w:t xml:space="preserve"> a zadávací dokumentace. </w:t>
      </w:r>
    </w:p>
    <w:p w:rsidR="002D126A" w:rsidRPr="00D25C8D" w:rsidRDefault="002D126A" w:rsidP="00635796">
      <w:pPr>
        <w:pStyle w:val="Zkladntext"/>
        <w:spacing w:before="120" w:after="0" w:line="20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D25C8D">
        <w:rPr>
          <w:rFonts w:ascii="Arial" w:hAnsi="Arial" w:cs="Arial"/>
          <w:b/>
          <w:bCs/>
          <w:sz w:val="22"/>
          <w:szCs w:val="22"/>
        </w:rPr>
        <w:t xml:space="preserve">Součástí díla musí být </w:t>
      </w:r>
      <w:r w:rsidR="001D3787" w:rsidRPr="00D25C8D">
        <w:rPr>
          <w:rFonts w:ascii="Arial" w:hAnsi="Arial" w:cs="Arial"/>
          <w:b/>
          <w:bCs/>
          <w:sz w:val="22"/>
          <w:szCs w:val="22"/>
        </w:rPr>
        <w:t>mimo všechny definované činnosti</w:t>
      </w:r>
      <w:r w:rsidRPr="00D25C8D">
        <w:rPr>
          <w:rFonts w:ascii="Arial" w:hAnsi="Arial" w:cs="Arial"/>
          <w:b/>
          <w:bCs/>
          <w:sz w:val="22"/>
          <w:szCs w:val="22"/>
        </w:rPr>
        <w:t xml:space="preserve"> vymezené projektovou dokumentací i následující práce, činnosti a povinnosti:</w:t>
      </w:r>
    </w:p>
    <w:p w:rsidR="003D6ABF" w:rsidRPr="00D25C8D" w:rsidRDefault="003D6ABF" w:rsidP="003D6ABF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iCs/>
          <w:sz w:val="22"/>
          <w:szCs w:val="22"/>
        </w:rPr>
        <w:t>- Zhotovitel neprodleně po výstavbě lešení na kterékoliv straně domu přizve zástupce ornitologické společnosti (včetně zástupce zadavatele) ke kontrole funkčnosti provedených opatření a případně navrhne bezkonfliktní postup stavebních prací. Vše bude zdokumentováno ve stavebním deníku s podpisy zúčastněných zástupců.</w:t>
      </w:r>
    </w:p>
    <w:p w:rsidR="00C27F37" w:rsidRPr="0014090B" w:rsidRDefault="00C27F37" w:rsidP="00C27F37">
      <w:pPr>
        <w:pStyle w:val="Zkladntext10"/>
        <w:spacing w:before="240"/>
        <w:jc w:val="both"/>
        <w:rPr>
          <w:rFonts w:ascii="Arial" w:hAnsi="Arial" w:cs="Arial"/>
          <w:sz w:val="22"/>
          <w:szCs w:val="22"/>
        </w:rPr>
      </w:pPr>
      <w:r w:rsidRPr="0014090B">
        <w:rPr>
          <w:rFonts w:ascii="Arial" w:hAnsi="Arial" w:cs="Arial"/>
          <w:sz w:val="22"/>
          <w:szCs w:val="22"/>
        </w:rPr>
        <w:t xml:space="preserve">- Zajištění odborného vedení stavby a odpovědnosti za organizaci postupu prací, dodržování platných norem a příslušných technických předpisů a technických norem. </w:t>
      </w:r>
    </w:p>
    <w:p w:rsidR="00C27F37" w:rsidRPr="0014090B" w:rsidRDefault="00C27F37" w:rsidP="00C27F37">
      <w:pPr>
        <w:pStyle w:val="Zkladntext10"/>
        <w:spacing w:before="60"/>
        <w:jc w:val="both"/>
        <w:rPr>
          <w:rFonts w:ascii="Arial" w:hAnsi="Arial" w:cs="Arial"/>
          <w:sz w:val="22"/>
          <w:szCs w:val="22"/>
        </w:rPr>
      </w:pPr>
      <w:r w:rsidRPr="0014090B">
        <w:rPr>
          <w:rFonts w:ascii="Arial" w:hAnsi="Arial" w:cs="Arial"/>
          <w:sz w:val="22"/>
          <w:szCs w:val="22"/>
        </w:rPr>
        <w:t xml:space="preserve">- Realizaci kontaktního zateplovacího systému provede firma, která je oprávněná a způsobilá, s patřičnou certifikací. </w:t>
      </w:r>
    </w:p>
    <w:p w:rsidR="00C27F37" w:rsidRPr="0014090B" w:rsidRDefault="00C27F37" w:rsidP="00C27F37">
      <w:pPr>
        <w:pStyle w:val="Zkladntext10"/>
        <w:spacing w:before="60"/>
        <w:jc w:val="both"/>
        <w:rPr>
          <w:rFonts w:ascii="Arial" w:hAnsi="Arial" w:cs="Arial"/>
          <w:sz w:val="22"/>
          <w:szCs w:val="22"/>
        </w:rPr>
      </w:pPr>
      <w:r w:rsidRPr="0014090B">
        <w:rPr>
          <w:rFonts w:ascii="Arial" w:hAnsi="Arial" w:cs="Arial"/>
          <w:sz w:val="22"/>
          <w:szCs w:val="22"/>
        </w:rPr>
        <w:t xml:space="preserve">- Zajištění a provedení všech opatření organizačního a stavebně technologického charakteru k řádnému provedení díla. </w:t>
      </w:r>
    </w:p>
    <w:p w:rsidR="00C27F37" w:rsidRPr="0014090B" w:rsidRDefault="00C27F37" w:rsidP="00C27F37">
      <w:pPr>
        <w:pStyle w:val="Zkladntext10"/>
        <w:spacing w:before="60"/>
        <w:ind w:left="-13"/>
        <w:jc w:val="both"/>
        <w:rPr>
          <w:rFonts w:ascii="Arial" w:hAnsi="Arial" w:cs="Arial"/>
          <w:sz w:val="22"/>
          <w:szCs w:val="22"/>
        </w:rPr>
      </w:pPr>
      <w:r w:rsidRPr="0014090B">
        <w:rPr>
          <w:rFonts w:ascii="Arial" w:hAnsi="Arial" w:cs="Arial"/>
          <w:sz w:val="22"/>
          <w:szCs w:val="22"/>
        </w:rPr>
        <w:t xml:space="preserve">- Dodavatel si zajistí </w:t>
      </w:r>
      <w:r w:rsidRPr="001300FB">
        <w:rPr>
          <w:rFonts w:ascii="Arial" w:hAnsi="Arial" w:cs="Arial"/>
          <w:sz w:val="22"/>
          <w:szCs w:val="22"/>
          <w:u w:val="single"/>
        </w:rPr>
        <w:t>stálý</w:t>
      </w:r>
      <w:r w:rsidRPr="0014090B">
        <w:rPr>
          <w:rFonts w:ascii="Arial" w:hAnsi="Arial" w:cs="Arial"/>
          <w:sz w:val="22"/>
          <w:szCs w:val="22"/>
        </w:rPr>
        <w:t xml:space="preserve"> dozor na stavbě, v domě zveřejní kontakty na zodpovědné osoby, které budou pověřeny k jednání s nájemníky.</w:t>
      </w:r>
    </w:p>
    <w:p w:rsidR="00C27F37" w:rsidRPr="0014090B" w:rsidRDefault="00C27F37" w:rsidP="00C27F37">
      <w:pPr>
        <w:pStyle w:val="Zkladntext10"/>
        <w:spacing w:before="60"/>
        <w:ind w:left="-13"/>
        <w:jc w:val="both"/>
        <w:rPr>
          <w:rFonts w:ascii="Arial" w:hAnsi="Arial" w:cs="Arial"/>
          <w:sz w:val="22"/>
          <w:szCs w:val="22"/>
        </w:rPr>
      </w:pPr>
      <w:r w:rsidRPr="0014090B">
        <w:rPr>
          <w:rFonts w:ascii="Arial" w:hAnsi="Arial" w:cs="Arial"/>
          <w:sz w:val="22"/>
          <w:szCs w:val="22"/>
        </w:rPr>
        <w:t>- Před zahájením prací se pověřený zástupce zúčastní schůzky s nájemníky.</w:t>
      </w:r>
    </w:p>
    <w:p w:rsidR="00C27F37" w:rsidRPr="0014090B" w:rsidRDefault="00C27F37" w:rsidP="00C27F37">
      <w:pPr>
        <w:pStyle w:val="Zkladntext10"/>
        <w:spacing w:before="60"/>
        <w:ind w:left="-13"/>
        <w:jc w:val="both"/>
        <w:rPr>
          <w:rFonts w:ascii="Arial" w:hAnsi="Arial" w:cs="Arial"/>
          <w:sz w:val="22"/>
          <w:szCs w:val="22"/>
        </w:rPr>
      </w:pPr>
      <w:r w:rsidRPr="0014090B">
        <w:rPr>
          <w:rFonts w:ascii="Arial" w:hAnsi="Arial" w:cs="Arial"/>
          <w:sz w:val="22"/>
          <w:szCs w:val="22"/>
        </w:rPr>
        <w:t xml:space="preserve">- Pro případný vstup do jednotlivých bytů dodavatel předloží harmonogram prací a po ukončení prací sepíše předávací protokol s nájemníkem. </w:t>
      </w:r>
    </w:p>
    <w:p w:rsidR="00C27F37" w:rsidRPr="0014090B" w:rsidRDefault="00C27F37" w:rsidP="00C27F37">
      <w:pPr>
        <w:pStyle w:val="Zkladntextodsazen1"/>
        <w:tabs>
          <w:tab w:val="left" w:pos="0"/>
        </w:tabs>
        <w:spacing w:before="60"/>
        <w:ind w:left="0"/>
        <w:jc w:val="both"/>
        <w:rPr>
          <w:rFonts w:ascii="Arial" w:hAnsi="Arial" w:cs="Arial"/>
          <w:sz w:val="22"/>
          <w:szCs w:val="22"/>
        </w:rPr>
      </w:pPr>
      <w:r w:rsidRPr="0014090B">
        <w:rPr>
          <w:rFonts w:ascii="Arial" w:hAnsi="Arial" w:cs="Arial"/>
          <w:sz w:val="22"/>
          <w:szCs w:val="22"/>
        </w:rPr>
        <w:t xml:space="preserve">- Dílo bude prováděno v plně obydleném domě. Práce musí být zabezpečeny a prováděny tak, aby nedošlo k ohrožení bezpečnosti nebo zdraví osob a poškození majetku. Staveniště a skladovaný materiál musí být zabezpečen po celou dobu oprav tak, aby nemohlo dojít ke vstupu nepovolaných osob na staveniště a skládky materiálu. </w:t>
      </w:r>
    </w:p>
    <w:p w:rsidR="00C27F37" w:rsidRPr="0014090B" w:rsidRDefault="00C27F37" w:rsidP="00C27F37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spacing w:before="60"/>
        <w:ind w:left="0" w:firstLine="0"/>
        <w:jc w:val="both"/>
        <w:rPr>
          <w:rFonts w:ascii="Arial" w:hAnsi="Arial" w:cs="Arial"/>
          <w:sz w:val="22"/>
          <w:szCs w:val="22"/>
        </w:rPr>
      </w:pPr>
      <w:r w:rsidRPr="0014090B">
        <w:rPr>
          <w:rFonts w:ascii="Arial" w:hAnsi="Arial" w:cs="Arial"/>
          <w:sz w:val="22"/>
          <w:szCs w:val="22"/>
        </w:rPr>
        <w:t xml:space="preserve"> Zajištění veškerých prací a dodávek souvisejících s bezpečnostními opatřeními na ochranu lidí a majetku. Při práci na provádění díla musí být dodržovány bezpečnostní předpisy a nařízení, zákon č. 309/2006 Sb. o bezpečnosti práce a ochraně zdraví při práci a </w:t>
      </w:r>
      <w:proofErr w:type="spellStart"/>
      <w:r w:rsidRPr="0014090B">
        <w:rPr>
          <w:rFonts w:ascii="Arial" w:hAnsi="Arial" w:cs="Arial"/>
          <w:sz w:val="22"/>
          <w:szCs w:val="22"/>
        </w:rPr>
        <w:t>vyhl</w:t>
      </w:r>
      <w:proofErr w:type="spellEnd"/>
      <w:r w:rsidRPr="0014090B">
        <w:rPr>
          <w:rFonts w:ascii="Arial" w:hAnsi="Arial" w:cs="Arial"/>
          <w:sz w:val="22"/>
          <w:szCs w:val="22"/>
        </w:rPr>
        <w:t xml:space="preserve">. č. 591/2006 Sb. o požadavcích na bezpečnost a ochranu zdraví na staveništích. Dále je povinen zabezpečit všechna organizační a technická opatření k zajištění požární ochrany při činnostech, u nichž hrozí nebezpečí vzniku požáru. </w:t>
      </w:r>
    </w:p>
    <w:p w:rsidR="00C27F37" w:rsidRPr="0014090B" w:rsidRDefault="00C27F37" w:rsidP="00C27F37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spacing w:before="60"/>
        <w:ind w:left="0" w:firstLine="0"/>
        <w:jc w:val="both"/>
        <w:rPr>
          <w:rFonts w:ascii="Arial" w:hAnsi="Arial" w:cs="Arial"/>
          <w:sz w:val="22"/>
          <w:szCs w:val="22"/>
        </w:rPr>
      </w:pPr>
      <w:r w:rsidRPr="00710CFE">
        <w:rPr>
          <w:rFonts w:ascii="Arial" w:hAnsi="Arial" w:cs="Arial"/>
          <w:sz w:val="22"/>
          <w:szCs w:val="22"/>
          <w:u w:val="single"/>
        </w:rPr>
        <w:t>V případě potřeby si zajistí dopravní značení k dopravnímu omezení souvisejícím se stavebními pracemi, jeho údržbu, přemisťování a odstranění.</w:t>
      </w:r>
      <w:r w:rsidRPr="0014090B">
        <w:rPr>
          <w:rFonts w:ascii="Arial" w:hAnsi="Arial" w:cs="Arial"/>
          <w:sz w:val="22"/>
          <w:szCs w:val="22"/>
        </w:rPr>
        <w:t xml:space="preserve"> Plochy a komunikace používané pro zařízení staveniště, nebo jinak poškozené při provádění stavby, budou uvedené do původního stavu, terén srovnán, zatravněn, opraveny kaverny komunikace do doby předání a převzetí díla zadavateli. </w:t>
      </w:r>
    </w:p>
    <w:p w:rsidR="00C27F37" w:rsidRPr="0014090B" w:rsidRDefault="00C27F37" w:rsidP="00C27F37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spacing w:before="60"/>
        <w:ind w:left="0" w:firstLine="0"/>
        <w:jc w:val="both"/>
        <w:rPr>
          <w:rFonts w:ascii="Arial" w:hAnsi="Arial" w:cs="Arial"/>
          <w:sz w:val="22"/>
          <w:szCs w:val="22"/>
        </w:rPr>
      </w:pPr>
      <w:r w:rsidRPr="0014090B">
        <w:rPr>
          <w:rFonts w:ascii="Arial" w:hAnsi="Arial" w:cs="Arial"/>
          <w:sz w:val="22"/>
          <w:szCs w:val="22"/>
        </w:rPr>
        <w:t xml:space="preserve"> Se zadavatelem, TDI, BOZP a AD budou předem průběžně odsouhlasovány materiály a výrobky dodávané na stavbu včetně odsouhlasení výrobní dokumentace.</w:t>
      </w:r>
    </w:p>
    <w:p w:rsidR="00C27F37" w:rsidRPr="0014090B" w:rsidRDefault="00C27F37" w:rsidP="00C27F37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spacing w:before="60"/>
        <w:ind w:left="0" w:firstLine="0"/>
        <w:jc w:val="both"/>
        <w:rPr>
          <w:rFonts w:ascii="Arial" w:hAnsi="Arial" w:cs="Arial"/>
          <w:sz w:val="22"/>
          <w:szCs w:val="22"/>
        </w:rPr>
      </w:pPr>
      <w:r w:rsidRPr="0014090B">
        <w:rPr>
          <w:rFonts w:ascii="Arial" w:hAnsi="Arial" w:cs="Arial"/>
          <w:sz w:val="22"/>
          <w:szCs w:val="22"/>
        </w:rPr>
        <w:t>Zajištění neomezeného a bezpečného přístupu k bytům v domě.</w:t>
      </w:r>
    </w:p>
    <w:p w:rsidR="00C27F37" w:rsidRPr="0014090B" w:rsidRDefault="00C27F37" w:rsidP="00C27F37">
      <w:pPr>
        <w:pStyle w:val="Zkladntext"/>
        <w:tabs>
          <w:tab w:val="left" w:pos="0"/>
        </w:tabs>
        <w:spacing w:before="60" w:after="0"/>
        <w:jc w:val="both"/>
        <w:rPr>
          <w:rFonts w:ascii="Arial" w:hAnsi="Arial" w:cs="Arial"/>
          <w:sz w:val="22"/>
          <w:szCs w:val="22"/>
        </w:rPr>
      </w:pPr>
      <w:r w:rsidRPr="0014090B">
        <w:rPr>
          <w:rFonts w:ascii="Arial" w:hAnsi="Arial" w:cs="Arial"/>
          <w:sz w:val="22"/>
          <w:szCs w:val="22"/>
        </w:rPr>
        <w:t xml:space="preserve">- Zajištění zařízení staveniště, hygienického zázemí pro všechny zaměstnance popř. poddodavatele, zřízení odběrného místa vody, el. </w:t>
      </w:r>
      <w:proofErr w:type="gramStart"/>
      <w:r w:rsidRPr="0014090B">
        <w:rPr>
          <w:rFonts w:ascii="Arial" w:hAnsi="Arial" w:cs="Arial"/>
          <w:sz w:val="22"/>
          <w:szCs w:val="22"/>
        </w:rPr>
        <w:t>energie</w:t>
      </w:r>
      <w:proofErr w:type="gramEnd"/>
      <w:r w:rsidRPr="0014090B">
        <w:rPr>
          <w:rFonts w:ascii="Arial" w:hAnsi="Arial" w:cs="Arial"/>
          <w:sz w:val="22"/>
          <w:szCs w:val="22"/>
        </w:rPr>
        <w:t xml:space="preserve"> a jiných zdrojů na vlastní náklady a se samostatným měřením. </w:t>
      </w:r>
      <w:r w:rsidRPr="00710CFE">
        <w:rPr>
          <w:rFonts w:ascii="Arial" w:hAnsi="Arial" w:cs="Arial"/>
          <w:sz w:val="22"/>
          <w:szCs w:val="22"/>
          <w:u w:val="single"/>
        </w:rPr>
        <w:t xml:space="preserve">Napojení na el. </w:t>
      </w:r>
      <w:proofErr w:type="gramStart"/>
      <w:r w:rsidRPr="00710CFE">
        <w:rPr>
          <w:rFonts w:ascii="Arial" w:hAnsi="Arial" w:cs="Arial"/>
          <w:sz w:val="22"/>
          <w:szCs w:val="22"/>
          <w:u w:val="single"/>
        </w:rPr>
        <w:t>energie</w:t>
      </w:r>
      <w:proofErr w:type="gramEnd"/>
      <w:r w:rsidRPr="00710CFE">
        <w:rPr>
          <w:rFonts w:ascii="Arial" w:hAnsi="Arial" w:cs="Arial"/>
          <w:sz w:val="22"/>
          <w:szCs w:val="22"/>
          <w:u w:val="single"/>
        </w:rPr>
        <w:t xml:space="preserve"> a vody bude přes podružné měření</w:t>
      </w:r>
      <w:r w:rsidRPr="0014090B">
        <w:rPr>
          <w:rFonts w:ascii="Arial" w:hAnsi="Arial" w:cs="Arial"/>
          <w:sz w:val="22"/>
          <w:szCs w:val="22"/>
        </w:rPr>
        <w:t xml:space="preserve"> (stavební rozvaděč, podružný vodoměr). Odběr vody a el. </w:t>
      </w:r>
      <w:proofErr w:type="gramStart"/>
      <w:r w:rsidRPr="0014090B">
        <w:rPr>
          <w:rFonts w:ascii="Arial" w:hAnsi="Arial" w:cs="Arial"/>
          <w:sz w:val="22"/>
          <w:szCs w:val="22"/>
        </w:rPr>
        <w:t>energie</w:t>
      </w:r>
      <w:proofErr w:type="gramEnd"/>
      <w:r w:rsidRPr="0014090B">
        <w:rPr>
          <w:rFonts w:ascii="Arial" w:hAnsi="Arial" w:cs="Arial"/>
          <w:sz w:val="22"/>
          <w:szCs w:val="22"/>
        </w:rPr>
        <w:t xml:space="preserve"> v bytech nájemníků se nepřipouští.</w:t>
      </w:r>
    </w:p>
    <w:p w:rsidR="00C27F37" w:rsidRPr="0014090B" w:rsidRDefault="00C27F37" w:rsidP="00C27F37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spacing w:before="60"/>
        <w:ind w:left="0" w:firstLine="0"/>
        <w:jc w:val="both"/>
        <w:rPr>
          <w:rFonts w:ascii="Arial" w:hAnsi="Arial" w:cs="Arial"/>
          <w:sz w:val="22"/>
          <w:szCs w:val="22"/>
        </w:rPr>
      </w:pPr>
      <w:r w:rsidRPr="0014090B">
        <w:rPr>
          <w:rFonts w:ascii="Arial" w:hAnsi="Arial" w:cs="Arial"/>
          <w:sz w:val="22"/>
          <w:szCs w:val="22"/>
        </w:rPr>
        <w:t xml:space="preserve"> </w:t>
      </w:r>
      <w:r w:rsidRPr="00F5745A">
        <w:rPr>
          <w:rFonts w:ascii="Arial" w:hAnsi="Arial" w:cs="Arial"/>
          <w:sz w:val="22"/>
          <w:szCs w:val="22"/>
          <w:u w:val="single"/>
        </w:rPr>
        <w:t xml:space="preserve">Před zahájením prací je nutno požádat o vydání rozhodnutí o zvláštním užívání veřejných prostranství po dobu výstavby, které vydá příslušný správní úřad - odboru </w:t>
      </w:r>
      <w:proofErr w:type="spellStart"/>
      <w:r w:rsidRPr="00F5745A">
        <w:rPr>
          <w:rFonts w:ascii="Arial" w:hAnsi="Arial" w:cs="Arial"/>
          <w:sz w:val="22"/>
          <w:szCs w:val="22"/>
          <w:u w:val="single"/>
        </w:rPr>
        <w:t>ŽPaS</w:t>
      </w:r>
      <w:proofErr w:type="spellEnd"/>
      <w:r w:rsidRPr="00F5745A">
        <w:rPr>
          <w:rFonts w:ascii="Arial" w:hAnsi="Arial" w:cs="Arial"/>
          <w:sz w:val="22"/>
          <w:szCs w:val="22"/>
          <w:u w:val="single"/>
        </w:rPr>
        <w:t xml:space="preserve"> a dopravy </w:t>
      </w:r>
      <w:proofErr w:type="spellStart"/>
      <w:r w:rsidRPr="00F5745A">
        <w:rPr>
          <w:rFonts w:ascii="Arial" w:hAnsi="Arial" w:cs="Arial"/>
          <w:sz w:val="22"/>
          <w:szCs w:val="22"/>
          <w:u w:val="single"/>
        </w:rPr>
        <w:t>MěÚ</w:t>
      </w:r>
      <w:proofErr w:type="spellEnd"/>
      <w:r w:rsidRPr="00F5745A">
        <w:rPr>
          <w:rFonts w:ascii="Arial" w:hAnsi="Arial" w:cs="Arial"/>
          <w:sz w:val="22"/>
          <w:szCs w:val="22"/>
          <w:u w:val="single"/>
        </w:rPr>
        <w:t xml:space="preserve"> Bohumín</w:t>
      </w:r>
      <w:r w:rsidRPr="0014090B">
        <w:rPr>
          <w:rFonts w:ascii="Arial" w:hAnsi="Arial" w:cs="Arial"/>
          <w:sz w:val="22"/>
          <w:szCs w:val="22"/>
        </w:rPr>
        <w:t xml:space="preserve"> – pro stavby Města Bohumín na jeho pozemcích jsou poplatky za užívání osvobozeny.</w:t>
      </w:r>
    </w:p>
    <w:p w:rsidR="00C27F37" w:rsidRPr="0014090B" w:rsidRDefault="00C27F37" w:rsidP="00C27F37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spacing w:before="60"/>
        <w:ind w:left="0" w:firstLine="0"/>
        <w:jc w:val="both"/>
        <w:rPr>
          <w:rFonts w:ascii="Arial" w:hAnsi="Arial" w:cs="Arial"/>
          <w:sz w:val="22"/>
          <w:szCs w:val="22"/>
        </w:rPr>
      </w:pPr>
      <w:r w:rsidRPr="0014090B">
        <w:rPr>
          <w:rFonts w:ascii="Arial" w:hAnsi="Arial" w:cs="Arial"/>
          <w:sz w:val="22"/>
          <w:szCs w:val="22"/>
        </w:rPr>
        <w:t xml:space="preserve"> Zajištění ochrany životního prostředí (ochrana dřevin, zákaz spalování jakýkoliv látek). </w:t>
      </w:r>
    </w:p>
    <w:p w:rsidR="00C27F37" w:rsidRPr="0014090B" w:rsidRDefault="00C27F37" w:rsidP="00C27F37"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  <w:r w:rsidRPr="0014090B">
        <w:rPr>
          <w:rFonts w:ascii="Arial" w:hAnsi="Arial" w:cs="Arial"/>
        </w:rPr>
        <w:t xml:space="preserve"> Před zahájení prací je nutno zajistit vytyčení polohy veškerých podzemních vedení a prokazatelně seznámit své pracovníky s vytýčením a upozornit na případné odchylky od výkresové dokumentace.  Za jejich poškození nese dodavatel plnou zodpovědnost. </w:t>
      </w:r>
      <w:r w:rsidRPr="00B96FA3">
        <w:rPr>
          <w:rFonts w:ascii="Helvetica" w:hAnsi="Helvetica" w:cs="Helvetica"/>
          <w:u w:val="single"/>
        </w:rPr>
        <w:t>Doložit zápisy z p</w:t>
      </w:r>
      <w:r w:rsidRPr="00B96FA3">
        <w:rPr>
          <w:rFonts w:ascii="Arial" w:hAnsi="Arial" w:cs="Arial"/>
          <w:u w:val="single"/>
        </w:rPr>
        <w:t>ř</w:t>
      </w:r>
      <w:r w:rsidRPr="00B96FA3">
        <w:rPr>
          <w:rFonts w:ascii="Helvetica" w:hAnsi="Helvetica" w:cs="Helvetica"/>
          <w:u w:val="single"/>
        </w:rPr>
        <w:t>edání a p</w:t>
      </w:r>
      <w:r w:rsidRPr="00B96FA3">
        <w:rPr>
          <w:rFonts w:ascii="Arial" w:hAnsi="Arial" w:cs="Arial"/>
          <w:u w:val="single"/>
        </w:rPr>
        <w:t>ř</w:t>
      </w:r>
      <w:r w:rsidRPr="00B96FA3">
        <w:rPr>
          <w:rFonts w:ascii="Helvetica" w:hAnsi="Helvetica" w:cs="Helvetica"/>
          <w:u w:val="single"/>
        </w:rPr>
        <w:t>evzetí od všech správc</w:t>
      </w:r>
      <w:r w:rsidRPr="00B96FA3">
        <w:rPr>
          <w:rFonts w:ascii="Arial" w:hAnsi="Arial" w:cs="Arial"/>
          <w:u w:val="single"/>
        </w:rPr>
        <w:t xml:space="preserve">ů </w:t>
      </w:r>
      <w:r w:rsidRPr="00B96FA3">
        <w:rPr>
          <w:rFonts w:ascii="Helvetica" w:hAnsi="Helvetica" w:cs="Helvetica"/>
          <w:u w:val="single"/>
        </w:rPr>
        <w:t>inženýrských sítí, které budou stavbou dot</w:t>
      </w:r>
      <w:r w:rsidRPr="00B96FA3">
        <w:rPr>
          <w:rFonts w:ascii="Arial" w:hAnsi="Arial" w:cs="Arial"/>
          <w:u w:val="single"/>
        </w:rPr>
        <w:t>č</w:t>
      </w:r>
      <w:r w:rsidRPr="00B96FA3">
        <w:rPr>
          <w:rFonts w:ascii="Helvetica" w:hAnsi="Helvetica" w:cs="Helvetica"/>
          <w:u w:val="single"/>
        </w:rPr>
        <w:t>eny (zápisem ve stavebním deníku nebo protokolem).</w:t>
      </w:r>
    </w:p>
    <w:p w:rsidR="00C27F37" w:rsidRPr="0014090B" w:rsidRDefault="00C27F37" w:rsidP="00C27F37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</w:rPr>
      </w:pPr>
      <w:r w:rsidRPr="0014090B">
        <w:rPr>
          <w:rFonts w:ascii="Helvetica" w:hAnsi="Helvetica" w:cs="Helvetica"/>
        </w:rPr>
        <w:lastRenderedPageBreak/>
        <w:t>- Před předáním staveniště bude zadavatelem odsouhlasen postup prací a jejich harmonogram.</w:t>
      </w:r>
    </w:p>
    <w:p w:rsidR="00C27F37" w:rsidRPr="0014090B" w:rsidRDefault="00C27F37" w:rsidP="00C27F37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spacing w:before="60"/>
        <w:ind w:left="0" w:firstLine="0"/>
        <w:jc w:val="both"/>
        <w:rPr>
          <w:rFonts w:ascii="Arial" w:hAnsi="Arial" w:cs="Arial"/>
          <w:sz w:val="22"/>
          <w:szCs w:val="22"/>
        </w:rPr>
      </w:pPr>
      <w:r w:rsidRPr="0014090B">
        <w:rPr>
          <w:rFonts w:ascii="Arial" w:hAnsi="Arial" w:cs="Arial"/>
          <w:sz w:val="22"/>
          <w:szCs w:val="22"/>
        </w:rPr>
        <w:t xml:space="preserve">Veškeré výluky el. </w:t>
      </w:r>
      <w:proofErr w:type="gramStart"/>
      <w:r w:rsidRPr="0014090B">
        <w:rPr>
          <w:rFonts w:ascii="Arial" w:hAnsi="Arial" w:cs="Arial"/>
          <w:sz w:val="22"/>
          <w:szCs w:val="22"/>
        </w:rPr>
        <w:t>energie</w:t>
      </w:r>
      <w:proofErr w:type="gramEnd"/>
      <w:r w:rsidRPr="0014090B">
        <w:rPr>
          <w:rFonts w:ascii="Arial" w:hAnsi="Arial" w:cs="Arial"/>
          <w:sz w:val="22"/>
          <w:szCs w:val="22"/>
        </w:rPr>
        <w:t xml:space="preserve"> a vody pro bytový dům způsobené stavební činností musí být minimalizovány, na co nejkratší dobu a předem a včas dodavatelem oznámeny nájemníkům.</w:t>
      </w:r>
    </w:p>
    <w:p w:rsidR="00C27F37" w:rsidRPr="0014090B" w:rsidRDefault="00C27F37" w:rsidP="00C27F37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spacing w:before="60"/>
        <w:ind w:left="0" w:firstLine="0"/>
        <w:jc w:val="both"/>
        <w:rPr>
          <w:rFonts w:ascii="Arial" w:hAnsi="Arial" w:cs="Arial"/>
          <w:sz w:val="22"/>
          <w:szCs w:val="22"/>
        </w:rPr>
      </w:pPr>
      <w:r w:rsidRPr="0014090B">
        <w:rPr>
          <w:rFonts w:ascii="Arial" w:hAnsi="Arial" w:cs="Arial"/>
          <w:sz w:val="22"/>
          <w:szCs w:val="22"/>
        </w:rPr>
        <w:t xml:space="preserve"> Pracovníci si zajistí nejnutnější zakrytí zařízení objektu z důvodu zaprášení, znečištění a poškození stavební činností. Po ukončení prací bude vždy prováděn úklid staveniště.</w:t>
      </w:r>
    </w:p>
    <w:p w:rsidR="00C27F37" w:rsidRPr="0014090B" w:rsidRDefault="00C27F37" w:rsidP="00C27F37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spacing w:before="60"/>
        <w:ind w:left="0" w:firstLine="0"/>
        <w:jc w:val="both"/>
        <w:rPr>
          <w:rFonts w:ascii="Arial" w:hAnsi="Arial" w:cs="Arial"/>
          <w:sz w:val="22"/>
          <w:szCs w:val="22"/>
        </w:rPr>
      </w:pPr>
      <w:r w:rsidRPr="0014090B">
        <w:rPr>
          <w:rFonts w:ascii="Arial" w:hAnsi="Arial" w:cs="Arial"/>
          <w:sz w:val="22"/>
          <w:szCs w:val="22"/>
        </w:rPr>
        <w:t xml:space="preserve"> Pracovníci budou dodržovat zákaz kouření v celém bytovém domě.</w:t>
      </w:r>
    </w:p>
    <w:p w:rsidR="00C27F37" w:rsidRPr="0014090B" w:rsidRDefault="00C27F37" w:rsidP="00C27F37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spacing w:before="60"/>
        <w:ind w:left="0" w:firstLine="0"/>
        <w:jc w:val="both"/>
        <w:rPr>
          <w:rFonts w:ascii="Arial" w:hAnsi="Arial" w:cs="Arial"/>
          <w:sz w:val="22"/>
          <w:szCs w:val="22"/>
        </w:rPr>
      </w:pPr>
      <w:r w:rsidRPr="0014090B">
        <w:rPr>
          <w:rFonts w:ascii="Arial" w:hAnsi="Arial" w:cs="Arial"/>
          <w:color w:val="000000"/>
          <w:sz w:val="22"/>
          <w:szCs w:val="22"/>
        </w:rPr>
        <w:t xml:space="preserve"> Pracovníci budou prokazatelně (doloženo ve stavebním deníku) proškoleni a seznámeni s te</w:t>
      </w:r>
      <w:r w:rsidRPr="0014090B">
        <w:rPr>
          <w:rFonts w:ascii="Arial" w:hAnsi="Arial" w:cs="Arial"/>
          <w:sz w:val="22"/>
          <w:szCs w:val="22"/>
        </w:rPr>
        <w:t>chnologickými pokyny a aplikací materiálu, s respektováním pokynů pro dodržení a splnění záručních podmínek ze strany výrobce.</w:t>
      </w:r>
    </w:p>
    <w:p w:rsidR="00C27F37" w:rsidRPr="0014090B" w:rsidRDefault="00C27F37" w:rsidP="00C27F37">
      <w:pPr>
        <w:pStyle w:val="Zkladntextodsazen1"/>
        <w:tabs>
          <w:tab w:val="left" w:pos="0"/>
        </w:tabs>
        <w:spacing w:before="60"/>
        <w:ind w:left="0"/>
        <w:jc w:val="both"/>
        <w:rPr>
          <w:rFonts w:ascii="Arial" w:hAnsi="Arial" w:cs="Arial"/>
          <w:sz w:val="22"/>
          <w:szCs w:val="22"/>
        </w:rPr>
      </w:pPr>
      <w:r w:rsidRPr="0014090B">
        <w:rPr>
          <w:rFonts w:ascii="Arial" w:hAnsi="Arial" w:cs="Arial"/>
          <w:sz w:val="22"/>
          <w:szCs w:val="22"/>
        </w:rPr>
        <w:t>- Zajištění separování a odvozu vybouraných hmot, stavební suti a demontovaného zařízení vzniklých stavební činností a předání oprávněným osobám, které provozují zařízení pro nakládání s odpady. Pro přejímací a kolaudační řízení budou předloženy doklady o předání odpadů oprávněné osobě.</w:t>
      </w:r>
    </w:p>
    <w:p w:rsidR="00C27F37" w:rsidRPr="0014090B" w:rsidRDefault="00C27F37" w:rsidP="00C27F37">
      <w:pPr>
        <w:pStyle w:val="Zkladntextodsazen1"/>
        <w:tabs>
          <w:tab w:val="left" w:pos="0"/>
        </w:tabs>
        <w:spacing w:before="60"/>
        <w:ind w:left="0"/>
        <w:jc w:val="both"/>
        <w:rPr>
          <w:rFonts w:ascii="Arial" w:hAnsi="Arial" w:cs="Arial"/>
          <w:sz w:val="22"/>
          <w:szCs w:val="22"/>
        </w:rPr>
      </w:pPr>
      <w:r w:rsidRPr="0014090B">
        <w:rPr>
          <w:rFonts w:ascii="Arial" w:hAnsi="Arial" w:cs="Arial"/>
          <w:sz w:val="22"/>
          <w:szCs w:val="22"/>
        </w:rPr>
        <w:t>- Je nutno dbát na každodenní vyčištění pracoviště, staveniště a dalších prostor využívaných pro stavební činnost. Po celou dobu provádění prací musí být zajištěn bezpečný stav pracovišť na staveništi a v bytech, ve kterých probíhají stavební práce.</w:t>
      </w:r>
    </w:p>
    <w:p w:rsidR="00C27F37" w:rsidRPr="0014090B" w:rsidRDefault="00C27F37" w:rsidP="00C27F37">
      <w:pPr>
        <w:pStyle w:val="Zkladntext"/>
        <w:tabs>
          <w:tab w:val="left" w:pos="0"/>
        </w:tabs>
        <w:spacing w:before="60" w:after="0"/>
        <w:jc w:val="both"/>
        <w:rPr>
          <w:rFonts w:ascii="Arial" w:hAnsi="Arial" w:cs="Arial"/>
          <w:sz w:val="22"/>
          <w:szCs w:val="22"/>
        </w:rPr>
      </w:pPr>
      <w:r w:rsidRPr="0014090B">
        <w:rPr>
          <w:rFonts w:ascii="Arial" w:hAnsi="Arial" w:cs="Arial"/>
          <w:sz w:val="22"/>
          <w:szCs w:val="22"/>
        </w:rPr>
        <w:t xml:space="preserve">- Zajistit umístění výstražných tabulí upozorňujících na zákaz vstupu nepovolaným osobám do prostoru staveniště. </w:t>
      </w:r>
    </w:p>
    <w:p w:rsidR="00C27F37" w:rsidRPr="0014090B" w:rsidRDefault="00C27F37" w:rsidP="00C27F37">
      <w:pPr>
        <w:pStyle w:val="Zkladntextodsazen1"/>
        <w:tabs>
          <w:tab w:val="left" w:pos="0"/>
        </w:tabs>
        <w:spacing w:before="60"/>
        <w:ind w:left="0"/>
        <w:jc w:val="both"/>
        <w:rPr>
          <w:rFonts w:ascii="Arial" w:hAnsi="Arial" w:cs="Arial"/>
          <w:bCs/>
          <w:sz w:val="22"/>
          <w:szCs w:val="22"/>
        </w:rPr>
      </w:pPr>
      <w:r w:rsidRPr="0014090B">
        <w:rPr>
          <w:rFonts w:ascii="Arial" w:hAnsi="Arial" w:cs="Arial"/>
          <w:sz w:val="22"/>
          <w:szCs w:val="22"/>
        </w:rPr>
        <w:t>- Zajištění a splnění podmínek vyplývajících ze stavebního povolení, vyjádření dotčených orgánů a organizací, správců sítí a stanovisek doložených v dokladové části zadávací dokumentace.</w:t>
      </w:r>
      <w:r w:rsidRPr="0014090B">
        <w:rPr>
          <w:rFonts w:ascii="Arial" w:hAnsi="Arial" w:cs="Arial"/>
          <w:bCs/>
          <w:sz w:val="22"/>
          <w:szCs w:val="22"/>
        </w:rPr>
        <w:t xml:space="preserve">      </w:t>
      </w:r>
    </w:p>
    <w:p w:rsidR="00C27F37" w:rsidRPr="0014090B" w:rsidRDefault="00C27F37" w:rsidP="00C27F37">
      <w:pPr>
        <w:pStyle w:val="Zkladntext"/>
        <w:tabs>
          <w:tab w:val="left" w:pos="0"/>
        </w:tabs>
        <w:spacing w:before="60" w:after="0"/>
        <w:ind w:left="-13"/>
        <w:jc w:val="both"/>
        <w:rPr>
          <w:rFonts w:ascii="Arial" w:hAnsi="Arial" w:cs="Arial"/>
          <w:sz w:val="22"/>
          <w:szCs w:val="22"/>
        </w:rPr>
      </w:pPr>
      <w:r w:rsidRPr="0014090B">
        <w:rPr>
          <w:rFonts w:ascii="Arial" w:hAnsi="Arial" w:cs="Arial"/>
          <w:sz w:val="22"/>
          <w:szCs w:val="22"/>
        </w:rPr>
        <w:t>- Doložení osvědčení o jakosti a kompletnosti použitých materiálů, zařízení a montážních prací, podle zákona č. 22/1997 Sb. o technických požadavcích na výrobky ve znění pozdějších předpisů -  prohlášení o shodě, osvědčení, certifikátů a ostatní doklady potřebné k vydání kolaudačního souhlasu.</w:t>
      </w:r>
    </w:p>
    <w:p w:rsidR="00C27F37" w:rsidRPr="0014090B" w:rsidRDefault="00C27F37" w:rsidP="00C27F37">
      <w:pPr>
        <w:pStyle w:val="Zkladntext"/>
        <w:tabs>
          <w:tab w:val="left" w:pos="0"/>
        </w:tabs>
        <w:spacing w:before="60" w:after="0"/>
        <w:jc w:val="both"/>
        <w:rPr>
          <w:rFonts w:ascii="Arial" w:hAnsi="Arial" w:cs="Arial"/>
          <w:sz w:val="22"/>
          <w:szCs w:val="22"/>
        </w:rPr>
      </w:pPr>
      <w:r w:rsidRPr="0014090B">
        <w:rPr>
          <w:rFonts w:ascii="Arial" w:hAnsi="Arial" w:cs="Arial"/>
          <w:sz w:val="22"/>
          <w:szCs w:val="22"/>
        </w:rPr>
        <w:t xml:space="preserve">- Zajištění všech ostatních nezbytných zkoušek, atestů a revizí podle ČSN a případných jiných právních nebo technických předpisů platných v době provádění a předání díla, kterými bude prokázáno dosažení předepsané kvality a předepsaných technických parametrů díla. </w:t>
      </w:r>
    </w:p>
    <w:p w:rsidR="00C27F37" w:rsidRPr="0014090B" w:rsidRDefault="00C27F37" w:rsidP="00C27F37">
      <w:pPr>
        <w:pStyle w:val="Zkladntext"/>
        <w:tabs>
          <w:tab w:val="left" w:pos="0"/>
        </w:tabs>
        <w:spacing w:before="60" w:after="0"/>
        <w:jc w:val="both"/>
        <w:rPr>
          <w:rFonts w:ascii="Arial" w:hAnsi="Arial" w:cs="Arial"/>
          <w:sz w:val="22"/>
          <w:szCs w:val="22"/>
        </w:rPr>
      </w:pPr>
      <w:r w:rsidRPr="0014090B">
        <w:rPr>
          <w:rFonts w:ascii="Arial" w:hAnsi="Arial" w:cs="Arial"/>
          <w:sz w:val="22"/>
          <w:szCs w:val="22"/>
        </w:rPr>
        <w:t xml:space="preserve">- Doložit zápisy z předání a převzetí od všech správců inženýrských sítí, které budou stavbou dotčeny (zápisem ve stavebním deníku nebo protokolem). </w:t>
      </w:r>
    </w:p>
    <w:p w:rsidR="00C27F37" w:rsidRPr="0014090B" w:rsidRDefault="00C27F37" w:rsidP="00C27F37">
      <w:pPr>
        <w:pStyle w:val="Zkladntext"/>
        <w:tabs>
          <w:tab w:val="left" w:pos="0"/>
        </w:tabs>
        <w:spacing w:before="60" w:after="0"/>
        <w:jc w:val="both"/>
        <w:rPr>
          <w:rFonts w:ascii="Arial" w:hAnsi="Arial" w:cs="Arial"/>
          <w:sz w:val="22"/>
          <w:szCs w:val="22"/>
        </w:rPr>
      </w:pPr>
      <w:r w:rsidRPr="0014090B">
        <w:rPr>
          <w:rFonts w:ascii="Arial" w:hAnsi="Arial" w:cs="Arial"/>
          <w:sz w:val="22"/>
          <w:szCs w:val="22"/>
        </w:rPr>
        <w:t xml:space="preserve">- Předat zástupci investora projektovou dokumentaci se zakreslením skutečného stavu celého díla, s razítkem a prohlášením dodavatele, že dílo bylo provedeno v souladu s realizační PD a stavebním povolením ve dvou vyhotoveních v listinné podobě a jednou v el. </w:t>
      </w:r>
      <w:proofErr w:type="gramStart"/>
      <w:r w:rsidRPr="0014090B">
        <w:rPr>
          <w:rFonts w:ascii="Arial" w:hAnsi="Arial" w:cs="Arial"/>
          <w:sz w:val="22"/>
          <w:szCs w:val="22"/>
        </w:rPr>
        <w:t>podobě</w:t>
      </w:r>
      <w:proofErr w:type="gramEnd"/>
      <w:r w:rsidRPr="0014090B">
        <w:rPr>
          <w:rFonts w:ascii="Arial" w:hAnsi="Arial" w:cs="Arial"/>
          <w:sz w:val="22"/>
          <w:szCs w:val="22"/>
        </w:rPr>
        <w:t>. Předat návody k údržbě dodaných výrobků.</w:t>
      </w:r>
    </w:p>
    <w:p w:rsidR="00C27F37" w:rsidRPr="0014090B" w:rsidRDefault="00C27F37" w:rsidP="00C27F37">
      <w:pPr>
        <w:pStyle w:val="Zkladntext2"/>
        <w:tabs>
          <w:tab w:val="left" w:pos="4500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14090B">
        <w:rPr>
          <w:rFonts w:ascii="Arial" w:hAnsi="Arial" w:cs="Arial"/>
          <w:sz w:val="22"/>
          <w:szCs w:val="22"/>
        </w:rPr>
        <w:t>- Veškeré stavební práce budou prováděny v pracovní dny v době od 7,00 hodin do 18,00 hodin, rovněž i ve dnech pracovního klidu a svátků, kdy budou omezeny hlučné stavební práce.</w:t>
      </w:r>
    </w:p>
    <w:p w:rsidR="005F5AF7" w:rsidRPr="00D25C8D" w:rsidRDefault="005F5AF7" w:rsidP="0054752E">
      <w:pPr>
        <w:tabs>
          <w:tab w:val="left" w:pos="9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 xml:space="preserve">2.3. Zhotovitel zodpovídá za úplnost specifikace prací a dodávek pro ocenění celé stavby v rozsahu převzaté dokumentace. Předmětem díla jsou veškeré práce a dodávky nezbytné k bezvadnému provedení díla a zajištění jeho funkčnosti. </w:t>
      </w:r>
    </w:p>
    <w:p w:rsidR="002E2E03" w:rsidRPr="00D25C8D" w:rsidRDefault="005F5AF7" w:rsidP="0054752E">
      <w:pPr>
        <w:pStyle w:val="Zkladntext1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 xml:space="preserve">2.4. </w:t>
      </w:r>
      <w:r w:rsidR="002E2E03" w:rsidRPr="00D25C8D">
        <w:rPr>
          <w:rFonts w:ascii="Arial" w:hAnsi="Arial" w:cs="Arial"/>
          <w:sz w:val="22"/>
          <w:szCs w:val="22"/>
        </w:rPr>
        <w:t xml:space="preserve">Případná změna </w:t>
      </w:r>
      <w:r w:rsidR="0099662E" w:rsidRPr="00D25C8D">
        <w:rPr>
          <w:rFonts w:ascii="Arial" w:hAnsi="Arial" w:cs="Arial"/>
          <w:sz w:val="22"/>
          <w:szCs w:val="22"/>
        </w:rPr>
        <w:t xml:space="preserve">závazku ze smlouvy na veřejnou zakázku </w:t>
      </w:r>
      <w:r w:rsidR="002E2E03" w:rsidRPr="00D25C8D">
        <w:rPr>
          <w:rFonts w:ascii="Arial" w:hAnsi="Arial" w:cs="Arial"/>
          <w:sz w:val="22"/>
          <w:szCs w:val="22"/>
        </w:rPr>
        <w:t>může být provedena pouze na základě písemné dohody mezi zhotovitelem a objednatelem. Dojde-li při realizaci díla k jakýmkoliv změnám, doplňkům nebo rozšíření či zkrácení předmětu díla, provede zhotovitel soupis těchto změn, doplňků nebo rozšíření, ocení ho a předloží zástupci objednatele ke vzájemnému písemnému odsouhlasení, teprve po jeho odsouhlasení a oboustranném podepsání soupisu má právo k realizaci těchto změn a uplatnění nároku na úhradu. Pokud tak zhotovitel neučiní, má se za to, že práce jim realizovány byly v předmětu díla a v jeho ceně zahrnuty. Všechny takto odsouhlasené změny budou pak předmětem dodatku ke smlouvě o dílo.</w:t>
      </w:r>
    </w:p>
    <w:p w:rsidR="005F5AF7" w:rsidRPr="00D25C8D" w:rsidRDefault="005F5AF7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2.5. Veškeré změny a úpravy oproti projektové dokumentaci musí písemně předem před jejich realizací odsouhlasit projektant projektové dokumentace, technický dozor investora a objednatel.</w:t>
      </w:r>
      <w:r w:rsidR="003D411C" w:rsidRPr="00D25C8D">
        <w:rPr>
          <w:rFonts w:ascii="Arial" w:hAnsi="Arial" w:cs="Arial"/>
          <w:sz w:val="22"/>
          <w:szCs w:val="22"/>
        </w:rPr>
        <w:t xml:space="preserve"> </w:t>
      </w:r>
    </w:p>
    <w:p w:rsidR="005F5AF7" w:rsidRPr="00D25C8D" w:rsidRDefault="005F5AF7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ED2044">
        <w:rPr>
          <w:rFonts w:ascii="Arial" w:hAnsi="Arial" w:cs="Arial"/>
          <w:sz w:val="22"/>
          <w:szCs w:val="22"/>
        </w:rPr>
        <w:t>2.6. Objednatel se zavazuje dílo převzít a uhradit jeho celkovou cenu zhotoviteli v souladu se smlouvou o dílo.</w:t>
      </w:r>
    </w:p>
    <w:p w:rsidR="00F15D1F" w:rsidRDefault="00F15D1F" w:rsidP="00F15D1F">
      <w:pPr>
        <w:pStyle w:val="Zkladntext2"/>
        <w:jc w:val="both"/>
        <w:rPr>
          <w:rFonts w:ascii="Arial" w:hAnsi="Arial" w:cs="Arial"/>
          <w:sz w:val="22"/>
          <w:szCs w:val="22"/>
        </w:rPr>
      </w:pPr>
    </w:p>
    <w:p w:rsidR="00F610D2" w:rsidRPr="00D25C8D" w:rsidRDefault="00F610D2" w:rsidP="00F15D1F">
      <w:pPr>
        <w:pStyle w:val="Zkladntext2"/>
        <w:jc w:val="both"/>
        <w:rPr>
          <w:rFonts w:ascii="Arial" w:hAnsi="Arial" w:cs="Arial"/>
          <w:sz w:val="22"/>
          <w:szCs w:val="22"/>
        </w:rPr>
      </w:pPr>
    </w:p>
    <w:p w:rsidR="005F5AF7" w:rsidRPr="00D25C8D" w:rsidRDefault="005F5AF7" w:rsidP="00F15D1F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  <w:r w:rsidRPr="00D25C8D">
        <w:rPr>
          <w:rFonts w:ascii="Arial" w:hAnsi="Arial" w:cs="Arial"/>
          <w:b/>
          <w:sz w:val="22"/>
          <w:szCs w:val="22"/>
        </w:rPr>
        <w:t>III. Doba plnění a místo plnění</w:t>
      </w:r>
    </w:p>
    <w:p w:rsidR="005F5AF7" w:rsidRPr="00D25C8D" w:rsidRDefault="005F5AF7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3.1. Zhotovitel se zavazuje provést dílo ve sjednané době, svým jménem, na svůj náklad a nebezpečí a za podmínek uvedených v dalších částech této smlouvy:</w:t>
      </w:r>
    </w:p>
    <w:p w:rsidR="002D126A" w:rsidRPr="00D25C8D" w:rsidRDefault="002D126A" w:rsidP="00ED6710">
      <w:pPr>
        <w:tabs>
          <w:tab w:val="left" w:pos="43"/>
        </w:tabs>
        <w:spacing w:before="120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lastRenderedPageBreak/>
        <w:t>Objednatel pro plnění veřejné zakázky stanoví následující termíny:</w:t>
      </w:r>
    </w:p>
    <w:p w:rsidR="00136E91" w:rsidRPr="00D25C8D" w:rsidRDefault="00136E91" w:rsidP="00136E91">
      <w:pPr>
        <w:pStyle w:val="Odstavecseseznamem"/>
        <w:numPr>
          <w:ilvl w:val="0"/>
          <w:numId w:val="5"/>
        </w:numPr>
        <w:tabs>
          <w:tab w:val="left" w:pos="284"/>
        </w:tabs>
        <w:spacing w:before="60"/>
        <w:ind w:left="568" w:hanging="284"/>
        <w:rPr>
          <w:rFonts w:ascii="Arial" w:hAnsi="Arial" w:cs="Arial"/>
          <w:b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 xml:space="preserve">Předpoklad </w:t>
      </w:r>
      <w:proofErr w:type="gramStart"/>
      <w:r w:rsidRPr="00D25C8D">
        <w:rPr>
          <w:rFonts w:ascii="Arial" w:hAnsi="Arial" w:cs="Arial"/>
          <w:sz w:val="22"/>
          <w:szCs w:val="22"/>
        </w:rPr>
        <w:t xml:space="preserve">zahájení:                                 </w:t>
      </w:r>
      <w:r w:rsidR="00772AF6" w:rsidRPr="00D25C8D">
        <w:rPr>
          <w:rFonts w:ascii="Arial" w:hAnsi="Arial" w:cs="Arial"/>
          <w:sz w:val="22"/>
          <w:szCs w:val="22"/>
        </w:rPr>
        <w:t xml:space="preserve">                        </w:t>
      </w:r>
      <w:r w:rsidR="003C4803" w:rsidRPr="00D25C8D">
        <w:rPr>
          <w:rFonts w:ascii="Arial" w:hAnsi="Arial" w:cs="Arial"/>
          <w:b/>
          <w:sz w:val="22"/>
          <w:szCs w:val="22"/>
        </w:rPr>
        <w:t>duben</w:t>
      </w:r>
      <w:proofErr w:type="gramEnd"/>
      <w:r w:rsidR="003C4803" w:rsidRPr="00D25C8D">
        <w:rPr>
          <w:rFonts w:ascii="Arial" w:hAnsi="Arial" w:cs="Arial"/>
          <w:b/>
          <w:sz w:val="22"/>
          <w:szCs w:val="22"/>
        </w:rPr>
        <w:t xml:space="preserve"> 202</w:t>
      </w:r>
      <w:r w:rsidR="00ED2044">
        <w:rPr>
          <w:rFonts w:ascii="Arial" w:hAnsi="Arial" w:cs="Arial"/>
          <w:b/>
          <w:sz w:val="22"/>
          <w:szCs w:val="22"/>
        </w:rPr>
        <w:t>5</w:t>
      </w:r>
    </w:p>
    <w:p w:rsidR="00136E91" w:rsidRPr="00D25C8D" w:rsidRDefault="00136E91" w:rsidP="00136E91">
      <w:pPr>
        <w:pStyle w:val="Odstavecseseznamem"/>
        <w:numPr>
          <w:ilvl w:val="0"/>
          <w:numId w:val="5"/>
        </w:numPr>
        <w:tabs>
          <w:tab w:val="left" w:pos="284"/>
        </w:tabs>
        <w:spacing w:before="60"/>
        <w:ind w:left="568" w:hanging="284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Předpokládaný termín dokončení a předání</w:t>
      </w:r>
      <w:r w:rsidR="00772AF6" w:rsidRPr="00D25C8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72AF6" w:rsidRPr="00D25C8D">
        <w:rPr>
          <w:rFonts w:ascii="Arial" w:hAnsi="Arial" w:cs="Arial"/>
          <w:sz w:val="22"/>
          <w:szCs w:val="22"/>
        </w:rPr>
        <w:t xml:space="preserve">díla:              </w:t>
      </w:r>
      <w:r w:rsidR="007861DB" w:rsidRPr="00D25C8D">
        <w:rPr>
          <w:rFonts w:ascii="Arial" w:hAnsi="Arial" w:cs="Arial"/>
          <w:b/>
          <w:sz w:val="22"/>
          <w:szCs w:val="22"/>
        </w:rPr>
        <w:t>srpen</w:t>
      </w:r>
      <w:proofErr w:type="gramEnd"/>
      <w:r w:rsidRPr="00D25C8D">
        <w:rPr>
          <w:rFonts w:ascii="Arial" w:hAnsi="Arial" w:cs="Arial"/>
          <w:b/>
          <w:sz w:val="22"/>
          <w:szCs w:val="22"/>
        </w:rPr>
        <w:t xml:space="preserve"> 202</w:t>
      </w:r>
      <w:r w:rsidR="00ED2044">
        <w:rPr>
          <w:rFonts w:ascii="Arial" w:hAnsi="Arial" w:cs="Arial"/>
          <w:b/>
          <w:sz w:val="22"/>
          <w:szCs w:val="22"/>
        </w:rPr>
        <w:t>5</w:t>
      </w:r>
    </w:p>
    <w:p w:rsidR="00136E91" w:rsidRPr="00D25C8D" w:rsidRDefault="00136E91" w:rsidP="00136E91">
      <w:pPr>
        <w:pStyle w:val="Zkladntext"/>
        <w:numPr>
          <w:ilvl w:val="0"/>
          <w:numId w:val="5"/>
        </w:numPr>
        <w:tabs>
          <w:tab w:val="left" w:pos="284"/>
        </w:tabs>
        <w:spacing w:after="0"/>
        <w:ind w:left="568" w:hanging="284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Termín dokončení a předání díla je stanoven do</w:t>
      </w:r>
      <w:r w:rsidR="0009621D" w:rsidRPr="00D25C8D">
        <w:rPr>
          <w:rFonts w:ascii="Arial" w:hAnsi="Arial" w:cs="Arial"/>
          <w:sz w:val="22"/>
          <w:szCs w:val="22"/>
        </w:rPr>
        <w:t xml:space="preserve">:            </w:t>
      </w:r>
      <w:r w:rsidRPr="00D25C8D">
        <w:rPr>
          <w:rFonts w:ascii="Arial" w:hAnsi="Arial" w:cs="Arial"/>
          <w:sz w:val="22"/>
          <w:szCs w:val="22"/>
        </w:rPr>
        <w:t xml:space="preserve"> </w:t>
      </w:r>
      <w:r w:rsidRPr="00D25C8D">
        <w:rPr>
          <w:rFonts w:ascii="Arial" w:hAnsi="Arial" w:cs="Arial"/>
          <w:b/>
          <w:sz w:val="22"/>
          <w:szCs w:val="22"/>
        </w:rPr>
        <w:t>20 týdnů</w:t>
      </w:r>
      <w:r w:rsidRPr="00D25C8D">
        <w:rPr>
          <w:rFonts w:ascii="Arial" w:hAnsi="Arial" w:cs="Arial"/>
          <w:sz w:val="22"/>
          <w:szCs w:val="22"/>
        </w:rPr>
        <w:t xml:space="preserve"> </w:t>
      </w:r>
      <w:r w:rsidR="003C4803" w:rsidRPr="00D25C8D">
        <w:rPr>
          <w:rFonts w:ascii="Arial" w:hAnsi="Arial" w:cs="Arial"/>
          <w:sz w:val="22"/>
          <w:szCs w:val="22"/>
        </w:rPr>
        <w:t>ode dne předání staveniště</w:t>
      </w:r>
    </w:p>
    <w:p w:rsidR="00772AF6" w:rsidRPr="00D25C8D" w:rsidRDefault="00772AF6" w:rsidP="00136E91">
      <w:pPr>
        <w:pStyle w:val="Zkladntext"/>
        <w:numPr>
          <w:ilvl w:val="0"/>
          <w:numId w:val="5"/>
        </w:numPr>
        <w:tabs>
          <w:tab w:val="left" w:pos="284"/>
        </w:tabs>
        <w:spacing w:after="0"/>
        <w:ind w:left="568" w:hanging="284"/>
        <w:jc w:val="both"/>
        <w:rPr>
          <w:rFonts w:ascii="Arial" w:hAnsi="Arial" w:cs="Arial"/>
          <w:b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 xml:space="preserve">Termín pro vyklizení a odstranění </w:t>
      </w:r>
      <w:proofErr w:type="gramStart"/>
      <w:r w:rsidRPr="00D25C8D">
        <w:rPr>
          <w:rFonts w:ascii="Arial" w:hAnsi="Arial" w:cs="Arial"/>
          <w:sz w:val="22"/>
          <w:szCs w:val="22"/>
        </w:rPr>
        <w:t xml:space="preserve">staveniště:                   </w:t>
      </w:r>
      <w:r w:rsidRPr="00D25C8D">
        <w:rPr>
          <w:rFonts w:ascii="Arial" w:hAnsi="Arial" w:cs="Arial"/>
          <w:b/>
          <w:sz w:val="22"/>
          <w:szCs w:val="22"/>
        </w:rPr>
        <w:t>do</w:t>
      </w:r>
      <w:proofErr w:type="gramEnd"/>
      <w:r w:rsidRPr="00D25C8D">
        <w:rPr>
          <w:rFonts w:ascii="Arial" w:hAnsi="Arial" w:cs="Arial"/>
          <w:b/>
          <w:sz w:val="22"/>
          <w:szCs w:val="22"/>
        </w:rPr>
        <w:t xml:space="preserve"> 5 pracovních dnů </w:t>
      </w:r>
      <w:r w:rsidRPr="00D25C8D">
        <w:rPr>
          <w:rFonts w:ascii="Arial" w:hAnsi="Arial" w:cs="Arial"/>
          <w:sz w:val="22"/>
          <w:szCs w:val="22"/>
        </w:rPr>
        <w:t>od předání stavby</w:t>
      </w:r>
    </w:p>
    <w:p w:rsidR="002D126A" w:rsidRPr="00D25C8D" w:rsidRDefault="00136E91" w:rsidP="00772AF6">
      <w:pPr>
        <w:pStyle w:val="Zkladntext"/>
        <w:tabs>
          <w:tab w:val="left" w:pos="284"/>
        </w:tabs>
        <w:spacing w:after="0"/>
        <w:ind w:left="142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D25C8D">
        <w:rPr>
          <w:rFonts w:ascii="Arial" w:hAnsi="Arial" w:cs="Arial"/>
          <w:color w:val="000000"/>
          <w:sz w:val="22"/>
          <w:szCs w:val="22"/>
        </w:rPr>
        <w:tab/>
        <w:t xml:space="preserve">                                                                             </w:t>
      </w:r>
    </w:p>
    <w:p w:rsidR="001A7BA0" w:rsidRPr="00D25C8D" w:rsidRDefault="001A7BA0" w:rsidP="00B03518">
      <w:pPr>
        <w:pStyle w:val="Zkladntextodsazen0"/>
        <w:spacing w:before="120" w:after="0"/>
        <w:ind w:left="0" w:firstLine="17"/>
        <w:jc w:val="both"/>
        <w:rPr>
          <w:rFonts w:ascii="Arial" w:hAnsi="Arial" w:cs="Arial"/>
          <w:bCs/>
          <w:sz w:val="22"/>
          <w:szCs w:val="22"/>
        </w:rPr>
      </w:pPr>
      <w:r w:rsidRPr="00D25C8D">
        <w:rPr>
          <w:rFonts w:ascii="Arial" w:hAnsi="Arial" w:cs="Arial"/>
          <w:bCs/>
          <w:sz w:val="22"/>
          <w:szCs w:val="22"/>
        </w:rPr>
        <w:t>Splněním díla se rozumí úplné dokončení stavby, vyklizení, vyčistění, včetně odvozu nepoužitého materiálu, likvidace staveniště, uvedení ploch a prostranství použitých pro stavbu a jejich písemné předání v původním nebo smluvně ujednaném stavu, a oboustranné podepsání zápisu o předání a převzetí stavby ze strany zhotovitele a objednavatele, předání dokladů k</w:t>
      </w:r>
      <w:r w:rsidR="00B12B4C" w:rsidRPr="00D25C8D">
        <w:rPr>
          <w:rFonts w:ascii="Arial" w:hAnsi="Arial" w:cs="Arial"/>
          <w:bCs/>
          <w:sz w:val="22"/>
          <w:szCs w:val="22"/>
        </w:rPr>
        <w:t> vydání kolaudačního souhlasu a</w:t>
      </w:r>
      <w:r w:rsidRPr="00D25C8D">
        <w:rPr>
          <w:rFonts w:ascii="Arial" w:hAnsi="Arial" w:cs="Arial"/>
          <w:bCs/>
          <w:sz w:val="22"/>
          <w:szCs w:val="22"/>
        </w:rPr>
        <w:t xml:space="preserve"> předáním dokladů – předepsaných atestů, certifikáty, technické listy, prohlášení o shodě, návody k obsluze, protokoly o zkouškách, výchozích revizí, projektová dokumentace skutečného provedení stavby </w:t>
      </w:r>
      <w:r w:rsidR="00ED2044">
        <w:rPr>
          <w:rFonts w:ascii="Arial" w:hAnsi="Arial" w:cs="Arial"/>
          <w:bCs/>
          <w:sz w:val="22"/>
          <w:szCs w:val="22"/>
        </w:rPr>
        <w:t>v</w:t>
      </w:r>
      <w:r w:rsidRPr="00D25C8D">
        <w:rPr>
          <w:rFonts w:ascii="Arial" w:hAnsi="Arial" w:cs="Arial"/>
          <w:bCs/>
          <w:sz w:val="22"/>
          <w:szCs w:val="22"/>
        </w:rPr>
        <w:t xml:space="preserve"> </w:t>
      </w:r>
      <w:r w:rsidR="00ED2044">
        <w:rPr>
          <w:rFonts w:ascii="Arial" w:hAnsi="Arial" w:cs="Arial"/>
          <w:sz w:val="22"/>
          <w:szCs w:val="22"/>
        </w:rPr>
        <w:t>jednom</w:t>
      </w:r>
      <w:r w:rsidR="00CE0E5A" w:rsidRPr="00D25C8D">
        <w:rPr>
          <w:rFonts w:ascii="Arial" w:hAnsi="Arial" w:cs="Arial"/>
          <w:sz w:val="22"/>
          <w:szCs w:val="22"/>
        </w:rPr>
        <w:t xml:space="preserve"> vyhotovení v listin</w:t>
      </w:r>
      <w:r w:rsidR="007861DB" w:rsidRPr="00D25C8D">
        <w:rPr>
          <w:rFonts w:ascii="Arial" w:hAnsi="Arial" w:cs="Arial"/>
          <w:sz w:val="22"/>
          <w:szCs w:val="22"/>
        </w:rPr>
        <w:t xml:space="preserve">né podobě a jednou v el. </w:t>
      </w:r>
      <w:proofErr w:type="gramStart"/>
      <w:r w:rsidR="007861DB" w:rsidRPr="00D25C8D">
        <w:rPr>
          <w:rFonts w:ascii="Arial" w:hAnsi="Arial" w:cs="Arial"/>
          <w:sz w:val="22"/>
          <w:szCs w:val="22"/>
        </w:rPr>
        <w:t>podobě</w:t>
      </w:r>
      <w:proofErr w:type="gramEnd"/>
      <w:r w:rsidRPr="00D25C8D">
        <w:rPr>
          <w:rFonts w:ascii="Arial" w:hAnsi="Arial" w:cs="Arial"/>
          <w:bCs/>
          <w:sz w:val="22"/>
          <w:szCs w:val="22"/>
        </w:rPr>
        <w:t xml:space="preserve"> potvrze</w:t>
      </w:r>
      <w:r w:rsidR="00705E7C" w:rsidRPr="00D25C8D">
        <w:rPr>
          <w:rFonts w:ascii="Arial" w:hAnsi="Arial" w:cs="Arial"/>
          <w:bCs/>
          <w:sz w:val="22"/>
          <w:szCs w:val="22"/>
        </w:rPr>
        <w:t>né zhotovitelem, stavební deník</w:t>
      </w:r>
      <w:r w:rsidR="00E47D05">
        <w:rPr>
          <w:rFonts w:ascii="Arial" w:hAnsi="Arial" w:cs="Arial"/>
          <w:bCs/>
          <w:sz w:val="22"/>
          <w:szCs w:val="22"/>
        </w:rPr>
        <w:t xml:space="preserve"> (popř. elektronický stavební deník)</w:t>
      </w:r>
      <w:r w:rsidRPr="00D25C8D">
        <w:rPr>
          <w:rFonts w:ascii="Arial" w:hAnsi="Arial" w:cs="Arial"/>
          <w:bCs/>
          <w:sz w:val="22"/>
          <w:szCs w:val="22"/>
        </w:rPr>
        <w:t xml:space="preserve"> a dok</w:t>
      </w:r>
      <w:r w:rsidR="00CC2255" w:rsidRPr="00D25C8D">
        <w:rPr>
          <w:rFonts w:ascii="Arial" w:hAnsi="Arial" w:cs="Arial"/>
          <w:bCs/>
          <w:sz w:val="22"/>
          <w:szCs w:val="22"/>
        </w:rPr>
        <w:t>lad</w:t>
      </w:r>
      <w:r w:rsidR="00ED6710" w:rsidRPr="00D25C8D">
        <w:rPr>
          <w:rFonts w:ascii="Arial" w:hAnsi="Arial" w:cs="Arial"/>
          <w:bCs/>
          <w:sz w:val="22"/>
          <w:szCs w:val="22"/>
        </w:rPr>
        <w:t>y o zajištění likvidace odpadu</w:t>
      </w:r>
      <w:r w:rsidRPr="00D25C8D">
        <w:rPr>
          <w:rFonts w:ascii="Arial" w:hAnsi="Arial" w:cs="Arial"/>
          <w:bCs/>
          <w:sz w:val="22"/>
          <w:szCs w:val="22"/>
        </w:rPr>
        <w:t xml:space="preserve"> vzniklého stavební činností zhotovitele.</w:t>
      </w:r>
    </w:p>
    <w:p w:rsidR="007E0EB2" w:rsidRPr="00D25C8D" w:rsidRDefault="008C03BD" w:rsidP="00B03518">
      <w:pPr>
        <w:pStyle w:val="Zkladntextodsazen0"/>
        <w:spacing w:before="120" w:after="0"/>
        <w:ind w:left="0" w:firstLine="17"/>
        <w:jc w:val="both"/>
        <w:rPr>
          <w:rFonts w:ascii="Arial" w:hAnsi="Arial" w:cs="Arial"/>
          <w:bCs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V případě omezení postupu prací vlivem nepříznivých klimatických podmínek bude jednáno o možnosti přerušení běhu lhůty dle odst. 1 tohoto článku. Omezení postupu prací dle tohoto odstavce bude posuzováno ve vztahu k možnosti provádění díla dle předepsaných technologických postupů. Doba, na kterou se přeruší běh lhůty dle odst. 1 tohoto článku smlouvy, bude zahájena zápisem do stavebního deníku a ukončena výzvou objednatele k opětovnému zahájení prací, uvedenou ve stavebním deníku. Oba tyto zápisy ve stavebním deníku musí být odsouhlaseny a podepsány osobou oprávněnou jednat ve věcech technických dle čl. I. této smlouvy. Přerušení doby plnění sjednané výše uvedeným způsobem není nutno upravit dodatkem ke smlouvě</w:t>
      </w:r>
      <w:r w:rsidR="0061389D" w:rsidRPr="00D25C8D">
        <w:rPr>
          <w:rStyle w:val="PsacstrojHTML"/>
          <w:rFonts w:ascii="Arial" w:eastAsia="Arial" w:hAnsi="Arial" w:cs="Arial"/>
          <w:sz w:val="22"/>
          <w:szCs w:val="22"/>
        </w:rPr>
        <w:t>.</w:t>
      </w:r>
    </w:p>
    <w:p w:rsidR="00B12B4C" w:rsidRPr="00D25C8D" w:rsidRDefault="00B12B4C" w:rsidP="00B12B4C">
      <w:pPr>
        <w:pStyle w:val="Normln0"/>
        <w:jc w:val="both"/>
        <w:rPr>
          <w:rFonts w:ascii="Arial" w:hAnsi="Arial" w:cs="Arial"/>
          <w:sz w:val="22"/>
          <w:szCs w:val="22"/>
        </w:rPr>
      </w:pPr>
    </w:p>
    <w:p w:rsidR="00B51B45" w:rsidRPr="00EB2570" w:rsidRDefault="002E2E03" w:rsidP="00B12B4C">
      <w:pPr>
        <w:pStyle w:val="Normln0"/>
        <w:jc w:val="both"/>
        <w:rPr>
          <w:rFonts w:ascii="Arial" w:hAnsi="Arial" w:cs="Arial"/>
          <w:b/>
          <w:sz w:val="22"/>
          <w:szCs w:val="22"/>
        </w:rPr>
      </w:pPr>
      <w:r w:rsidRPr="00EB2570">
        <w:rPr>
          <w:rFonts w:ascii="Arial" w:hAnsi="Arial" w:cs="Arial"/>
          <w:b/>
          <w:sz w:val="22"/>
          <w:szCs w:val="22"/>
        </w:rPr>
        <w:t xml:space="preserve">Místo plnění veřejné zakázky </w:t>
      </w:r>
      <w:r w:rsidR="00B51B45" w:rsidRPr="00EB2570">
        <w:rPr>
          <w:rFonts w:ascii="Arial" w:hAnsi="Arial" w:cs="Arial"/>
          <w:b/>
          <w:sz w:val="22"/>
          <w:szCs w:val="22"/>
        </w:rPr>
        <w:t xml:space="preserve">jsou bytové domy </w:t>
      </w:r>
      <w:r w:rsidR="00AD4CB7" w:rsidRPr="00EB2570">
        <w:rPr>
          <w:rFonts w:ascii="Arial" w:hAnsi="Arial" w:cs="Arial"/>
          <w:b/>
          <w:sz w:val="22"/>
          <w:szCs w:val="22"/>
        </w:rPr>
        <w:t>Husova 350, Štefánikova 354,361, Vrchlického 374,387 v Bohumíně.</w:t>
      </w:r>
    </w:p>
    <w:p w:rsidR="00AD4CB7" w:rsidRPr="00D25C8D" w:rsidRDefault="00AD4CB7" w:rsidP="00B12B4C">
      <w:pPr>
        <w:pStyle w:val="Normln0"/>
        <w:jc w:val="both"/>
        <w:rPr>
          <w:rFonts w:ascii="Arial" w:eastAsia="Lucida Sans Unicode" w:hAnsi="Arial" w:cs="Arial"/>
          <w:kern w:val="1"/>
          <w:sz w:val="22"/>
          <w:szCs w:val="22"/>
        </w:rPr>
      </w:pPr>
    </w:p>
    <w:p w:rsidR="005F5AF7" w:rsidRPr="00D25C8D" w:rsidRDefault="005F5AF7" w:rsidP="006B0237">
      <w:pPr>
        <w:pStyle w:val="Zkladntext3"/>
        <w:jc w:val="both"/>
        <w:rPr>
          <w:rFonts w:ascii="Arial" w:hAnsi="Arial" w:cs="Arial"/>
          <w:color w:val="000000"/>
          <w:sz w:val="22"/>
          <w:szCs w:val="22"/>
        </w:rPr>
      </w:pPr>
      <w:r w:rsidRPr="00D25C8D">
        <w:rPr>
          <w:rFonts w:ascii="Arial" w:hAnsi="Arial" w:cs="Arial"/>
          <w:color w:val="000000"/>
          <w:sz w:val="22"/>
          <w:szCs w:val="22"/>
        </w:rPr>
        <w:t xml:space="preserve">3.2. Termín zahájení plnění zakázky v čl. </w:t>
      </w:r>
      <w:proofErr w:type="gramStart"/>
      <w:r w:rsidRPr="00D25C8D">
        <w:rPr>
          <w:rFonts w:ascii="Arial" w:hAnsi="Arial" w:cs="Arial"/>
          <w:color w:val="000000"/>
          <w:sz w:val="22"/>
          <w:szCs w:val="22"/>
        </w:rPr>
        <w:t>III./3.1</w:t>
      </w:r>
      <w:proofErr w:type="gramEnd"/>
      <w:r w:rsidRPr="00D25C8D">
        <w:rPr>
          <w:rFonts w:ascii="Arial" w:hAnsi="Arial" w:cs="Arial"/>
          <w:color w:val="000000"/>
          <w:sz w:val="22"/>
          <w:szCs w:val="22"/>
        </w:rPr>
        <w:t xml:space="preserve">. je podmíněn řádným ukončením zadávacího řízení a podepsáním příslušné smlouvy. </w:t>
      </w:r>
      <w:proofErr w:type="gramStart"/>
      <w:r w:rsidRPr="00D25C8D">
        <w:rPr>
          <w:rFonts w:ascii="Arial" w:hAnsi="Arial" w:cs="Arial"/>
          <w:color w:val="000000"/>
          <w:sz w:val="22"/>
          <w:szCs w:val="22"/>
        </w:rPr>
        <w:t>Do 5-ti</w:t>
      </w:r>
      <w:proofErr w:type="gramEnd"/>
      <w:r w:rsidRPr="00D25C8D">
        <w:rPr>
          <w:rFonts w:ascii="Arial" w:hAnsi="Arial" w:cs="Arial"/>
          <w:color w:val="000000"/>
          <w:sz w:val="22"/>
          <w:szCs w:val="22"/>
        </w:rPr>
        <w:t xml:space="preserve"> dnů ode dne podepsání smlouvy o dílo bude předáno zhotoviteli staveniště, kde bude zhotoviteli předána projektová dokumentace.</w:t>
      </w:r>
    </w:p>
    <w:p w:rsidR="005F5AF7" w:rsidRPr="00D25C8D" w:rsidRDefault="005F5AF7" w:rsidP="0054752E">
      <w:pPr>
        <w:tabs>
          <w:tab w:val="left" w:pos="0"/>
          <w:tab w:val="left" w:pos="360"/>
          <w:tab w:val="left" w:pos="426"/>
        </w:tabs>
        <w:spacing w:before="120"/>
        <w:jc w:val="both"/>
        <w:rPr>
          <w:rFonts w:ascii="Arial" w:hAnsi="Arial" w:cs="Arial"/>
          <w:sz w:val="22"/>
          <w:szCs w:val="22"/>
        </w:rPr>
      </w:pPr>
      <w:proofErr w:type="gramStart"/>
      <w:r w:rsidRPr="00D25C8D">
        <w:rPr>
          <w:rFonts w:ascii="Arial" w:hAnsi="Arial" w:cs="Arial"/>
          <w:sz w:val="22"/>
          <w:szCs w:val="22"/>
        </w:rPr>
        <w:t>3.3</w:t>
      </w:r>
      <w:proofErr w:type="gramEnd"/>
      <w:r w:rsidRPr="00D25C8D">
        <w:rPr>
          <w:rFonts w:ascii="Arial" w:hAnsi="Arial" w:cs="Arial"/>
          <w:sz w:val="22"/>
          <w:szCs w:val="22"/>
        </w:rPr>
        <w:t>.</w:t>
      </w:r>
      <w:r w:rsidRPr="00D25C8D">
        <w:rPr>
          <w:rFonts w:ascii="Arial" w:hAnsi="Arial" w:cs="Arial"/>
          <w:sz w:val="22"/>
          <w:szCs w:val="22"/>
        </w:rPr>
        <w:tab/>
        <w:t>Pokud se z důvodů na straně zadavatele nepodaří plnění veřejné zakázky zahájit do dne předpokládaného termínu zahájení, uvedeného v čl. III/3.1., má zhotovitel právo na změnu termínu dokončení tak, aby jím stanovená lhůta výstavby ve dnech zůstala zachována a byla technologicky proveditelná.</w:t>
      </w:r>
    </w:p>
    <w:p w:rsidR="005F5AF7" w:rsidRPr="00D25C8D" w:rsidRDefault="005F5AF7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3.4. Po zhotovení díla vyzve zhotovitel objednatele 7 pracovních dnů předem k jeho předání a převzetí v místě plnění. Splněním dodávky se rozumí úplné dokončení díla, podepsání zápisu o předání a převzetí stavby, předání dokladů k závěrečné kontrolní prohlídce (§122 stavebního zákona), předání projektové dokumentace skutečného provedení stavby.</w:t>
      </w:r>
    </w:p>
    <w:p w:rsidR="0062482B" w:rsidRPr="00D25C8D" w:rsidRDefault="005F5AF7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3.5.</w:t>
      </w:r>
      <w:r w:rsidR="0014767B" w:rsidRPr="00D25C8D">
        <w:rPr>
          <w:rFonts w:ascii="Arial" w:hAnsi="Arial" w:cs="Arial"/>
          <w:sz w:val="22"/>
          <w:szCs w:val="22"/>
        </w:rPr>
        <w:t xml:space="preserve"> </w:t>
      </w:r>
      <w:r w:rsidRPr="00D25C8D">
        <w:rPr>
          <w:rFonts w:ascii="Arial" w:hAnsi="Arial" w:cs="Arial"/>
          <w:sz w:val="22"/>
          <w:szCs w:val="22"/>
        </w:rPr>
        <w:t>Obě</w:t>
      </w:r>
      <w:r w:rsidR="0014767B" w:rsidRPr="00D25C8D">
        <w:rPr>
          <w:rFonts w:ascii="Arial" w:hAnsi="Arial" w:cs="Arial"/>
          <w:sz w:val="22"/>
          <w:szCs w:val="22"/>
        </w:rPr>
        <w:t xml:space="preserve"> </w:t>
      </w:r>
      <w:r w:rsidRPr="00D25C8D">
        <w:rPr>
          <w:rFonts w:ascii="Arial" w:hAnsi="Arial" w:cs="Arial"/>
          <w:sz w:val="22"/>
          <w:szCs w:val="22"/>
        </w:rPr>
        <w:t>smluvní strany se doho</w:t>
      </w:r>
      <w:r w:rsidR="0014767B" w:rsidRPr="00D25C8D">
        <w:rPr>
          <w:rFonts w:ascii="Arial" w:hAnsi="Arial" w:cs="Arial"/>
          <w:sz w:val="22"/>
          <w:szCs w:val="22"/>
        </w:rPr>
        <w:t>dly, že případné vícepráce, její</w:t>
      </w:r>
      <w:r w:rsidRPr="00D25C8D">
        <w:rPr>
          <w:rFonts w:ascii="Arial" w:hAnsi="Arial" w:cs="Arial"/>
          <w:sz w:val="22"/>
          <w:szCs w:val="22"/>
        </w:rPr>
        <w:t xml:space="preserve">chž finanční objem nepřekročí </w:t>
      </w:r>
      <w:r w:rsidR="00A92A42" w:rsidRPr="00D25C8D">
        <w:rPr>
          <w:rFonts w:ascii="Arial" w:hAnsi="Arial" w:cs="Arial"/>
          <w:sz w:val="22"/>
          <w:szCs w:val="22"/>
        </w:rPr>
        <w:t>1</w:t>
      </w:r>
      <w:r w:rsidRPr="00D25C8D">
        <w:rPr>
          <w:rFonts w:ascii="Arial" w:hAnsi="Arial" w:cs="Arial"/>
          <w:sz w:val="22"/>
          <w:szCs w:val="22"/>
        </w:rPr>
        <w:t xml:space="preserve">0 % (slovy: </w:t>
      </w:r>
      <w:r w:rsidR="00A92A42" w:rsidRPr="00D25C8D">
        <w:rPr>
          <w:rFonts w:ascii="Arial" w:hAnsi="Arial" w:cs="Arial"/>
          <w:sz w:val="22"/>
          <w:szCs w:val="22"/>
        </w:rPr>
        <w:t>des</w:t>
      </w:r>
      <w:r w:rsidRPr="00D25C8D">
        <w:rPr>
          <w:rFonts w:ascii="Arial" w:hAnsi="Arial" w:cs="Arial"/>
          <w:sz w:val="22"/>
          <w:szCs w:val="22"/>
        </w:rPr>
        <w:t>et procent) z c</w:t>
      </w:r>
      <w:r w:rsidR="002F5B2F" w:rsidRPr="00D25C8D">
        <w:rPr>
          <w:rFonts w:ascii="Arial" w:hAnsi="Arial" w:cs="Arial"/>
          <w:sz w:val="22"/>
          <w:szCs w:val="22"/>
        </w:rPr>
        <w:t xml:space="preserve">elkové ceny za provedení díla, </w:t>
      </w:r>
      <w:r w:rsidRPr="00D25C8D">
        <w:rPr>
          <w:rFonts w:ascii="Arial" w:hAnsi="Arial" w:cs="Arial"/>
          <w:sz w:val="22"/>
          <w:szCs w:val="22"/>
        </w:rPr>
        <w:t xml:space="preserve">nebudou mít vliv na termín ukončení díla a dílo bude dokončeno ve sjednaném termínu dle smlouvy, pokud se smluvní strany písemně (dodatkem </w:t>
      </w:r>
      <w:r w:rsidR="0014767B" w:rsidRPr="00D25C8D">
        <w:rPr>
          <w:rFonts w:ascii="Arial" w:hAnsi="Arial" w:cs="Arial"/>
          <w:sz w:val="22"/>
          <w:szCs w:val="22"/>
        </w:rPr>
        <w:t>k</w:t>
      </w:r>
      <w:r w:rsidRPr="00D25C8D">
        <w:rPr>
          <w:rFonts w:ascii="Arial" w:hAnsi="Arial" w:cs="Arial"/>
          <w:sz w:val="22"/>
          <w:szCs w:val="22"/>
        </w:rPr>
        <w:t>e smlouvě o dílo) nedohodnou jinak.</w:t>
      </w:r>
    </w:p>
    <w:p w:rsidR="00F15D1F" w:rsidRPr="00D25C8D" w:rsidRDefault="00F15D1F" w:rsidP="00F15D1F">
      <w:pPr>
        <w:pStyle w:val="Zkladntext2"/>
        <w:jc w:val="both"/>
        <w:rPr>
          <w:rFonts w:ascii="Arial" w:hAnsi="Arial" w:cs="Arial"/>
          <w:sz w:val="22"/>
          <w:szCs w:val="22"/>
        </w:rPr>
      </w:pPr>
    </w:p>
    <w:p w:rsidR="005F5AF7" w:rsidRPr="00D25C8D" w:rsidRDefault="005F5AF7" w:rsidP="00F15D1F">
      <w:pPr>
        <w:pStyle w:val="Zkladntext2"/>
        <w:tabs>
          <w:tab w:val="left" w:pos="6480"/>
        </w:tabs>
        <w:jc w:val="center"/>
        <w:rPr>
          <w:rFonts w:ascii="Arial" w:hAnsi="Arial" w:cs="Arial"/>
          <w:b/>
          <w:sz w:val="22"/>
          <w:szCs w:val="22"/>
        </w:rPr>
      </w:pPr>
      <w:r w:rsidRPr="00D25C8D">
        <w:rPr>
          <w:rFonts w:ascii="Arial" w:hAnsi="Arial" w:cs="Arial"/>
          <w:b/>
          <w:sz w:val="22"/>
          <w:szCs w:val="22"/>
        </w:rPr>
        <w:t>IV. Cenové ujednání a platební podmínky</w:t>
      </w:r>
    </w:p>
    <w:p w:rsidR="005F5AF7" w:rsidRDefault="005F5AF7" w:rsidP="0054752E">
      <w:pPr>
        <w:pStyle w:val="Zkladntext2"/>
        <w:tabs>
          <w:tab w:val="left" w:pos="195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4.1.</w:t>
      </w:r>
      <w:r w:rsidR="00DA7C7F" w:rsidRPr="00D25C8D">
        <w:rPr>
          <w:rFonts w:ascii="Arial" w:hAnsi="Arial" w:cs="Arial"/>
          <w:sz w:val="22"/>
          <w:szCs w:val="22"/>
        </w:rPr>
        <w:t xml:space="preserve"> Celková cena za dílo je stanovena ve smyslu nabídky zhotovitele, jako maximálně př</w:t>
      </w:r>
      <w:r w:rsidR="00A4323B" w:rsidRPr="00D25C8D">
        <w:rPr>
          <w:rFonts w:ascii="Arial" w:hAnsi="Arial" w:cs="Arial"/>
          <w:sz w:val="22"/>
          <w:szCs w:val="22"/>
        </w:rPr>
        <w:t>ípustná po celou dobu realizace</w:t>
      </w:r>
      <w:r w:rsidR="00DA7C7F" w:rsidRPr="00D25C8D">
        <w:rPr>
          <w:rFonts w:ascii="Arial" w:hAnsi="Arial" w:cs="Arial"/>
          <w:sz w:val="22"/>
          <w:szCs w:val="22"/>
        </w:rPr>
        <w:t xml:space="preserve"> předmětu smlouvy, tj. do doby splnění závazků zhotovitele, jako cena smluvní, kterou je možné překročit jen za podmínek stanovených ve smlouvě a je ve výši:</w:t>
      </w:r>
    </w:p>
    <w:p w:rsidR="00510A93" w:rsidRDefault="00510A93" w:rsidP="0054752E">
      <w:pPr>
        <w:pStyle w:val="Zkladntext2"/>
        <w:tabs>
          <w:tab w:val="left" w:pos="195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tbl>
      <w:tblPr>
        <w:tblW w:w="957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50"/>
        <w:gridCol w:w="2410"/>
        <w:gridCol w:w="2126"/>
        <w:gridCol w:w="2693"/>
      </w:tblGrid>
      <w:tr w:rsidR="00510A93" w:rsidRPr="0016223C" w:rsidTr="00854BFD">
        <w:trPr>
          <w:trHeight w:val="408"/>
          <w:tblHeader/>
        </w:trPr>
        <w:tc>
          <w:tcPr>
            <w:tcW w:w="2350" w:type="dxa"/>
            <w:shd w:val="clear" w:color="auto" w:fill="E6E6E6"/>
          </w:tcPr>
          <w:p w:rsidR="00510A93" w:rsidRDefault="00510A93" w:rsidP="0005352D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  <w:p w:rsidR="00510A93" w:rsidRPr="0016223C" w:rsidRDefault="00510A93" w:rsidP="0005352D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E6E6E6"/>
          </w:tcPr>
          <w:p w:rsidR="00510A93" w:rsidRDefault="00510A93" w:rsidP="0005352D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  <w:r w:rsidRPr="0016223C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Cena bez DPH</w:t>
            </w:r>
            <w:r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 xml:space="preserve"> v Kč</w:t>
            </w:r>
          </w:p>
        </w:tc>
        <w:tc>
          <w:tcPr>
            <w:tcW w:w="2126" w:type="dxa"/>
            <w:shd w:val="clear" w:color="auto" w:fill="E6E6E6"/>
          </w:tcPr>
          <w:p w:rsidR="00510A93" w:rsidRDefault="00510A93" w:rsidP="005E6B81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DPH 1</w:t>
            </w:r>
            <w:r w:rsidR="005E6B81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2</w:t>
            </w:r>
            <w:r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% v Kč</w:t>
            </w:r>
          </w:p>
        </w:tc>
        <w:tc>
          <w:tcPr>
            <w:tcW w:w="2693" w:type="dxa"/>
            <w:shd w:val="clear" w:color="auto" w:fill="E6E6E6"/>
          </w:tcPr>
          <w:p w:rsidR="00510A93" w:rsidRPr="0016223C" w:rsidRDefault="00510A93" w:rsidP="00510A93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  <w:r w:rsidRPr="0016223C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 xml:space="preserve">Cena </w:t>
            </w:r>
            <w:r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s</w:t>
            </w:r>
            <w:r w:rsidRPr="0016223C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 xml:space="preserve"> DPH</w:t>
            </w:r>
            <w:r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 xml:space="preserve"> v Kč</w:t>
            </w:r>
          </w:p>
        </w:tc>
      </w:tr>
      <w:tr w:rsidR="00510A93" w:rsidRPr="0016223C" w:rsidTr="00854BFD">
        <w:trPr>
          <w:trHeight w:val="452"/>
        </w:trPr>
        <w:tc>
          <w:tcPr>
            <w:tcW w:w="2350" w:type="dxa"/>
            <w:shd w:val="clear" w:color="auto" w:fill="auto"/>
          </w:tcPr>
          <w:p w:rsidR="00510A93" w:rsidRPr="003C5A7A" w:rsidRDefault="007B6B28" w:rsidP="0005352D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Celkem za stavbu - </w:t>
            </w:r>
            <w:r w:rsidRPr="00E150BD">
              <w:rPr>
                <w:rFonts w:ascii="Arial" w:hAnsi="Arial" w:cs="Arial"/>
                <w:b/>
                <w:sz w:val="20"/>
              </w:rPr>
              <w:t xml:space="preserve"> Partyzánská 302, Bohumín-</w:t>
            </w:r>
            <w:proofErr w:type="spellStart"/>
            <w:r w:rsidRPr="00E150BD">
              <w:rPr>
                <w:rFonts w:ascii="Arial" w:hAnsi="Arial" w:cs="Arial"/>
                <w:b/>
                <w:sz w:val="20"/>
              </w:rPr>
              <w:t>Pudlov</w:t>
            </w:r>
            <w:proofErr w:type="spellEnd"/>
          </w:p>
        </w:tc>
        <w:tc>
          <w:tcPr>
            <w:tcW w:w="2410" w:type="dxa"/>
          </w:tcPr>
          <w:p w:rsidR="00510A93" w:rsidRDefault="00510A93" w:rsidP="0005352D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510A93" w:rsidRDefault="00510A93" w:rsidP="0005352D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510A93" w:rsidRDefault="00510A93" w:rsidP="0005352D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F5AF7" w:rsidRPr="00D25C8D" w:rsidRDefault="005F5AF7" w:rsidP="00F4095F">
      <w:pPr>
        <w:pStyle w:val="Zkladntext2"/>
        <w:tabs>
          <w:tab w:val="right" w:pos="4253"/>
          <w:tab w:val="left" w:pos="5103"/>
          <w:tab w:val="right" w:pos="8931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 xml:space="preserve">Za úplnost cenové nabídky ručí zhotovitel. Zhotovitel prohlašuje, že smluvená cena obsahuje veškeré </w:t>
      </w:r>
      <w:r w:rsidRPr="00D25C8D">
        <w:rPr>
          <w:rFonts w:ascii="Arial" w:hAnsi="Arial" w:cs="Arial"/>
          <w:sz w:val="22"/>
          <w:szCs w:val="22"/>
        </w:rPr>
        <w:lastRenderedPageBreak/>
        <w:t>práce a dodávky nezbytné k bezvadnému provedení díla a jeho provozování a že se v plném rozsahu seznámil s rozsahem a povahou díla, že jsou mu známy veškeré technické, kvalitativní a jiné podmínky, nezbytné k realizaci díla, zhotovitel se předem seznámil se všemi okolnostmi a podmínkami, které mohou mít vliv na cenu stavby.</w:t>
      </w:r>
    </w:p>
    <w:p w:rsidR="001A7BA0" w:rsidRPr="00D25C8D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 xml:space="preserve">4.2. Uvedená cena je cenou pevnou a obsahuje veškeré objemy a práce potřebné k realizaci díla. </w:t>
      </w:r>
      <w:r w:rsidR="001A7BA0" w:rsidRPr="00D25C8D">
        <w:rPr>
          <w:rFonts w:ascii="Arial" w:hAnsi="Arial" w:cs="Arial"/>
          <w:sz w:val="22"/>
          <w:szCs w:val="22"/>
        </w:rPr>
        <w:t>V ceně díla jsou zahrnuty náklady na zajištění dokladů k přejímajícímu řízení a vydání kolaudační</w:t>
      </w:r>
      <w:r w:rsidR="00FC7861" w:rsidRPr="00D25C8D">
        <w:rPr>
          <w:rFonts w:ascii="Arial" w:hAnsi="Arial" w:cs="Arial"/>
          <w:sz w:val="22"/>
          <w:szCs w:val="22"/>
        </w:rPr>
        <w:t>ho</w:t>
      </w:r>
      <w:r w:rsidR="001A7BA0" w:rsidRPr="00D25C8D">
        <w:rPr>
          <w:rFonts w:ascii="Arial" w:hAnsi="Arial" w:cs="Arial"/>
          <w:sz w:val="22"/>
          <w:szCs w:val="22"/>
        </w:rPr>
        <w:t xml:space="preserve"> souhlasu, včetně nákladů pro vybudování, provoz a demontáž zařízení staveniště a dále náklady na spotřebu el. </w:t>
      </w:r>
      <w:proofErr w:type="gramStart"/>
      <w:r w:rsidR="001A7BA0" w:rsidRPr="00D25C8D">
        <w:rPr>
          <w:rFonts w:ascii="Arial" w:hAnsi="Arial" w:cs="Arial"/>
          <w:sz w:val="22"/>
          <w:szCs w:val="22"/>
        </w:rPr>
        <w:t>energie</w:t>
      </w:r>
      <w:proofErr w:type="gramEnd"/>
      <w:r w:rsidR="001A7BA0" w:rsidRPr="00D25C8D">
        <w:rPr>
          <w:rFonts w:ascii="Arial" w:hAnsi="Arial" w:cs="Arial"/>
          <w:sz w:val="22"/>
          <w:szCs w:val="22"/>
        </w:rPr>
        <w:t>, vody, odvozu a uložení odpadu a veškerých poplatků.</w:t>
      </w:r>
    </w:p>
    <w:p w:rsidR="002E2E03" w:rsidRPr="00D25C8D" w:rsidRDefault="006E67DA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4.3</w:t>
      </w:r>
      <w:r w:rsidR="005F5AF7" w:rsidRPr="00D25C8D">
        <w:rPr>
          <w:rFonts w:ascii="Arial" w:hAnsi="Arial" w:cs="Arial"/>
          <w:sz w:val="22"/>
          <w:szCs w:val="22"/>
        </w:rPr>
        <w:t xml:space="preserve">. </w:t>
      </w:r>
      <w:r w:rsidR="002E2E03" w:rsidRPr="00D25C8D">
        <w:rPr>
          <w:rFonts w:ascii="Arial" w:hAnsi="Arial" w:cs="Arial"/>
          <w:sz w:val="22"/>
          <w:szCs w:val="22"/>
        </w:rPr>
        <w:t xml:space="preserve">V případě oceňování víceprací, jejichž položky jsou již oceněny v položkovém rozpočtu, budou pro ocenění těchto víceprací použity jednotkové ceny z oceněného položkového rozpočtu. Vícepráce, </w:t>
      </w:r>
      <w:r w:rsidR="00ED6710" w:rsidRPr="00D25C8D">
        <w:rPr>
          <w:rFonts w:ascii="Arial" w:hAnsi="Arial" w:cs="Arial"/>
          <w:sz w:val="22"/>
          <w:szCs w:val="22"/>
        </w:rPr>
        <w:t>která</w:t>
      </w:r>
      <w:r w:rsidR="002E2E03" w:rsidRPr="00D25C8D">
        <w:rPr>
          <w:rFonts w:ascii="Arial" w:hAnsi="Arial" w:cs="Arial"/>
          <w:sz w:val="22"/>
          <w:szCs w:val="22"/>
        </w:rPr>
        <w:t xml:space="preserve"> nebudou v položkovém rozpočtu obsažené, budou oceněny a cena bude odsouhlasena s</w:t>
      </w:r>
      <w:r w:rsidR="003A548E" w:rsidRPr="00D25C8D">
        <w:rPr>
          <w:rFonts w:ascii="Arial" w:hAnsi="Arial" w:cs="Arial"/>
          <w:sz w:val="22"/>
          <w:szCs w:val="22"/>
        </w:rPr>
        <w:t xml:space="preserve"> TDI a </w:t>
      </w:r>
      <w:r w:rsidR="002E2E03" w:rsidRPr="00D25C8D">
        <w:rPr>
          <w:rFonts w:ascii="Arial" w:hAnsi="Arial" w:cs="Arial"/>
          <w:sz w:val="22"/>
          <w:szCs w:val="22"/>
        </w:rPr>
        <w:t>objednatelem. V případě, že se některé práce nebudou provádět v původním rozsahu (méněpráce), zhotovitel je odečte z ceny díla ve výši podle položek nabídkového rozpočtu.</w:t>
      </w:r>
    </w:p>
    <w:p w:rsidR="00D9550A" w:rsidRPr="00D25C8D" w:rsidRDefault="005F5AF7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4.</w:t>
      </w:r>
      <w:r w:rsidR="006E67DA" w:rsidRPr="00D25C8D">
        <w:rPr>
          <w:rFonts w:ascii="Arial" w:hAnsi="Arial" w:cs="Arial"/>
          <w:sz w:val="22"/>
          <w:szCs w:val="22"/>
        </w:rPr>
        <w:t>4</w:t>
      </w:r>
      <w:r w:rsidRPr="00D25C8D">
        <w:rPr>
          <w:rFonts w:ascii="Arial" w:hAnsi="Arial" w:cs="Arial"/>
          <w:sz w:val="22"/>
          <w:szCs w:val="22"/>
        </w:rPr>
        <w:t xml:space="preserve">. </w:t>
      </w:r>
      <w:r w:rsidR="00D9550A" w:rsidRPr="00D25C8D">
        <w:rPr>
          <w:rFonts w:ascii="Arial" w:hAnsi="Arial" w:cs="Arial"/>
          <w:sz w:val="22"/>
          <w:szCs w:val="22"/>
        </w:rPr>
        <w:t xml:space="preserve">Veškeré vícepráce budou zhotovitelem zrealizovány na základě předchozí písemné dohody smluvních stran dle bodu </w:t>
      </w:r>
      <w:proofErr w:type="gramStart"/>
      <w:r w:rsidR="00D9550A" w:rsidRPr="00D25C8D">
        <w:rPr>
          <w:rFonts w:ascii="Arial" w:hAnsi="Arial" w:cs="Arial"/>
          <w:sz w:val="22"/>
          <w:szCs w:val="22"/>
        </w:rPr>
        <w:t>2.4..</w:t>
      </w:r>
      <w:proofErr w:type="gramEnd"/>
      <w:r w:rsidR="00D9550A" w:rsidRPr="00D25C8D">
        <w:rPr>
          <w:rFonts w:ascii="Arial" w:hAnsi="Arial" w:cs="Arial"/>
          <w:sz w:val="22"/>
          <w:szCs w:val="22"/>
        </w:rPr>
        <w:t xml:space="preserve"> Za vícepráce budou považovány pouze dodatečné změny technologií, materiálů a rozsahu prací, které nebylo možno znát v době zpracování nabídky</w:t>
      </w:r>
      <w:r w:rsidR="0077149D" w:rsidRPr="00D25C8D">
        <w:rPr>
          <w:rFonts w:ascii="Arial" w:hAnsi="Arial" w:cs="Arial"/>
          <w:sz w:val="22"/>
          <w:szCs w:val="22"/>
        </w:rPr>
        <w:t xml:space="preserve">, </w:t>
      </w:r>
      <w:r w:rsidR="00D9550A" w:rsidRPr="00D25C8D">
        <w:rPr>
          <w:rFonts w:ascii="Arial" w:hAnsi="Arial" w:cs="Arial"/>
          <w:sz w:val="22"/>
          <w:szCs w:val="22"/>
        </w:rPr>
        <w:t>a jsou nad rámec zadávací dokumentace.</w:t>
      </w:r>
    </w:p>
    <w:p w:rsidR="005F5AF7" w:rsidRPr="00D25C8D" w:rsidRDefault="00D9550A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 xml:space="preserve">4.5. </w:t>
      </w:r>
      <w:r w:rsidR="005F5AF7" w:rsidRPr="00D25C8D">
        <w:rPr>
          <w:rFonts w:ascii="Arial" w:hAnsi="Arial" w:cs="Arial"/>
          <w:sz w:val="22"/>
          <w:szCs w:val="22"/>
        </w:rPr>
        <w:t>Budou uhrazeny pouze provedené práce, měsíčně formou dílčích plateb, jejichž výše bude stanovena podle objemu provedených prací a dodávek, a to celkově do výše 90% smluvní ceny díla s tím, že zbývající 10% smluvní ceny bude uhrazena po převzetí díla objednatelem. Pokud se při předání a převzetí díla vyskytnou vady a nedodělky, tak až po jejich úplném odstranění.</w:t>
      </w:r>
    </w:p>
    <w:p w:rsidR="005F5AF7" w:rsidRPr="00D25C8D" w:rsidRDefault="00D9550A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4.6</w:t>
      </w:r>
      <w:r w:rsidR="005F5AF7" w:rsidRPr="00D25C8D">
        <w:rPr>
          <w:rFonts w:ascii="Arial" w:hAnsi="Arial" w:cs="Arial"/>
          <w:sz w:val="22"/>
          <w:szCs w:val="22"/>
        </w:rPr>
        <w:t xml:space="preserve">. Úhrada bude provedena na základě daňového dokladu - faktury, která musí obsahovat </w:t>
      </w:r>
      <w:proofErr w:type="gramStart"/>
      <w:r w:rsidR="005F5AF7" w:rsidRPr="00D25C8D">
        <w:rPr>
          <w:rFonts w:ascii="Arial" w:hAnsi="Arial" w:cs="Arial"/>
          <w:sz w:val="22"/>
          <w:szCs w:val="22"/>
        </w:rPr>
        <w:t>náležitosti  §</w:t>
      </w:r>
      <w:r w:rsidR="002F5B2F" w:rsidRPr="00D25C8D">
        <w:rPr>
          <w:rFonts w:ascii="Arial" w:hAnsi="Arial" w:cs="Arial"/>
          <w:sz w:val="22"/>
          <w:szCs w:val="22"/>
        </w:rPr>
        <w:t> </w:t>
      </w:r>
      <w:r w:rsidR="005F5AF7" w:rsidRPr="00D25C8D">
        <w:rPr>
          <w:rFonts w:ascii="Arial" w:hAnsi="Arial" w:cs="Arial"/>
          <w:sz w:val="22"/>
          <w:szCs w:val="22"/>
        </w:rPr>
        <w:t>26</w:t>
      </w:r>
      <w:proofErr w:type="gramEnd"/>
      <w:r w:rsidR="005F5AF7" w:rsidRPr="00D25C8D">
        <w:rPr>
          <w:rFonts w:ascii="Arial" w:hAnsi="Arial" w:cs="Arial"/>
          <w:sz w:val="22"/>
          <w:szCs w:val="22"/>
        </w:rPr>
        <w:t xml:space="preserve"> zákona č. 235/2004 Sb. v platném znění.</w:t>
      </w:r>
      <w:r w:rsidR="00166BBE">
        <w:rPr>
          <w:rFonts w:ascii="Arial" w:hAnsi="Arial" w:cs="Arial"/>
          <w:sz w:val="22"/>
          <w:szCs w:val="22"/>
        </w:rPr>
        <w:t xml:space="preserve"> </w:t>
      </w:r>
      <w:r w:rsidR="005F5AF7" w:rsidRPr="00D25C8D">
        <w:rPr>
          <w:rFonts w:ascii="Arial" w:hAnsi="Arial" w:cs="Arial"/>
          <w:sz w:val="22"/>
          <w:szCs w:val="22"/>
        </w:rPr>
        <w:t xml:space="preserve">Přílohou každé faktury bude zjišťovací protokol, který bude obsahovat soupis provedených prací a dodávek a bude zkontrolován a odsouhlasen technickým dozorem investora, jenž svým podpisem jako přebírající potvrdí rozsah, kvalitu, cenu a správnost všech údajů. </w:t>
      </w:r>
      <w:r w:rsidR="00A4323B" w:rsidRPr="00D25C8D">
        <w:rPr>
          <w:rFonts w:ascii="Arial" w:hAnsi="Arial" w:cs="Arial"/>
          <w:sz w:val="22"/>
          <w:szCs w:val="22"/>
        </w:rPr>
        <w:t>Soupis provedených</w:t>
      </w:r>
      <w:r w:rsidR="00CB5DD7" w:rsidRPr="00D25C8D">
        <w:rPr>
          <w:rFonts w:ascii="Arial" w:hAnsi="Arial" w:cs="Arial"/>
          <w:sz w:val="22"/>
          <w:szCs w:val="22"/>
        </w:rPr>
        <w:t xml:space="preserve"> prací a dodávek z</w:t>
      </w:r>
      <w:r w:rsidR="00CB5DD7" w:rsidRPr="00D25C8D">
        <w:rPr>
          <w:rFonts w:ascii="Arial" w:hAnsi="Arial" w:cs="Arial"/>
          <w:bCs/>
          <w:sz w:val="22"/>
          <w:szCs w:val="22"/>
        </w:rPr>
        <w:t xml:space="preserve">hotovitel předloží zástupci objednatele (TDI) nejpozději </w:t>
      </w:r>
      <w:proofErr w:type="gramStart"/>
      <w:r w:rsidR="00CB5DD7" w:rsidRPr="00D25C8D">
        <w:rPr>
          <w:rFonts w:ascii="Arial" w:hAnsi="Arial" w:cs="Arial"/>
          <w:bCs/>
          <w:sz w:val="22"/>
          <w:szCs w:val="22"/>
        </w:rPr>
        <w:t xml:space="preserve">do </w:t>
      </w:r>
      <w:r w:rsidR="00894E6F" w:rsidRPr="00D25C8D">
        <w:rPr>
          <w:rFonts w:ascii="Arial" w:hAnsi="Arial" w:cs="Arial"/>
          <w:bCs/>
          <w:sz w:val="22"/>
          <w:szCs w:val="22"/>
        </w:rPr>
        <w:t>7</w:t>
      </w:r>
      <w:r w:rsidR="00CB5DD7" w:rsidRPr="00D25C8D">
        <w:rPr>
          <w:rFonts w:ascii="Arial" w:hAnsi="Arial" w:cs="Arial"/>
          <w:bCs/>
          <w:sz w:val="22"/>
          <w:szCs w:val="22"/>
        </w:rPr>
        <w:t>-</w:t>
      </w:r>
      <w:r w:rsidR="00B12B4C" w:rsidRPr="00D25C8D">
        <w:rPr>
          <w:rFonts w:ascii="Arial" w:hAnsi="Arial" w:cs="Arial"/>
          <w:bCs/>
          <w:sz w:val="22"/>
          <w:szCs w:val="22"/>
        </w:rPr>
        <w:t>m</w:t>
      </w:r>
      <w:r w:rsidR="00CB5DD7" w:rsidRPr="00D25C8D">
        <w:rPr>
          <w:rFonts w:ascii="Arial" w:hAnsi="Arial" w:cs="Arial"/>
          <w:bCs/>
          <w:sz w:val="22"/>
          <w:szCs w:val="22"/>
        </w:rPr>
        <w:t>i</w:t>
      </w:r>
      <w:proofErr w:type="gramEnd"/>
      <w:r w:rsidR="00CB5DD7" w:rsidRPr="00D25C8D">
        <w:rPr>
          <w:rFonts w:ascii="Arial" w:hAnsi="Arial" w:cs="Arial"/>
          <w:bCs/>
          <w:sz w:val="22"/>
          <w:szCs w:val="22"/>
        </w:rPr>
        <w:t xml:space="preserve"> kalendářních dnů následujícího měsíce.</w:t>
      </w:r>
      <w:r w:rsidR="0041266A" w:rsidRPr="00D25C8D">
        <w:rPr>
          <w:rFonts w:ascii="Arial" w:hAnsi="Arial" w:cs="Arial"/>
          <w:bCs/>
          <w:sz w:val="22"/>
          <w:szCs w:val="22"/>
        </w:rPr>
        <w:t xml:space="preserve"> Jednotlivá faktura pak bude obsahovat rozdělení fakturované částky na část „investice“, „opravy“ a popřípadě </w:t>
      </w:r>
      <w:r w:rsidR="00417274" w:rsidRPr="00D25C8D">
        <w:rPr>
          <w:rFonts w:ascii="Arial" w:hAnsi="Arial" w:cs="Arial"/>
          <w:bCs/>
          <w:sz w:val="22"/>
          <w:szCs w:val="22"/>
        </w:rPr>
        <w:t>„nezařazené“.</w:t>
      </w:r>
    </w:p>
    <w:p w:rsidR="005F5AF7" w:rsidRPr="00D25C8D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4.</w:t>
      </w:r>
      <w:r w:rsidR="00D9550A" w:rsidRPr="00D25C8D">
        <w:rPr>
          <w:rFonts w:ascii="Arial" w:hAnsi="Arial" w:cs="Arial"/>
          <w:sz w:val="22"/>
          <w:szCs w:val="22"/>
        </w:rPr>
        <w:t>7</w:t>
      </w:r>
      <w:r w:rsidRPr="00D25C8D">
        <w:rPr>
          <w:rFonts w:ascii="Arial" w:hAnsi="Arial" w:cs="Arial"/>
          <w:sz w:val="22"/>
          <w:szCs w:val="22"/>
        </w:rPr>
        <w:t>. Splatnost daňového dokladu - faktury je 30 dnů ode dne doručení.</w:t>
      </w:r>
      <w:r w:rsidR="0009148A" w:rsidRPr="0009148A">
        <w:rPr>
          <w:rFonts w:ascii="Arial" w:hAnsi="Arial" w:cs="Arial"/>
          <w:sz w:val="22"/>
          <w:szCs w:val="22"/>
        </w:rPr>
        <w:t xml:space="preserve"> </w:t>
      </w:r>
      <w:r w:rsidRPr="00D25C8D">
        <w:rPr>
          <w:rFonts w:ascii="Arial" w:hAnsi="Arial" w:cs="Arial"/>
          <w:sz w:val="22"/>
          <w:szCs w:val="22"/>
        </w:rPr>
        <w:t>Za den splatnosti (zaplacení) se považuje den připsání fakturované částky na účet zhotovitele. Za den uskutečnění zdanitelného plnění se považuje den předání a převzetí díla na základě předávacího protokolu bez vad a nedodělků.</w:t>
      </w:r>
    </w:p>
    <w:p w:rsidR="00B40218" w:rsidRPr="00D25C8D" w:rsidRDefault="005F5AF7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4.</w:t>
      </w:r>
      <w:r w:rsidR="00D9550A" w:rsidRPr="00D25C8D">
        <w:rPr>
          <w:rFonts w:ascii="Arial" w:hAnsi="Arial" w:cs="Arial"/>
          <w:sz w:val="22"/>
          <w:szCs w:val="22"/>
        </w:rPr>
        <w:t>8</w:t>
      </w:r>
      <w:r w:rsidRPr="00D25C8D">
        <w:rPr>
          <w:rFonts w:ascii="Arial" w:hAnsi="Arial" w:cs="Arial"/>
          <w:sz w:val="22"/>
          <w:szCs w:val="22"/>
        </w:rPr>
        <w:t xml:space="preserve">. </w:t>
      </w:r>
      <w:r w:rsidR="00B40218" w:rsidRPr="00D25C8D">
        <w:rPr>
          <w:rFonts w:ascii="Arial" w:hAnsi="Arial" w:cs="Arial"/>
          <w:sz w:val="22"/>
          <w:szCs w:val="22"/>
        </w:rPr>
        <w:t>Objednatel je při realizaci díla dle této smlouvy osobou povinnou k dani a u plnění bude uplatněn režim přenesení daňové povinnosti dle § 92e zákona o DPH v platném znění. Daň z přidané hodnoty bude odvedena z plnění dle této smlouvy objednatelem.</w:t>
      </w:r>
    </w:p>
    <w:p w:rsidR="00B40218" w:rsidRPr="00D25C8D" w:rsidRDefault="00EF5EEF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4.</w:t>
      </w:r>
      <w:r w:rsidR="00D9550A" w:rsidRPr="00D25C8D">
        <w:rPr>
          <w:rFonts w:ascii="Arial" w:hAnsi="Arial" w:cs="Arial"/>
          <w:sz w:val="22"/>
          <w:szCs w:val="22"/>
        </w:rPr>
        <w:t>9</w:t>
      </w:r>
      <w:r w:rsidR="005F5AF7" w:rsidRPr="00D25C8D">
        <w:rPr>
          <w:rFonts w:ascii="Arial" w:hAnsi="Arial" w:cs="Arial"/>
          <w:sz w:val="22"/>
          <w:szCs w:val="22"/>
        </w:rPr>
        <w:t xml:space="preserve">. </w:t>
      </w:r>
      <w:r w:rsidR="00B40218" w:rsidRPr="00D25C8D">
        <w:rPr>
          <w:rFonts w:ascii="Arial" w:hAnsi="Arial" w:cs="Arial"/>
          <w:color w:val="000000"/>
          <w:sz w:val="22"/>
          <w:szCs w:val="22"/>
        </w:rPr>
        <w:t xml:space="preserve">Zhotovitel se zavazuje nejpozději do 15 dnů od data uskutečnění zdanitelného plnění vystavit daňový doklad a tento doručí objednateli nejpozději do 2 dnů od vystavení. </w:t>
      </w:r>
      <w:r w:rsidR="00941253">
        <w:rPr>
          <w:rFonts w:ascii="Arial" w:hAnsi="Arial" w:cs="Arial"/>
          <w:sz w:val="22"/>
          <w:szCs w:val="22"/>
        </w:rPr>
        <w:t xml:space="preserve">Faktura bude zaslána na e-mailovou adresu </w:t>
      </w:r>
      <w:hyperlink r:id="rId8" w:history="1">
        <w:r w:rsidR="00941253" w:rsidRPr="00156316">
          <w:rPr>
            <w:rStyle w:val="Hypertextovodkaz"/>
            <w:rFonts w:ascii="Arial" w:hAnsi="Arial" w:cs="Arial"/>
            <w:sz w:val="22"/>
            <w:szCs w:val="22"/>
          </w:rPr>
          <w:t>faktury@mubo.cz</w:t>
        </w:r>
      </w:hyperlink>
      <w:r w:rsidR="00941253">
        <w:rPr>
          <w:rFonts w:ascii="Arial" w:hAnsi="Arial" w:cs="Arial"/>
          <w:sz w:val="22"/>
          <w:szCs w:val="22"/>
        </w:rPr>
        <w:t xml:space="preserve"> .</w:t>
      </w:r>
      <w:r w:rsidR="00941253" w:rsidRPr="00D25C8D">
        <w:rPr>
          <w:rFonts w:ascii="Arial" w:hAnsi="Arial" w:cs="Arial"/>
          <w:sz w:val="22"/>
          <w:szCs w:val="22"/>
        </w:rPr>
        <w:t xml:space="preserve"> </w:t>
      </w:r>
      <w:r w:rsidR="00B40218" w:rsidRPr="00D25C8D">
        <w:rPr>
          <w:rFonts w:ascii="Arial" w:hAnsi="Arial" w:cs="Arial"/>
          <w:color w:val="000000"/>
          <w:sz w:val="22"/>
          <w:szCs w:val="22"/>
        </w:rPr>
        <w:t xml:space="preserve">V případě nesplnění této povinnosti uhradí objednateli smluvní pokutu ve výši 0,05% z částky přenesené daňové povinnosti DPH dle § 92e zákona o DPH v platném znění za každý </w:t>
      </w:r>
      <w:r w:rsidR="00B40218" w:rsidRPr="00D25C8D">
        <w:rPr>
          <w:rFonts w:ascii="Arial" w:hAnsi="Arial" w:cs="Arial"/>
          <w:sz w:val="22"/>
          <w:szCs w:val="22"/>
        </w:rPr>
        <w:t>den prodlení.</w:t>
      </w:r>
      <w:r w:rsidR="005C6190" w:rsidRPr="00D25C8D">
        <w:rPr>
          <w:rFonts w:ascii="Arial" w:hAnsi="Arial" w:cs="Arial"/>
          <w:sz w:val="22"/>
          <w:szCs w:val="22"/>
        </w:rPr>
        <w:t xml:space="preserve"> Pokud bude objednatel v prodlení s úhradou úplné faktury, uhradí objednatel zhotoviteli 0,05% z dlužné částky za každý den prodlení. </w:t>
      </w:r>
    </w:p>
    <w:p w:rsidR="005F5AF7" w:rsidRPr="00D25C8D" w:rsidRDefault="00D9550A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4.10</w:t>
      </w:r>
      <w:r w:rsidR="005F5AF7" w:rsidRPr="00D25C8D">
        <w:rPr>
          <w:rFonts w:ascii="Arial" w:hAnsi="Arial" w:cs="Arial"/>
          <w:sz w:val="22"/>
          <w:szCs w:val="22"/>
        </w:rPr>
        <w:t xml:space="preserve">. </w:t>
      </w:r>
      <w:r w:rsidR="00B40218" w:rsidRPr="00D25C8D">
        <w:rPr>
          <w:rFonts w:ascii="Arial" w:hAnsi="Arial" w:cs="Arial"/>
          <w:sz w:val="22"/>
          <w:szCs w:val="22"/>
        </w:rPr>
        <w:t>V případě, že zhotovitel bude v prodlení</w:t>
      </w:r>
      <w:r w:rsidR="00894E6F" w:rsidRPr="00D25C8D">
        <w:rPr>
          <w:rFonts w:ascii="Arial" w:hAnsi="Arial" w:cs="Arial"/>
          <w:sz w:val="22"/>
          <w:szCs w:val="22"/>
        </w:rPr>
        <w:t xml:space="preserve"> s úhradou faktur jednotlivým pod</w:t>
      </w:r>
      <w:r w:rsidR="00B40218" w:rsidRPr="00D25C8D">
        <w:rPr>
          <w:rFonts w:ascii="Arial" w:hAnsi="Arial" w:cs="Arial"/>
          <w:sz w:val="22"/>
          <w:szCs w:val="22"/>
        </w:rPr>
        <w:t>dodavatelům</w:t>
      </w:r>
      <w:r w:rsidR="00894E6F" w:rsidRPr="00D25C8D">
        <w:rPr>
          <w:rFonts w:ascii="Arial" w:hAnsi="Arial" w:cs="Arial"/>
          <w:sz w:val="22"/>
          <w:szCs w:val="22"/>
        </w:rPr>
        <w:t xml:space="preserve"> o více než 15 dnů</w:t>
      </w:r>
      <w:r w:rsidR="00B40218" w:rsidRPr="00D25C8D">
        <w:rPr>
          <w:rFonts w:ascii="Arial" w:hAnsi="Arial" w:cs="Arial"/>
          <w:sz w:val="22"/>
          <w:szCs w:val="22"/>
        </w:rPr>
        <w:t>, má objednatel právo</w:t>
      </w:r>
      <w:r w:rsidR="00894E6F" w:rsidRPr="00D25C8D">
        <w:rPr>
          <w:rFonts w:ascii="Arial" w:hAnsi="Arial" w:cs="Arial"/>
          <w:sz w:val="22"/>
          <w:szCs w:val="22"/>
        </w:rPr>
        <w:t xml:space="preserve"> na žádost poddodavatele převést částky úhrady veřejné zakázky přímo poddodavateli. </w:t>
      </w:r>
      <w:r w:rsidR="005F5AF7" w:rsidRPr="00D25C8D">
        <w:rPr>
          <w:rFonts w:ascii="Arial" w:hAnsi="Arial" w:cs="Arial"/>
          <w:sz w:val="22"/>
          <w:szCs w:val="22"/>
        </w:rPr>
        <w:t>Objednatel je oprávněn pozastavit financování v případě, že zhotovitel bezdůvodně přeruší práce nebo práce provádí v rozporu s projektovou dokumentací, zadávací dokumentací nebo ustanoveními této smlouvy.</w:t>
      </w:r>
    </w:p>
    <w:p w:rsidR="0003614C" w:rsidRPr="00D25C8D" w:rsidRDefault="0003614C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 xml:space="preserve">4.11. Jako zajištění všech závazků vyplývajících pro zhotovitele z poskytnuté záruky za jakost a odpovědnost za vady díla je zhotovitel povinen opatřit objednateli nejpozději do </w:t>
      </w:r>
      <w:proofErr w:type="gramStart"/>
      <w:r w:rsidRPr="00D25C8D">
        <w:rPr>
          <w:rFonts w:ascii="Arial" w:hAnsi="Arial" w:cs="Arial"/>
          <w:sz w:val="22"/>
          <w:szCs w:val="22"/>
        </w:rPr>
        <w:t>15-ti</w:t>
      </w:r>
      <w:proofErr w:type="gramEnd"/>
      <w:r w:rsidRPr="00D25C8D">
        <w:rPr>
          <w:rFonts w:ascii="Arial" w:hAnsi="Arial" w:cs="Arial"/>
          <w:sz w:val="22"/>
          <w:szCs w:val="22"/>
        </w:rPr>
        <w:t xml:space="preserve"> dnů ode dne předání a převzetí díla podle této smlouvy bezpodmínečnou neodvolatelnou bankovní záruku ve výši 100.000,-  Kč (</w:t>
      </w:r>
      <w:r w:rsidRPr="00D25C8D">
        <w:rPr>
          <w:rFonts w:ascii="Arial" w:hAnsi="Arial" w:cs="Arial"/>
          <w:i/>
          <w:sz w:val="22"/>
          <w:szCs w:val="22"/>
        </w:rPr>
        <w:t xml:space="preserve">slovy: jednostotisíckorunčeských). </w:t>
      </w:r>
      <w:r w:rsidRPr="00D25C8D">
        <w:rPr>
          <w:rFonts w:ascii="Arial" w:hAnsi="Arial" w:cs="Arial"/>
          <w:sz w:val="22"/>
          <w:szCs w:val="22"/>
        </w:rPr>
        <w:t xml:space="preserve">Tato bezpodmínečná neodvolatelná bankovní záruka musí být platná </w:t>
      </w:r>
      <w:r w:rsidRPr="00D25C8D">
        <w:rPr>
          <w:rFonts w:ascii="Arial" w:hAnsi="Arial" w:cs="Arial"/>
          <w:iCs/>
          <w:sz w:val="22"/>
          <w:szCs w:val="22"/>
        </w:rPr>
        <w:t>po dobu dvou let</w:t>
      </w:r>
      <w:r w:rsidRPr="00D25C8D">
        <w:rPr>
          <w:rFonts w:ascii="Arial" w:hAnsi="Arial" w:cs="Arial"/>
          <w:i/>
          <w:iCs/>
          <w:sz w:val="22"/>
          <w:szCs w:val="22"/>
        </w:rPr>
        <w:t>.</w:t>
      </w:r>
      <w:r w:rsidRPr="00D25C8D">
        <w:rPr>
          <w:rFonts w:ascii="Arial" w:hAnsi="Arial" w:cs="Arial"/>
          <w:sz w:val="22"/>
          <w:szCs w:val="22"/>
        </w:rPr>
        <w:t xml:space="preserve"> Lhůta začíná běžet dnem předání a převzetí díla a nesmí být omezena žádnými jinými podmínkami. V případě, že objednateli vznikne peněžitý nárok vůči zhotoviteli z důvodu neplnění povinností plynoucích z této smlouvy, je tento oprávněn z této bankovní záruky uspokojit svoje pohledávky. Do doby předání bankovní záruky nebude zhotoviteli částka uvolněna z poslední fakturace.</w:t>
      </w:r>
    </w:p>
    <w:p w:rsidR="00F15D1F" w:rsidRPr="00D25C8D" w:rsidRDefault="00F15D1F" w:rsidP="00F15D1F">
      <w:pPr>
        <w:pStyle w:val="Zkladntext2"/>
        <w:jc w:val="both"/>
        <w:rPr>
          <w:rFonts w:ascii="Arial" w:hAnsi="Arial" w:cs="Arial"/>
          <w:sz w:val="22"/>
          <w:szCs w:val="22"/>
        </w:rPr>
      </w:pPr>
    </w:p>
    <w:p w:rsidR="005F5AF7" w:rsidRPr="00D25C8D" w:rsidRDefault="005F5AF7" w:rsidP="00F15D1F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  <w:r w:rsidRPr="00D25C8D">
        <w:rPr>
          <w:rFonts w:ascii="Arial" w:hAnsi="Arial" w:cs="Arial"/>
          <w:b/>
          <w:sz w:val="22"/>
          <w:szCs w:val="22"/>
        </w:rPr>
        <w:t>V. Záruční doba a odpovědnost za vady</w:t>
      </w:r>
    </w:p>
    <w:p w:rsidR="001F6E9E" w:rsidRPr="00D25C8D" w:rsidRDefault="005F5AF7" w:rsidP="001F6E9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lastRenderedPageBreak/>
        <w:t xml:space="preserve">5.1. </w:t>
      </w:r>
      <w:r w:rsidR="001F6E9E" w:rsidRPr="00D25C8D">
        <w:rPr>
          <w:rFonts w:ascii="Arial" w:hAnsi="Arial" w:cs="Arial"/>
          <w:bCs/>
          <w:sz w:val="22"/>
          <w:szCs w:val="22"/>
        </w:rPr>
        <w:t xml:space="preserve">Zhotovitel odpovídá za zhotovení předmětu díla podle podmínek této </w:t>
      </w:r>
      <w:r w:rsidR="000C21B0" w:rsidRPr="00D25C8D">
        <w:rPr>
          <w:rFonts w:ascii="Arial" w:hAnsi="Arial" w:cs="Arial"/>
          <w:bCs/>
          <w:sz w:val="22"/>
          <w:szCs w:val="22"/>
        </w:rPr>
        <w:t>smlouvy, a že</w:t>
      </w:r>
      <w:r w:rsidR="001F6E9E" w:rsidRPr="00D25C8D">
        <w:rPr>
          <w:rFonts w:ascii="Arial" w:hAnsi="Arial" w:cs="Arial"/>
          <w:bCs/>
          <w:sz w:val="22"/>
          <w:szCs w:val="22"/>
        </w:rPr>
        <w:t xml:space="preserve"> dokončený a objednavateli předaný předmět plnění je kompletní bez právních vad a že má vlastnosti určené projektovou dokumentací, stavebním povolením, platnými předpisy, normami a touto smlouvou. Nemá-li dílo požadované vlastnosti, je vadné. </w:t>
      </w:r>
    </w:p>
    <w:p w:rsidR="005F5AF7" w:rsidRPr="00D25C8D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25C8D">
        <w:rPr>
          <w:rFonts w:ascii="Arial" w:hAnsi="Arial" w:cs="Arial"/>
          <w:color w:val="000000"/>
          <w:sz w:val="22"/>
          <w:szCs w:val="22"/>
        </w:rPr>
        <w:t xml:space="preserve">5.2. </w:t>
      </w:r>
      <w:r w:rsidRPr="00D25C8D">
        <w:rPr>
          <w:rFonts w:ascii="Arial" w:hAnsi="Arial" w:cs="Arial"/>
          <w:sz w:val="22"/>
          <w:szCs w:val="22"/>
        </w:rPr>
        <w:t>Smluvní strany se dohodly na záruce za dílo s právem uplatně</w:t>
      </w:r>
      <w:r w:rsidR="00C325B9" w:rsidRPr="00D25C8D">
        <w:rPr>
          <w:rFonts w:ascii="Arial" w:hAnsi="Arial" w:cs="Arial"/>
          <w:sz w:val="22"/>
          <w:szCs w:val="22"/>
        </w:rPr>
        <w:t>ní odpovědnosti za vady v délce</w:t>
      </w:r>
      <w:r w:rsidR="008A407A" w:rsidRPr="00D25C8D">
        <w:rPr>
          <w:rFonts w:ascii="Arial" w:hAnsi="Arial" w:cs="Arial"/>
          <w:sz w:val="22"/>
          <w:szCs w:val="22"/>
        </w:rPr>
        <w:t xml:space="preserve"> </w:t>
      </w:r>
      <w:r w:rsidRPr="00D25C8D">
        <w:rPr>
          <w:rFonts w:ascii="Arial" w:hAnsi="Arial" w:cs="Arial"/>
          <w:b/>
          <w:sz w:val="22"/>
          <w:szCs w:val="22"/>
        </w:rPr>
        <w:t xml:space="preserve">60 měsíců </w:t>
      </w:r>
      <w:r w:rsidRPr="00D25C8D">
        <w:rPr>
          <w:rFonts w:ascii="Arial" w:hAnsi="Arial" w:cs="Arial"/>
          <w:sz w:val="22"/>
          <w:szCs w:val="22"/>
        </w:rPr>
        <w:t xml:space="preserve">ode dne převzetí díla objednatelem od zhotovitele na základě oboustranně podepsaného protokolu. </w:t>
      </w:r>
      <w:r w:rsidRPr="00D25C8D">
        <w:rPr>
          <w:rFonts w:ascii="Arial" w:hAnsi="Arial" w:cs="Arial"/>
          <w:bCs/>
          <w:sz w:val="22"/>
          <w:szCs w:val="22"/>
        </w:rPr>
        <w:t>Záruční lhůta pro dodávky zařízení, na něž výrobce těchto zařízení vystavuje samostatný záruční list, se sjednává v délce lhůty poskytnuté výrobcem, nejméně však v délce</w:t>
      </w:r>
      <w:r w:rsidRPr="00D25C8D">
        <w:rPr>
          <w:rFonts w:ascii="Arial" w:hAnsi="Arial" w:cs="Arial"/>
          <w:b/>
          <w:bCs/>
          <w:sz w:val="22"/>
          <w:szCs w:val="22"/>
        </w:rPr>
        <w:t xml:space="preserve"> 24 měsíců.</w:t>
      </w:r>
    </w:p>
    <w:p w:rsidR="005F5AF7" w:rsidRPr="00D25C8D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5.</w:t>
      </w:r>
      <w:r w:rsidR="0054752E" w:rsidRPr="00D25C8D">
        <w:rPr>
          <w:rFonts w:ascii="Arial" w:hAnsi="Arial" w:cs="Arial"/>
          <w:sz w:val="22"/>
          <w:szCs w:val="22"/>
        </w:rPr>
        <w:t>3</w:t>
      </w:r>
      <w:r w:rsidRPr="00D25C8D">
        <w:rPr>
          <w:rFonts w:ascii="Arial" w:hAnsi="Arial" w:cs="Arial"/>
          <w:sz w:val="22"/>
          <w:szCs w:val="22"/>
        </w:rPr>
        <w:t xml:space="preserve">. </w:t>
      </w:r>
      <w:r w:rsidR="007D616A" w:rsidRPr="00D25C8D">
        <w:rPr>
          <w:rFonts w:ascii="Arial" w:hAnsi="Arial" w:cs="Arial"/>
          <w:sz w:val="22"/>
          <w:szCs w:val="22"/>
        </w:rPr>
        <w:t>Objednatel uplatní odstranění záručních vad písemnou formou u zhotovitele s uvedením popisu reklamovaných vad. Objednatel bude vady díla oznamovat na e-mail:</w:t>
      </w:r>
      <w:r w:rsidR="007D616A" w:rsidRPr="00531270">
        <w:rPr>
          <w:rFonts w:ascii="Arial" w:hAnsi="Arial" w:cs="Arial"/>
          <w:sz w:val="22"/>
          <w:szCs w:val="22"/>
          <w:highlight w:val="yellow"/>
        </w:rPr>
        <w:t>………….</w:t>
      </w:r>
      <w:r w:rsidR="007D616A" w:rsidRPr="00D25C8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D616A" w:rsidRPr="00D25C8D">
        <w:rPr>
          <w:rFonts w:ascii="Arial" w:hAnsi="Arial" w:cs="Arial"/>
          <w:sz w:val="22"/>
          <w:szCs w:val="22"/>
        </w:rPr>
        <w:t>nebo</w:t>
      </w:r>
      <w:proofErr w:type="gramEnd"/>
      <w:r w:rsidR="007D616A" w:rsidRPr="00D25C8D">
        <w:rPr>
          <w:rFonts w:ascii="Arial" w:hAnsi="Arial" w:cs="Arial"/>
          <w:sz w:val="22"/>
          <w:szCs w:val="22"/>
        </w:rPr>
        <w:t xml:space="preserve"> adresu</w:t>
      </w:r>
      <w:r w:rsidR="007D616A" w:rsidRPr="00531270">
        <w:rPr>
          <w:rFonts w:ascii="Arial" w:hAnsi="Arial" w:cs="Arial"/>
          <w:sz w:val="22"/>
          <w:szCs w:val="22"/>
          <w:highlight w:val="yellow"/>
        </w:rPr>
        <w:t>………….</w:t>
      </w:r>
      <w:r w:rsidR="007D616A" w:rsidRPr="00D25C8D">
        <w:rPr>
          <w:rFonts w:ascii="Arial" w:hAnsi="Arial" w:cs="Arial"/>
          <w:sz w:val="22"/>
          <w:szCs w:val="22"/>
        </w:rPr>
        <w:t xml:space="preserve"> Zhotovitel je povinen nejpozději do 5 ti dnů po obdržení reklamace písemně oznámit objednateli zda reklamaci uznává či neuznává. Pokud tak neučiní, má se za to, že reklamaci objednatele uznává. Vždy však musí písemně sdělit, v jakém termínu nastoupí k odstranění </w:t>
      </w:r>
      <w:proofErr w:type="gramStart"/>
      <w:r w:rsidR="007D616A" w:rsidRPr="00D25C8D">
        <w:rPr>
          <w:rFonts w:ascii="Arial" w:hAnsi="Arial" w:cs="Arial"/>
          <w:sz w:val="22"/>
          <w:szCs w:val="22"/>
        </w:rPr>
        <w:t>vad(y).</w:t>
      </w:r>
      <w:proofErr w:type="gramEnd"/>
      <w:r w:rsidR="007D616A" w:rsidRPr="00D25C8D">
        <w:rPr>
          <w:rFonts w:ascii="Arial" w:hAnsi="Arial" w:cs="Arial"/>
          <w:sz w:val="22"/>
          <w:szCs w:val="22"/>
        </w:rPr>
        <w:t xml:space="preserve"> Tento termín nesmí být delší než 15 dnů ode dne obdržení reklamace, a to bez ohledu na to zda zhotovitel reklamaci uznává či neuznává. Nestanoví-li zhotovitel uvedený termín, pak platí lhůta 15 dnů ode dne obdržení reklamace. Současně zhotovitel písemně navrhne, do kterého termínu </w:t>
      </w:r>
      <w:proofErr w:type="gramStart"/>
      <w:r w:rsidR="007D616A" w:rsidRPr="00D25C8D">
        <w:rPr>
          <w:rFonts w:ascii="Arial" w:hAnsi="Arial" w:cs="Arial"/>
          <w:sz w:val="22"/>
          <w:szCs w:val="22"/>
        </w:rPr>
        <w:t>vadu(y) odstraní</w:t>
      </w:r>
      <w:proofErr w:type="gramEnd"/>
      <w:r w:rsidRPr="00D25C8D">
        <w:rPr>
          <w:rFonts w:ascii="Arial" w:hAnsi="Arial" w:cs="Arial"/>
          <w:sz w:val="22"/>
          <w:szCs w:val="22"/>
        </w:rPr>
        <w:t>.</w:t>
      </w:r>
    </w:p>
    <w:p w:rsidR="005F5AF7" w:rsidRPr="00D25C8D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5.</w:t>
      </w:r>
      <w:r w:rsidR="0054752E" w:rsidRPr="00D25C8D">
        <w:rPr>
          <w:rFonts w:ascii="Arial" w:hAnsi="Arial" w:cs="Arial"/>
          <w:sz w:val="22"/>
          <w:szCs w:val="22"/>
        </w:rPr>
        <w:t>4</w:t>
      </w:r>
      <w:r w:rsidRPr="00D25C8D">
        <w:rPr>
          <w:rFonts w:ascii="Arial" w:hAnsi="Arial" w:cs="Arial"/>
          <w:sz w:val="22"/>
          <w:szCs w:val="22"/>
        </w:rPr>
        <w:t xml:space="preserve">. Nenastoupí-li zhotovitel k odstranění reklamované vady ani do </w:t>
      </w:r>
      <w:proofErr w:type="gramStart"/>
      <w:r w:rsidRPr="00D25C8D">
        <w:rPr>
          <w:rFonts w:ascii="Arial" w:hAnsi="Arial" w:cs="Arial"/>
          <w:sz w:val="22"/>
          <w:szCs w:val="22"/>
        </w:rPr>
        <w:t>20ti</w:t>
      </w:r>
      <w:proofErr w:type="gramEnd"/>
      <w:r w:rsidRPr="00D25C8D">
        <w:rPr>
          <w:rFonts w:ascii="Arial" w:hAnsi="Arial" w:cs="Arial"/>
          <w:sz w:val="22"/>
          <w:szCs w:val="22"/>
        </w:rPr>
        <w:t xml:space="preserve"> dnů po obdržení reklamace objednatele, je objednatel oprávněn pověřit odstraněním vady jinou odbornou právnickou nebo fyzickou osobu. Veškeré takto vzniklé náklady uhradí objednateli zhotovitel.</w:t>
      </w:r>
    </w:p>
    <w:p w:rsidR="005F5AF7" w:rsidRPr="00D25C8D" w:rsidRDefault="0054752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5.5</w:t>
      </w:r>
      <w:r w:rsidR="005F5AF7" w:rsidRPr="00D25C8D">
        <w:rPr>
          <w:rFonts w:ascii="Arial" w:hAnsi="Arial" w:cs="Arial"/>
          <w:sz w:val="22"/>
          <w:szCs w:val="22"/>
        </w:rPr>
        <w:t xml:space="preserve">. Jestliže objednatel v reklamaci výslovně uvede, že se jedná o havárii, je zhotovitel povinen nastoupit a zahájit odstraňování vady (havárie) neprodleně, nejpozději </w:t>
      </w:r>
      <w:r w:rsidR="005F5AF7" w:rsidRPr="00D25C8D">
        <w:rPr>
          <w:rFonts w:ascii="Arial" w:hAnsi="Arial" w:cs="Arial"/>
          <w:color w:val="000000"/>
          <w:sz w:val="22"/>
          <w:szCs w:val="22"/>
        </w:rPr>
        <w:t>do 24</w:t>
      </w:r>
      <w:r w:rsidR="005F5AF7" w:rsidRPr="00D25C8D">
        <w:rPr>
          <w:rFonts w:ascii="Arial" w:hAnsi="Arial" w:cs="Arial"/>
          <w:color w:val="FF0000"/>
          <w:sz w:val="22"/>
          <w:szCs w:val="22"/>
        </w:rPr>
        <w:t xml:space="preserve"> </w:t>
      </w:r>
      <w:r w:rsidR="005F5AF7" w:rsidRPr="00D25C8D">
        <w:rPr>
          <w:rFonts w:ascii="Arial" w:hAnsi="Arial" w:cs="Arial"/>
          <w:sz w:val="22"/>
          <w:szCs w:val="22"/>
        </w:rPr>
        <w:t>hod. po obdržení reklamace (oznámení).</w:t>
      </w:r>
    </w:p>
    <w:p w:rsidR="005F5AF7" w:rsidRPr="00D25C8D" w:rsidRDefault="005F5AF7" w:rsidP="00E56BCE">
      <w:pPr>
        <w:pStyle w:val="Zkladntext5"/>
        <w:tabs>
          <w:tab w:val="left" w:pos="1986"/>
        </w:tabs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 w:rsidRPr="00D25C8D">
        <w:rPr>
          <w:rFonts w:ascii="Arial" w:hAnsi="Arial" w:cs="Arial"/>
          <w:color w:val="auto"/>
          <w:sz w:val="22"/>
          <w:szCs w:val="22"/>
        </w:rPr>
        <w:t>5.</w:t>
      </w:r>
      <w:r w:rsidR="0054752E" w:rsidRPr="00D25C8D">
        <w:rPr>
          <w:rFonts w:ascii="Arial" w:hAnsi="Arial" w:cs="Arial"/>
          <w:color w:val="auto"/>
          <w:sz w:val="22"/>
          <w:szCs w:val="22"/>
        </w:rPr>
        <w:t>6</w:t>
      </w:r>
      <w:r w:rsidR="000C21B0" w:rsidRPr="00D25C8D">
        <w:rPr>
          <w:rFonts w:ascii="Arial" w:hAnsi="Arial" w:cs="Arial"/>
          <w:color w:val="auto"/>
          <w:sz w:val="22"/>
          <w:szCs w:val="22"/>
        </w:rPr>
        <w:t xml:space="preserve">. </w:t>
      </w:r>
      <w:r w:rsidRPr="00D25C8D">
        <w:rPr>
          <w:rFonts w:ascii="Arial" w:hAnsi="Arial" w:cs="Arial"/>
          <w:color w:val="auto"/>
          <w:sz w:val="22"/>
          <w:szCs w:val="22"/>
        </w:rPr>
        <w:t xml:space="preserve">Lhůtu pro odstranění reklamovaných vad sjednají obě smluvní strany podle povahy a rozsahu reklamované vady. </w:t>
      </w:r>
      <w:proofErr w:type="gramStart"/>
      <w:r w:rsidRPr="00D25C8D">
        <w:rPr>
          <w:rFonts w:ascii="Arial" w:hAnsi="Arial" w:cs="Arial"/>
          <w:color w:val="auto"/>
          <w:sz w:val="22"/>
          <w:szCs w:val="22"/>
        </w:rPr>
        <w:t>Nedojde-li</w:t>
      </w:r>
      <w:proofErr w:type="gramEnd"/>
      <w:r w:rsidRPr="00D25C8D">
        <w:rPr>
          <w:rFonts w:ascii="Arial" w:hAnsi="Arial" w:cs="Arial"/>
          <w:color w:val="auto"/>
          <w:sz w:val="22"/>
          <w:szCs w:val="22"/>
        </w:rPr>
        <w:t xml:space="preserve"> mezi oběma stranami k dohodě o termínu odstranění reklamované vady </w:t>
      </w:r>
      <w:proofErr w:type="gramStart"/>
      <w:r w:rsidRPr="00D25C8D">
        <w:rPr>
          <w:rFonts w:ascii="Arial" w:hAnsi="Arial" w:cs="Arial"/>
          <w:color w:val="auto"/>
          <w:sz w:val="22"/>
          <w:szCs w:val="22"/>
        </w:rPr>
        <w:t>platí</w:t>
      </w:r>
      <w:proofErr w:type="gramEnd"/>
      <w:r w:rsidRPr="00D25C8D">
        <w:rPr>
          <w:rFonts w:ascii="Arial" w:hAnsi="Arial" w:cs="Arial"/>
          <w:color w:val="auto"/>
          <w:sz w:val="22"/>
          <w:szCs w:val="22"/>
        </w:rPr>
        <w:t>,</w:t>
      </w:r>
      <w:r w:rsidR="00F15D1F" w:rsidRPr="00D25C8D">
        <w:rPr>
          <w:rFonts w:ascii="Arial" w:hAnsi="Arial" w:cs="Arial"/>
          <w:color w:val="auto"/>
          <w:sz w:val="22"/>
          <w:szCs w:val="22"/>
        </w:rPr>
        <w:t xml:space="preserve"> </w:t>
      </w:r>
      <w:r w:rsidRPr="00D25C8D">
        <w:rPr>
          <w:rFonts w:ascii="Arial" w:hAnsi="Arial" w:cs="Arial"/>
          <w:color w:val="auto"/>
          <w:sz w:val="22"/>
          <w:szCs w:val="22"/>
        </w:rPr>
        <w:t xml:space="preserve">že reklamovaná vada musí být odstraněna nejpozději do 30 dnů ode dne uplatnění reklamace objednatelem. Lhůtu pro odstranění reklamovaných vad označených objednatelem jako havárie sjednají obě smluvní strany podle povahy a rozsahu reklamované vady. Nedojde-li mezi oběma stranami k dohodě o termínu odstranění reklamované vady (havárie) platí, že havárie musí být odstraněna nejpozději do </w:t>
      </w:r>
      <w:r w:rsidRPr="00D25C8D">
        <w:rPr>
          <w:rFonts w:ascii="Arial" w:hAnsi="Arial" w:cs="Arial"/>
          <w:sz w:val="22"/>
          <w:szCs w:val="22"/>
        </w:rPr>
        <w:t>3 dnů</w:t>
      </w:r>
      <w:r w:rsidRPr="00D25C8D">
        <w:rPr>
          <w:rFonts w:ascii="Arial" w:hAnsi="Arial" w:cs="Arial"/>
          <w:color w:val="FF0000"/>
          <w:sz w:val="22"/>
          <w:szCs w:val="22"/>
        </w:rPr>
        <w:t xml:space="preserve"> </w:t>
      </w:r>
      <w:r w:rsidRPr="00D25C8D">
        <w:rPr>
          <w:rFonts w:ascii="Arial" w:hAnsi="Arial" w:cs="Arial"/>
          <w:color w:val="auto"/>
          <w:sz w:val="22"/>
          <w:szCs w:val="22"/>
        </w:rPr>
        <w:t>ode dne uplatnění reklamace objednatelem.</w:t>
      </w:r>
    </w:p>
    <w:p w:rsidR="0062482B" w:rsidRPr="00D25C8D" w:rsidRDefault="005F5AF7" w:rsidP="0054752E">
      <w:pPr>
        <w:pStyle w:val="Zkladntext5"/>
        <w:tabs>
          <w:tab w:val="left" w:pos="1986"/>
        </w:tabs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 w:rsidRPr="00D25C8D">
        <w:rPr>
          <w:rFonts w:ascii="Arial" w:hAnsi="Arial" w:cs="Arial"/>
          <w:color w:val="auto"/>
          <w:sz w:val="22"/>
          <w:szCs w:val="22"/>
        </w:rPr>
        <w:t>5.</w:t>
      </w:r>
      <w:r w:rsidR="0054752E" w:rsidRPr="00D25C8D">
        <w:rPr>
          <w:rFonts w:ascii="Arial" w:hAnsi="Arial" w:cs="Arial"/>
          <w:color w:val="auto"/>
          <w:sz w:val="22"/>
          <w:szCs w:val="22"/>
        </w:rPr>
        <w:t>7</w:t>
      </w:r>
      <w:r w:rsidRPr="00D25C8D">
        <w:rPr>
          <w:rFonts w:ascii="Arial" w:hAnsi="Arial" w:cs="Arial"/>
          <w:color w:val="auto"/>
          <w:sz w:val="22"/>
          <w:szCs w:val="22"/>
        </w:rPr>
        <w:t xml:space="preserve">. Provedenou opravu vady zhotovitel objednateli předá zápisem, ve kterém bude oprava závady písemně potvrzena a převzata vlastníkem objektu příp. provozovatelem a objednatelem. </w:t>
      </w:r>
    </w:p>
    <w:p w:rsidR="00702D94" w:rsidRPr="00D25C8D" w:rsidRDefault="00702D94" w:rsidP="006E67DA">
      <w:pPr>
        <w:pStyle w:val="Zkladntext5"/>
        <w:tabs>
          <w:tab w:val="left" w:pos="1986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:rsidR="005F5AF7" w:rsidRPr="00D25C8D" w:rsidRDefault="005F5AF7" w:rsidP="00F15D1F">
      <w:pPr>
        <w:pStyle w:val="Zkladntext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D25C8D">
        <w:rPr>
          <w:rFonts w:ascii="Arial" w:hAnsi="Arial" w:cs="Arial"/>
          <w:b/>
          <w:sz w:val="22"/>
          <w:szCs w:val="22"/>
        </w:rPr>
        <w:t>VI. Smluvní sankce</w:t>
      </w:r>
    </w:p>
    <w:p w:rsidR="005F5AF7" w:rsidRPr="00D25C8D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25C8D">
        <w:rPr>
          <w:rFonts w:ascii="Arial" w:hAnsi="Arial" w:cs="Arial"/>
          <w:color w:val="000000"/>
          <w:sz w:val="22"/>
          <w:szCs w:val="22"/>
        </w:rPr>
        <w:t xml:space="preserve">6.1. </w:t>
      </w:r>
      <w:r w:rsidR="00E70E5B" w:rsidRPr="00D25C8D">
        <w:rPr>
          <w:rFonts w:ascii="Arial" w:hAnsi="Arial" w:cs="Arial"/>
          <w:color w:val="000000"/>
          <w:sz w:val="22"/>
          <w:szCs w:val="22"/>
        </w:rPr>
        <w:t xml:space="preserve">V případě, že zhotovitel nedodrží konečný termín plnění sjednané touto smlouvou dle čl. </w:t>
      </w:r>
      <w:proofErr w:type="gramStart"/>
      <w:r w:rsidR="00E70E5B" w:rsidRPr="00D25C8D">
        <w:rPr>
          <w:rFonts w:ascii="Arial" w:hAnsi="Arial" w:cs="Arial"/>
          <w:color w:val="000000"/>
          <w:sz w:val="22"/>
          <w:szCs w:val="22"/>
        </w:rPr>
        <w:t>III./3.1</w:t>
      </w:r>
      <w:proofErr w:type="gramEnd"/>
      <w:r w:rsidR="00E70E5B" w:rsidRPr="00D25C8D">
        <w:rPr>
          <w:rFonts w:ascii="Arial" w:hAnsi="Arial" w:cs="Arial"/>
          <w:color w:val="000000"/>
          <w:sz w:val="22"/>
          <w:szCs w:val="22"/>
        </w:rPr>
        <w:t xml:space="preserve">., uhradí objednateli smluvní pokutu za prodlení s plněním díla ve sjednané výši </w:t>
      </w:r>
      <w:r w:rsidR="00DB4E2D">
        <w:rPr>
          <w:rFonts w:ascii="Arial" w:hAnsi="Arial" w:cs="Arial"/>
          <w:color w:val="000000"/>
          <w:sz w:val="22"/>
          <w:szCs w:val="22"/>
        </w:rPr>
        <w:t>5</w:t>
      </w:r>
      <w:r w:rsidR="00E70E5B" w:rsidRPr="00D25C8D">
        <w:rPr>
          <w:rFonts w:ascii="Arial" w:hAnsi="Arial" w:cs="Arial"/>
          <w:color w:val="000000"/>
          <w:sz w:val="22"/>
          <w:szCs w:val="22"/>
        </w:rPr>
        <w:t xml:space="preserve">.000,- Kč </w:t>
      </w:r>
      <w:r w:rsidR="00E70E5B" w:rsidRPr="00D25C8D">
        <w:rPr>
          <w:rFonts w:ascii="Arial" w:hAnsi="Arial" w:cs="Arial"/>
          <w:sz w:val="22"/>
          <w:szCs w:val="22"/>
        </w:rPr>
        <w:t>za každý  kalendářní den prodlení.</w:t>
      </w:r>
      <w:r w:rsidR="00E70E5B" w:rsidRPr="00D25C8D">
        <w:rPr>
          <w:rFonts w:ascii="Arial" w:hAnsi="Arial" w:cs="Arial"/>
          <w:color w:val="000000"/>
          <w:sz w:val="22"/>
          <w:szCs w:val="22"/>
        </w:rPr>
        <w:t xml:space="preserve"> Po uplynutí 30 kalendářních dnů prodlení se smluvní pokuta zvyšuje na 10.000,- Kč za každý další i započatý kalendářní den prodlení s předáním díla.</w:t>
      </w:r>
    </w:p>
    <w:p w:rsidR="007D616A" w:rsidRPr="00D25C8D" w:rsidRDefault="00DA7C7F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6.2</w:t>
      </w:r>
      <w:r w:rsidR="005F5AF7" w:rsidRPr="00D25C8D">
        <w:rPr>
          <w:rFonts w:ascii="Arial" w:hAnsi="Arial" w:cs="Arial"/>
          <w:sz w:val="22"/>
          <w:szCs w:val="22"/>
        </w:rPr>
        <w:t xml:space="preserve">. </w:t>
      </w:r>
      <w:r w:rsidR="007D616A" w:rsidRPr="00D25C8D">
        <w:rPr>
          <w:rFonts w:ascii="Arial" w:hAnsi="Arial" w:cs="Arial"/>
          <w:sz w:val="22"/>
          <w:szCs w:val="22"/>
        </w:rPr>
        <w:t>Smluvní strany se dohodly, že přeruší-li zhotovitel bezdůvodně práce na díle na dobu delší než pět pracovních dnů, nebo nedodrží-li zhotovitel při provádění díla opakovaně i přes upozornění objednatele ČSN, EN nebo technologické předpisy, zavazuje se zhotovitel za každý následující den přerušení prací na díle a jednotlivý případ porušení kterékoli z výše uvedených povinností zaplatit objednateli pokutu ve výši 5.000,- Kč.</w:t>
      </w:r>
    </w:p>
    <w:p w:rsidR="005F5AF7" w:rsidRPr="00D25C8D" w:rsidRDefault="007D616A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 xml:space="preserve">6.3. </w:t>
      </w:r>
      <w:r w:rsidR="005F5AF7" w:rsidRPr="00D25C8D">
        <w:rPr>
          <w:rFonts w:ascii="Arial" w:hAnsi="Arial" w:cs="Arial"/>
          <w:sz w:val="22"/>
          <w:szCs w:val="22"/>
        </w:rPr>
        <w:t xml:space="preserve">Za neodstranění zjevných vad a nedodělků vyplývajících ze zápisu o předání a převzetí dokončeného díla a v termínu </w:t>
      </w:r>
      <w:r w:rsidR="00583076" w:rsidRPr="00D25C8D">
        <w:rPr>
          <w:rFonts w:ascii="Arial" w:hAnsi="Arial" w:cs="Arial"/>
          <w:sz w:val="22"/>
          <w:szCs w:val="22"/>
        </w:rPr>
        <w:t>stanoveném</w:t>
      </w:r>
      <w:r w:rsidR="005F5AF7" w:rsidRPr="00D25C8D">
        <w:rPr>
          <w:rFonts w:ascii="Arial" w:hAnsi="Arial" w:cs="Arial"/>
          <w:sz w:val="22"/>
          <w:szCs w:val="22"/>
        </w:rPr>
        <w:t xml:space="preserve"> objednatelem, uhradí zhotovitel objednateli 1</w:t>
      </w:r>
      <w:r w:rsidR="007775AD">
        <w:rPr>
          <w:rFonts w:ascii="Arial" w:hAnsi="Arial" w:cs="Arial"/>
          <w:sz w:val="22"/>
          <w:szCs w:val="22"/>
        </w:rPr>
        <w:t>0</w:t>
      </w:r>
      <w:r w:rsidR="005F5AF7" w:rsidRPr="00D25C8D">
        <w:rPr>
          <w:rFonts w:ascii="Arial" w:hAnsi="Arial" w:cs="Arial"/>
          <w:sz w:val="22"/>
          <w:szCs w:val="22"/>
        </w:rPr>
        <w:t>.000,- Kč za každý případ i započatý kalendářní den prodlení.</w:t>
      </w:r>
    </w:p>
    <w:p w:rsidR="005F5AF7" w:rsidRPr="00D25C8D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6.</w:t>
      </w:r>
      <w:r w:rsidR="00F373D6" w:rsidRPr="00D25C8D">
        <w:rPr>
          <w:rFonts w:ascii="Arial" w:hAnsi="Arial" w:cs="Arial"/>
          <w:sz w:val="22"/>
          <w:szCs w:val="22"/>
        </w:rPr>
        <w:t>4</w:t>
      </w:r>
      <w:r w:rsidRPr="00D25C8D">
        <w:rPr>
          <w:rFonts w:ascii="Arial" w:hAnsi="Arial" w:cs="Arial"/>
          <w:sz w:val="22"/>
          <w:szCs w:val="22"/>
        </w:rPr>
        <w:t>. Za neodstranění uplatněné vady díla v záruční době (čl. V, bod 5.</w:t>
      </w:r>
      <w:r w:rsidR="007276FD" w:rsidRPr="00D25C8D">
        <w:rPr>
          <w:rFonts w:ascii="Arial" w:hAnsi="Arial" w:cs="Arial"/>
          <w:sz w:val="22"/>
          <w:szCs w:val="22"/>
        </w:rPr>
        <w:t xml:space="preserve"> </w:t>
      </w:r>
      <w:r w:rsidRPr="00D25C8D">
        <w:rPr>
          <w:rFonts w:ascii="Arial" w:hAnsi="Arial" w:cs="Arial"/>
          <w:sz w:val="22"/>
          <w:szCs w:val="22"/>
        </w:rPr>
        <w:t>6.) a v termínu dohodnutém mezi objednatelem a zhotovitelem uhradí zhotovitel obje</w:t>
      </w:r>
      <w:r w:rsidR="00E032C3" w:rsidRPr="00D25C8D">
        <w:rPr>
          <w:rFonts w:ascii="Arial" w:hAnsi="Arial" w:cs="Arial"/>
          <w:sz w:val="22"/>
          <w:szCs w:val="22"/>
        </w:rPr>
        <w:t xml:space="preserve">dnateli smluvní pokutu ve výši </w:t>
      </w:r>
      <w:r w:rsidR="003D6F8A">
        <w:rPr>
          <w:rFonts w:ascii="Arial" w:hAnsi="Arial" w:cs="Arial"/>
          <w:sz w:val="22"/>
          <w:szCs w:val="22"/>
        </w:rPr>
        <w:t>5</w:t>
      </w:r>
      <w:r w:rsidRPr="00D25C8D">
        <w:rPr>
          <w:rFonts w:ascii="Arial" w:hAnsi="Arial" w:cs="Arial"/>
          <w:sz w:val="22"/>
          <w:szCs w:val="22"/>
        </w:rPr>
        <w:t xml:space="preserve">.000,- Kč za každý případ a každý i započatý kalendářní den prodlení. Označil-li objednatel v reklamaci, že se jedná o vadu, která brání řádnému užívání díla, případně hrozí nebezpečí škody velkého rozsahu (havárie), sjednávají obě smluvní strany smluvní pokuty v dvojnásobné výši (tj. </w:t>
      </w:r>
      <w:r w:rsidR="003D6F8A">
        <w:rPr>
          <w:rFonts w:ascii="Arial" w:hAnsi="Arial" w:cs="Arial"/>
          <w:sz w:val="22"/>
          <w:szCs w:val="22"/>
        </w:rPr>
        <w:t>10</w:t>
      </w:r>
      <w:r w:rsidR="002E522C" w:rsidRPr="00D25C8D">
        <w:rPr>
          <w:rFonts w:ascii="Arial" w:hAnsi="Arial" w:cs="Arial"/>
          <w:sz w:val="22"/>
          <w:szCs w:val="22"/>
        </w:rPr>
        <w:t>.000,- Kč</w:t>
      </w:r>
      <w:r w:rsidRPr="00D25C8D">
        <w:rPr>
          <w:rFonts w:ascii="Arial" w:hAnsi="Arial" w:cs="Arial"/>
          <w:sz w:val="22"/>
          <w:szCs w:val="22"/>
        </w:rPr>
        <w:t>).</w:t>
      </w:r>
    </w:p>
    <w:p w:rsidR="00FE0913" w:rsidRPr="00D25C8D" w:rsidRDefault="00F373D6" w:rsidP="00FE0913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6.5</w:t>
      </w:r>
      <w:r w:rsidR="005F5AF7" w:rsidRPr="00D25C8D">
        <w:rPr>
          <w:rFonts w:ascii="Arial" w:hAnsi="Arial" w:cs="Arial"/>
          <w:sz w:val="22"/>
          <w:szCs w:val="22"/>
        </w:rPr>
        <w:t xml:space="preserve">. </w:t>
      </w:r>
      <w:r w:rsidR="00EE1E95" w:rsidRPr="00D25C8D">
        <w:rPr>
          <w:rFonts w:ascii="Arial" w:hAnsi="Arial" w:cs="Arial"/>
          <w:sz w:val="22"/>
          <w:szCs w:val="22"/>
        </w:rPr>
        <w:t xml:space="preserve">Za neplnění </w:t>
      </w:r>
      <w:r w:rsidR="00FE0913" w:rsidRPr="00D25C8D">
        <w:rPr>
          <w:rFonts w:ascii="Arial" w:hAnsi="Arial" w:cs="Arial"/>
          <w:sz w:val="22"/>
          <w:szCs w:val="22"/>
        </w:rPr>
        <w:t xml:space="preserve">stanovených </w:t>
      </w:r>
      <w:r w:rsidR="00EE1E95" w:rsidRPr="00D25C8D">
        <w:rPr>
          <w:rFonts w:ascii="Arial" w:hAnsi="Arial" w:cs="Arial"/>
          <w:sz w:val="22"/>
          <w:szCs w:val="22"/>
        </w:rPr>
        <w:t xml:space="preserve">úkolů plynoucích ze zápisů ve stavebním deníku nebo zápisů z kontrolních dnů </w:t>
      </w:r>
      <w:r w:rsidR="00FE0913" w:rsidRPr="00D25C8D">
        <w:rPr>
          <w:rFonts w:ascii="Arial" w:hAnsi="Arial" w:cs="Arial"/>
          <w:sz w:val="22"/>
          <w:szCs w:val="22"/>
        </w:rPr>
        <w:t xml:space="preserve">v dohodnutých termínech, uhradí zhotovitel objednateli </w:t>
      </w:r>
      <w:r w:rsidR="003D6F8A">
        <w:rPr>
          <w:rFonts w:ascii="Arial" w:hAnsi="Arial" w:cs="Arial"/>
          <w:sz w:val="22"/>
          <w:szCs w:val="22"/>
        </w:rPr>
        <w:t>5</w:t>
      </w:r>
      <w:r w:rsidR="00FE0913" w:rsidRPr="00D25C8D">
        <w:rPr>
          <w:rFonts w:ascii="Arial" w:hAnsi="Arial" w:cs="Arial"/>
          <w:sz w:val="22"/>
          <w:szCs w:val="22"/>
        </w:rPr>
        <w:t>.000,- Kč za každý případ i započatý kalendářní den prodlení.</w:t>
      </w:r>
    </w:p>
    <w:p w:rsidR="005F5AF7" w:rsidRPr="00D25C8D" w:rsidRDefault="00F373D6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6.6</w:t>
      </w:r>
      <w:r w:rsidR="005F5AF7" w:rsidRPr="00D25C8D">
        <w:rPr>
          <w:rFonts w:ascii="Arial" w:hAnsi="Arial" w:cs="Arial"/>
          <w:sz w:val="22"/>
          <w:szCs w:val="22"/>
        </w:rPr>
        <w:t xml:space="preserve">. Za nevyklizení staveniště ve lhůtě do </w:t>
      </w:r>
      <w:r w:rsidR="00E032C3" w:rsidRPr="00D25C8D">
        <w:rPr>
          <w:rFonts w:ascii="Arial" w:hAnsi="Arial" w:cs="Arial"/>
          <w:sz w:val="22"/>
          <w:szCs w:val="22"/>
        </w:rPr>
        <w:t>5</w:t>
      </w:r>
      <w:r w:rsidR="005F5AF7" w:rsidRPr="00D25C8D">
        <w:rPr>
          <w:rFonts w:ascii="Arial" w:hAnsi="Arial" w:cs="Arial"/>
          <w:sz w:val="22"/>
          <w:szCs w:val="22"/>
        </w:rPr>
        <w:t xml:space="preserve"> dnů po dokončení a předání díla objednateli, uhradí zhotovitel </w:t>
      </w:r>
      <w:r w:rsidR="005F5AF7" w:rsidRPr="00D25C8D">
        <w:rPr>
          <w:rFonts w:ascii="Arial" w:hAnsi="Arial" w:cs="Arial"/>
          <w:sz w:val="22"/>
          <w:szCs w:val="22"/>
        </w:rPr>
        <w:lastRenderedPageBreak/>
        <w:t>objednateli sml</w:t>
      </w:r>
      <w:r w:rsidR="002E522C" w:rsidRPr="00D25C8D">
        <w:rPr>
          <w:rFonts w:ascii="Arial" w:hAnsi="Arial" w:cs="Arial"/>
          <w:sz w:val="22"/>
          <w:szCs w:val="22"/>
        </w:rPr>
        <w:t xml:space="preserve">uvní pokutu ve výši </w:t>
      </w:r>
      <w:r w:rsidR="008340A9">
        <w:rPr>
          <w:rFonts w:ascii="Arial" w:hAnsi="Arial" w:cs="Arial"/>
          <w:sz w:val="22"/>
          <w:szCs w:val="22"/>
        </w:rPr>
        <w:t>2</w:t>
      </w:r>
      <w:r w:rsidR="002E522C" w:rsidRPr="00D25C8D">
        <w:rPr>
          <w:rFonts w:ascii="Arial" w:hAnsi="Arial" w:cs="Arial"/>
          <w:sz w:val="22"/>
          <w:szCs w:val="22"/>
        </w:rPr>
        <w:t xml:space="preserve">.000,- Kč </w:t>
      </w:r>
      <w:r w:rsidR="005F5AF7" w:rsidRPr="00D25C8D">
        <w:rPr>
          <w:rFonts w:ascii="Arial" w:hAnsi="Arial" w:cs="Arial"/>
          <w:sz w:val="22"/>
          <w:szCs w:val="22"/>
        </w:rPr>
        <w:t xml:space="preserve">za každý </w:t>
      </w:r>
      <w:r w:rsidR="00E032C3" w:rsidRPr="00D25C8D">
        <w:rPr>
          <w:rFonts w:ascii="Arial" w:hAnsi="Arial" w:cs="Arial"/>
          <w:sz w:val="22"/>
          <w:szCs w:val="22"/>
        </w:rPr>
        <w:t>den</w:t>
      </w:r>
      <w:r w:rsidR="00FE0913" w:rsidRPr="00D25C8D">
        <w:rPr>
          <w:rFonts w:ascii="Arial" w:hAnsi="Arial" w:cs="Arial"/>
          <w:sz w:val="22"/>
          <w:szCs w:val="22"/>
        </w:rPr>
        <w:t xml:space="preserve"> prodlení</w:t>
      </w:r>
      <w:r w:rsidR="005F5AF7" w:rsidRPr="00D25C8D">
        <w:rPr>
          <w:rFonts w:ascii="Arial" w:hAnsi="Arial" w:cs="Arial"/>
          <w:sz w:val="22"/>
          <w:szCs w:val="22"/>
        </w:rPr>
        <w:t>.</w:t>
      </w:r>
    </w:p>
    <w:p w:rsidR="005F5AF7" w:rsidRPr="00D25C8D" w:rsidRDefault="00F373D6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6.7</w:t>
      </w:r>
      <w:r w:rsidR="005F5AF7" w:rsidRPr="00D25C8D">
        <w:rPr>
          <w:rFonts w:ascii="Arial" w:hAnsi="Arial" w:cs="Arial"/>
          <w:sz w:val="22"/>
          <w:szCs w:val="22"/>
        </w:rPr>
        <w:t xml:space="preserve">. V případě, že bude zjištěno, že stavební deník není přístupný v pracovní době na stavbě, bude zhotoviteli účtována jednorázová smluvní sankce </w:t>
      </w:r>
      <w:r w:rsidR="008340A9">
        <w:rPr>
          <w:rFonts w:ascii="Arial" w:hAnsi="Arial" w:cs="Arial"/>
          <w:sz w:val="22"/>
          <w:szCs w:val="22"/>
        </w:rPr>
        <w:t>10</w:t>
      </w:r>
      <w:r w:rsidR="005F5AF7" w:rsidRPr="00D25C8D">
        <w:rPr>
          <w:rFonts w:ascii="Arial" w:hAnsi="Arial" w:cs="Arial"/>
          <w:sz w:val="22"/>
          <w:szCs w:val="22"/>
        </w:rPr>
        <w:t>00,- Kč za každý zjištěný případ.</w:t>
      </w:r>
    </w:p>
    <w:p w:rsidR="005F5AF7" w:rsidRPr="00D25C8D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6.</w:t>
      </w:r>
      <w:r w:rsidR="00F373D6" w:rsidRPr="00D25C8D">
        <w:rPr>
          <w:rFonts w:ascii="Arial" w:hAnsi="Arial" w:cs="Arial"/>
          <w:sz w:val="22"/>
          <w:szCs w:val="22"/>
        </w:rPr>
        <w:t>8</w:t>
      </w:r>
      <w:r w:rsidRPr="00D25C8D">
        <w:rPr>
          <w:rFonts w:ascii="Arial" w:hAnsi="Arial" w:cs="Arial"/>
          <w:sz w:val="22"/>
          <w:szCs w:val="22"/>
        </w:rPr>
        <w:t>. V případě, že bude zjištěno, že na staveništi není udržován pořádek a čistota, nebude zajištěno hygienické zázemí pro p</w:t>
      </w:r>
      <w:r w:rsidR="00E91FD1" w:rsidRPr="00D25C8D">
        <w:rPr>
          <w:rFonts w:ascii="Arial" w:hAnsi="Arial" w:cs="Arial"/>
          <w:sz w:val="22"/>
          <w:szCs w:val="22"/>
        </w:rPr>
        <w:t>racovníky zhotovitele i jejich pod</w:t>
      </w:r>
      <w:r w:rsidRPr="00D25C8D">
        <w:rPr>
          <w:rFonts w:ascii="Arial" w:hAnsi="Arial" w:cs="Arial"/>
          <w:sz w:val="22"/>
          <w:szCs w:val="22"/>
        </w:rPr>
        <w:t xml:space="preserve">dodavatelů a staveniště nebude zabezpečeno proti vniku nepovolaným osobám, bude zhotoviteli účtována jednorázová smluvní sankce </w:t>
      </w:r>
      <w:r w:rsidR="008340A9">
        <w:rPr>
          <w:rFonts w:ascii="Arial" w:hAnsi="Arial" w:cs="Arial"/>
          <w:sz w:val="22"/>
          <w:szCs w:val="22"/>
        </w:rPr>
        <w:t>5</w:t>
      </w:r>
      <w:r w:rsidR="00702D94" w:rsidRPr="00D25C8D">
        <w:rPr>
          <w:rFonts w:ascii="Arial" w:hAnsi="Arial" w:cs="Arial"/>
          <w:sz w:val="22"/>
          <w:szCs w:val="22"/>
        </w:rPr>
        <w:t>.</w:t>
      </w:r>
      <w:r w:rsidRPr="00D25C8D">
        <w:rPr>
          <w:rFonts w:ascii="Arial" w:hAnsi="Arial" w:cs="Arial"/>
          <w:sz w:val="22"/>
          <w:szCs w:val="22"/>
        </w:rPr>
        <w:t>000,- Kč za každý zjištěný případ.</w:t>
      </w:r>
    </w:p>
    <w:p w:rsidR="005F5AF7" w:rsidRPr="00D25C8D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6.</w:t>
      </w:r>
      <w:r w:rsidR="00F373D6" w:rsidRPr="00D25C8D">
        <w:rPr>
          <w:rFonts w:ascii="Arial" w:hAnsi="Arial" w:cs="Arial"/>
          <w:sz w:val="22"/>
          <w:szCs w:val="22"/>
        </w:rPr>
        <w:t>9</w:t>
      </w:r>
      <w:r w:rsidRPr="00D25C8D">
        <w:rPr>
          <w:rFonts w:ascii="Arial" w:hAnsi="Arial" w:cs="Arial"/>
          <w:sz w:val="22"/>
          <w:szCs w:val="22"/>
        </w:rPr>
        <w:t>. Za porušení předpisů bezpečnosti a ochran</w:t>
      </w:r>
      <w:r w:rsidR="00152158" w:rsidRPr="00D25C8D">
        <w:rPr>
          <w:rFonts w:ascii="Arial" w:hAnsi="Arial" w:cs="Arial"/>
          <w:sz w:val="22"/>
          <w:szCs w:val="22"/>
        </w:rPr>
        <w:t>y zdraví při práci sankce</w:t>
      </w:r>
      <w:r w:rsidRPr="00D25C8D">
        <w:rPr>
          <w:rFonts w:ascii="Arial" w:hAnsi="Arial" w:cs="Arial"/>
          <w:sz w:val="22"/>
          <w:szCs w:val="22"/>
        </w:rPr>
        <w:t xml:space="preserve"> </w:t>
      </w:r>
      <w:r w:rsidR="008340A9">
        <w:rPr>
          <w:rFonts w:ascii="Arial" w:hAnsi="Arial" w:cs="Arial"/>
          <w:sz w:val="22"/>
          <w:szCs w:val="22"/>
        </w:rPr>
        <w:t>5</w:t>
      </w:r>
      <w:r w:rsidRPr="00D25C8D">
        <w:rPr>
          <w:rFonts w:ascii="Arial" w:hAnsi="Arial" w:cs="Arial"/>
          <w:sz w:val="22"/>
          <w:szCs w:val="22"/>
        </w:rPr>
        <w:t>.000,-</w:t>
      </w:r>
      <w:r w:rsidR="00152158" w:rsidRPr="00D25C8D">
        <w:rPr>
          <w:rFonts w:ascii="Arial" w:hAnsi="Arial" w:cs="Arial"/>
          <w:sz w:val="22"/>
          <w:szCs w:val="22"/>
        </w:rPr>
        <w:t xml:space="preserve"> </w:t>
      </w:r>
      <w:r w:rsidRPr="00D25C8D">
        <w:rPr>
          <w:rFonts w:ascii="Arial" w:hAnsi="Arial" w:cs="Arial"/>
          <w:sz w:val="22"/>
          <w:szCs w:val="22"/>
        </w:rPr>
        <w:t>Kč za každý zjištěný případ.</w:t>
      </w:r>
    </w:p>
    <w:p w:rsidR="005F5AF7" w:rsidRPr="00D25C8D" w:rsidRDefault="00DA7C7F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6.</w:t>
      </w:r>
      <w:r w:rsidR="00F373D6" w:rsidRPr="00D25C8D">
        <w:rPr>
          <w:rFonts w:ascii="Arial" w:hAnsi="Arial" w:cs="Arial"/>
          <w:sz w:val="22"/>
          <w:szCs w:val="22"/>
        </w:rPr>
        <w:t>10</w:t>
      </w:r>
      <w:r w:rsidR="005F5AF7" w:rsidRPr="00D25C8D">
        <w:rPr>
          <w:rFonts w:ascii="Arial" w:hAnsi="Arial" w:cs="Arial"/>
          <w:sz w:val="22"/>
          <w:szCs w:val="22"/>
        </w:rPr>
        <w:t xml:space="preserve">. Za nedodržení povinnosti čistit přilehlé komunikace znečistěné vlivem stavby ve výši </w:t>
      </w:r>
      <w:r w:rsidR="0035428E">
        <w:rPr>
          <w:rFonts w:ascii="Arial" w:hAnsi="Arial" w:cs="Arial"/>
          <w:sz w:val="22"/>
          <w:szCs w:val="22"/>
        </w:rPr>
        <w:t>2</w:t>
      </w:r>
      <w:r w:rsidR="005F5AF7" w:rsidRPr="00D25C8D">
        <w:rPr>
          <w:rFonts w:ascii="Arial" w:hAnsi="Arial" w:cs="Arial"/>
          <w:sz w:val="22"/>
          <w:szCs w:val="22"/>
        </w:rPr>
        <w:t xml:space="preserve">.000,- Kč za každý zjištěný případ. </w:t>
      </w:r>
    </w:p>
    <w:p w:rsidR="00F373D6" w:rsidRPr="00D25C8D" w:rsidRDefault="005F5AF7" w:rsidP="00F15D1F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6.1</w:t>
      </w:r>
      <w:r w:rsidR="00F373D6" w:rsidRPr="00D25C8D">
        <w:rPr>
          <w:rFonts w:ascii="Arial" w:hAnsi="Arial" w:cs="Arial"/>
          <w:sz w:val="22"/>
          <w:szCs w:val="22"/>
        </w:rPr>
        <w:t>1</w:t>
      </w:r>
      <w:r w:rsidRPr="00D25C8D">
        <w:rPr>
          <w:rFonts w:ascii="Arial" w:hAnsi="Arial" w:cs="Arial"/>
          <w:sz w:val="22"/>
          <w:szCs w:val="22"/>
        </w:rPr>
        <w:t xml:space="preserve">. </w:t>
      </w:r>
      <w:r w:rsidR="00F373D6" w:rsidRPr="00D25C8D">
        <w:rPr>
          <w:rFonts w:ascii="Arial" w:hAnsi="Arial" w:cs="Arial"/>
          <w:sz w:val="22"/>
          <w:szCs w:val="22"/>
        </w:rPr>
        <w:t>V případě, že zhotovitel nesplní svou povinnost uvedenou v článku VIII. Ostatní ujednání, odst. 8.</w:t>
      </w:r>
      <w:r w:rsidR="008222C0" w:rsidRPr="00D25C8D">
        <w:rPr>
          <w:rFonts w:ascii="Arial" w:hAnsi="Arial" w:cs="Arial"/>
          <w:sz w:val="22"/>
          <w:szCs w:val="22"/>
        </w:rPr>
        <w:t>19</w:t>
      </w:r>
      <w:r w:rsidR="00F373D6" w:rsidRPr="00D25C8D">
        <w:rPr>
          <w:rFonts w:ascii="Arial" w:hAnsi="Arial" w:cs="Arial"/>
          <w:sz w:val="22"/>
          <w:szCs w:val="22"/>
        </w:rPr>
        <w:t>. této smlouvy, zavazuje se zhotovitel za porušení této smluvní povinnosti zaplatit objednateli smluvní pokutu ve výši 5.000,- Kč.</w:t>
      </w:r>
    </w:p>
    <w:p w:rsidR="005F5AF7" w:rsidRPr="00D25C8D" w:rsidRDefault="00F373D6" w:rsidP="00F15D1F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 xml:space="preserve">6.12. </w:t>
      </w:r>
      <w:r w:rsidR="005F5AF7" w:rsidRPr="00D25C8D">
        <w:rPr>
          <w:rFonts w:ascii="Arial" w:hAnsi="Arial" w:cs="Arial"/>
          <w:sz w:val="22"/>
          <w:szCs w:val="22"/>
        </w:rPr>
        <w:t xml:space="preserve">V případě, že objednateli vznikne z ujednání této smlouvy nárok na smluvní pokutu nebo jinou majetkovou sankci vůči zhotoviteli, je objednatel oprávněn zhotoviteli vystavit fakturu. Fakturovanou částku z faktury za smluvní pokutu nebo jinou majetkovou sankci bude moci objednatel odečíst z faktury zhotovitele. Smluvní pokuty jsou splatné do </w:t>
      </w:r>
      <w:proofErr w:type="gramStart"/>
      <w:r w:rsidR="005F5AF7" w:rsidRPr="00D25C8D">
        <w:rPr>
          <w:rFonts w:ascii="Arial" w:hAnsi="Arial" w:cs="Arial"/>
          <w:sz w:val="22"/>
          <w:szCs w:val="22"/>
        </w:rPr>
        <w:t>14-ti</w:t>
      </w:r>
      <w:proofErr w:type="gramEnd"/>
      <w:r w:rsidR="005F5AF7" w:rsidRPr="00D25C8D">
        <w:rPr>
          <w:rFonts w:ascii="Arial" w:hAnsi="Arial" w:cs="Arial"/>
          <w:sz w:val="22"/>
          <w:szCs w:val="22"/>
        </w:rPr>
        <w:t xml:space="preserve"> dnů ode dne doručení jejich vyúčtování.</w:t>
      </w:r>
    </w:p>
    <w:p w:rsidR="00172471" w:rsidRPr="00D25C8D" w:rsidRDefault="00172471" w:rsidP="00F15D1F">
      <w:pPr>
        <w:pStyle w:val="Zkladntext0"/>
        <w:spacing w:before="120" w:line="240" w:lineRule="auto"/>
        <w:jc w:val="both"/>
        <w:rPr>
          <w:rFonts w:ascii="Arial" w:hAnsi="Arial" w:cs="Arial"/>
          <w:sz w:val="10"/>
          <w:szCs w:val="10"/>
        </w:rPr>
      </w:pPr>
    </w:p>
    <w:p w:rsidR="00172471" w:rsidRPr="00D25C8D" w:rsidRDefault="00172471" w:rsidP="00172471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6.13. V případě, že dodavatel po uzavření SoD prohlásí, že svůj závazek nesplní z důvodu</w:t>
      </w:r>
    </w:p>
    <w:p w:rsidR="00172471" w:rsidRPr="00D25C8D" w:rsidRDefault="00172471" w:rsidP="00172471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- jeho platební nezpůsobilosti</w:t>
      </w:r>
    </w:p>
    <w:p w:rsidR="00172471" w:rsidRPr="00D25C8D" w:rsidRDefault="00172471" w:rsidP="00172471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- dodatečné nemožnosti plnění  - při nedostatku materiálu stavebně technického charakteru určeného pro dílo, nebo v důsledku změny dalších vstupů mající dopad na předmět plnění, je povinen uhradit objednateli smluvní pokutu ve výši 10% z celkové ceny díly bez DPH a to ve lhůtě stanovené v písemném vyúčtování smluvní pokuty.</w:t>
      </w:r>
    </w:p>
    <w:p w:rsidR="00702D94" w:rsidRPr="00D25C8D" w:rsidRDefault="00702D94" w:rsidP="0054752E">
      <w:pPr>
        <w:pStyle w:val="Normln3"/>
        <w:spacing w:before="120"/>
        <w:jc w:val="center"/>
        <w:rPr>
          <w:rFonts w:ascii="Arial" w:hAnsi="Arial" w:cs="Arial"/>
          <w:sz w:val="22"/>
          <w:szCs w:val="22"/>
        </w:rPr>
      </w:pPr>
    </w:p>
    <w:p w:rsidR="005F5AF7" w:rsidRPr="00D25C8D" w:rsidRDefault="005F5AF7" w:rsidP="00F15D1F">
      <w:pPr>
        <w:pStyle w:val="Normln3"/>
        <w:jc w:val="center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VII. Vlastnictví rozpracovaného díla a přechod nebezpečí škody na věci</w:t>
      </w:r>
    </w:p>
    <w:p w:rsidR="001B6FD2" w:rsidRPr="00D25C8D" w:rsidRDefault="005F5AF7" w:rsidP="001B6FD2">
      <w:pPr>
        <w:pStyle w:val="Normln3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25C8D">
        <w:rPr>
          <w:rFonts w:ascii="Arial" w:hAnsi="Arial" w:cs="Arial"/>
          <w:b w:val="0"/>
          <w:sz w:val="22"/>
          <w:szCs w:val="22"/>
        </w:rPr>
        <w:t xml:space="preserve">7.1. </w:t>
      </w:r>
      <w:r w:rsidR="001B6FD2" w:rsidRPr="00D25C8D">
        <w:rPr>
          <w:rFonts w:ascii="Arial" w:hAnsi="Arial" w:cs="Arial"/>
          <w:b w:val="0"/>
          <w:bCs/>
          <w:sz w:val="22"/>
          <w:szCs w:val="22"/>
        </w:rPr>
        <w:t>Vlastnické právo ke zhotovovanému dílu se obecně řídí ustanoveními Občanského zákoníku v platném znění.</w:t>
      </w:r>
    </w:p>
    <w:p w:rsidR="005F5AF7" w:rsidRPr="00D25C8D" w:rsidRDefault="005F5AF7" w:rsidP="0054752E">
      <w:pPr>
        <w:pStyle w:val="Normln3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25C8D">
        <w:rPr>
          <w:rFonts w:ascii="Arial" w:hAnsi="Arial" w:cs="Arial"/>
          <w:b w:val="0"/>
          <w:sz w:val="22"/>
          <w:szCs w:val="22"/>
        </w:rPr>
        <w:t>7.2.</w:t>
      </w:r>
      <w:r w:rsidR="001B6FD2" w:rsidRPr="00D25C8D">
        <w:rPr>
          <w:rFonts w:ascii="Arial" w:hAnsi="Arial" w:cs="Arial"/>
          <w:b w:val="0"/>
          <w:sz w:val="22"/>
          <w:szCs w:val="22"/>
        </w:rPr>
        <w:t xml:space="preserve"> </w:t>
      </w:r>
      <w:r w:rsidRPr="00D25C8D">
        <w:rPr>
          <w:rFonts w:ascii="Arial" w:hAnsi="Arial" w:cs="Arial"/>
          <w:b w:val="0"/>
          <w:sz w:val="22"/>
          <w:szCs w:val="22"/>
        </w:rPr>
        <w:t xml:space="preserve">Materiály a výrobky jsou do </w:t>
      </w:r>
      <w:r w:rsidR="002B247C" w:rsidRPr="00D25C8D">
        <w:rPr>
          <w:rFonts w:ascii="Arial" w:hAnsi="Arial" w:cs="Arial"/>
          <w:b w:val="0"/>
          <w:sz w:val="22"/>
          <w:szCs w:val="22"/>
        </w:rPr>
        <w:t>doby, než</w:t>
      </w:r>
      <w:r w:rsidRPr="00D25C8D">
        <w:rPr>
          <w:rFonts w:ascii="Arial" w:hAnsi="Arial" w:cs="Arial"/>
          <w:b w:val="0"/>
          <w:sz w:val="22"/>
          <w:szCs w:val="22"/>
        </w:rPr>
        <w:t xml:space="preserve"> se stanou pevnou součástí objektu ve vlastnictví zhotovitele.</w:t>
      </w:r>
      <w:r w:rsidR="00292569" w:rsidRPr="00D25C8D">
        <w:rPr>
          <w:rFonts w:ascii="Arial" w:hAnsi="Arial" w:cs="Arial"/>
          <w:b w:val="0"/>
          <w:sz w:val="22"/>
          <w:szCs w:val="22"/>
        </w:rPr>
        <w:t xml:space="preserve"> </w:t>
      </w:r>
      <w:r w:rsidRPr="00D25C8D">
        <w:rPr>
          <w:rFonts w:ascii="Arial" w:hAnsi="Arial" w:cs="Arial"/>
          <w:b w:val="0"/>
          <w:sz w:val="22"/>
          <w:szCs w:val="22"/>
        </w:rPr>
        <w:t>Zhotovitel nese nebezpečí škody na díle do dne úplného dokončení a předání díla.</w:t>
      </w:r>
    </w:p>
    <w:p w:rsidR="005F5AF7" w:rsidRPr="00D25C8D" w:rsidRDefault="005F5AF7" w:rsidP="0054752E">
      <w:pPr>
        <w:pStyle w:val="Normln3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25C8D">
        <w:rPr>
          <w:rFonts w:ascii="Arial" w:hAnsi="Arial" w:cs="Arial"/>
          <w:b w:val="0"/>
          <w:sz w:val="22"/>
          <w:szCs w:val="22"/>
        </w:rPr>
        <w:t>7.</w:t>
      </w:r>
      <w:r w:rsidR="00292569" w:rsidRPr="00D25C8D">
        <w:rPr>
          <w:rFonts w:ascii="Arial" w:hAnsi="Arial" w:cs="Arial"/>
          <w:b w:val="0"/>
          <w:sz w:val="22"/>
          <w:szCs w:val="22"/>
        </w:rPr>
        <w:t>3</w:t>
      </w:r>
      <w:r w:rsidRPr="00D25C8D">
        <w:rPr>
          <w:rFonts w:ascii="Arial" w:hAnsi="Arial" w:cs="Arial"/>
          <w:b w:val="0"/>
          <w:sz w:val="22"/>
          <w:szCs w:val="22"/>
        </w:rPr>
        <w:t>.</w:t>
      </w:r>
      <w:r w:rsidR="001B6FD2" w:rsidRPr="00D25C8D">
        <w:rPr>
          <w:rFonts w:ascii="Arial" w:hAnsi="Arial" w:cs="Arial"/>
          <w:b w:val="0"/>
          <w:sz w:val="22"/>
          <w:szCs w:val="22"/>
        </w:rPr>
        <w:t xml:space="preserve"> </w:t>
      </w:r>
      <w:r w:rsidRPr="00D25C8D">
        <w:rPr>
          <w:rFonts w:ascii="Arial" w:hAnsi="Arial" w:cs="Arial"/>
          <w:b w:val="0"/>
          <w:sz w:val="22"/>
          <w:szCs w:val="22"/>
        </w:rPr>
        <w:t>Zhotovitel nese nebezpečí škody na veškerých materiálech a výrobcích, které používá nebo použije k provedení díla.</w:t>
      </w:r>
    </w:p>
    <w:p w:rsidR="005F5AF7" w:rsidRPr="00D25C8D" w:rsidRDefault="00292569" w:rsidP="0054752E">
      <w:pPr>
        <w:pStyle w:val="Normln3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25C8D">
        <w:rPr>
          <w:rFonts w:ascii="Arial" w:hAnsi="Arial" w:cs="Arial"/>
          <w:b w:val="0"/>
          <w:sz w:val="22"/>
          <w:szCs w:val="22"/>
        </w:rPr>
        <w:t>7.4</w:t>
      </w:r>
      <w:r w:rsidR="005F5AF7" w:rsidRPr="00D25C8D">
        <w:rPr>
          <w:rFonts w:ascii="Arial" w:hAnsi="Arial" w:cs="Arial"/>
          <w:b w:val="0"/>
          <w:sz w:val="22"/>
          <w:szCs w:val="22"/>
        </w:rPr>
        <w:t>. Zhotovitel nese nebezpečí škody na věcech předaných mu objednatelem k provedení díla.</w:t>
      </w:r>
    </w:p>
    <w:p w:rsidR="005F5AF7" w:rsidRPr="00D25C8D" w:rsidRDefault="005F5AF7" w:rsidP="001A7BA0">
      <w:pPr>
        <w:pStyle w:val="Normln3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25C8D">
        <w:rPr>
          <w:rFonts w:ascii="Arial" w:hAnsi="Arial" w:cs="Arial"/>
          <w:b w:val="0"/>
          <w:sz w:val="22"/>
          <w:szCs w:val="22"/>
        </w:rPr>
        <w:t>7.</w:t>
      </w:r>
      <w:r w:rsidR="00292569" w:rsidRPr="00D25C8D">
        <w:rPr>
          <w:rFonts w:ascii="Arial" w:hAnsi="Arial" w:cs="Arial"/>
          <w:b w:val="0"/>
          <w:sz w:val="22"/>
          <w:szCs w:val="22"/>
        </w:rPr>
        <w:t>5</w:t>
      </w:r>
      <w:r w:rsidRPr="00D25C8D">
        <w:rPr>
          <w:rFonts w:ascii="Arial" w:hAnsi="Arial" w:cs="Arial"/>
          <w:b w:val="0"/>
          <w:sz w:val="22"/>
          <w:szCs w:val="22"/>
        </w:rPr>
        <w:t>. Zhotovitel je povinen sjednat pojištění proti škodám způsobeným vlastní činností. Toto pojištění je</w:t>
      </w:r>
      <w:r w:rsidR="001A7BA0" w:rsidRPr="00D25C8D">
        <w:rPr>
          <w:rFonts w:ascii="Arial" w:hAnsi="Arial" w:cs="Arial"/>
          <w:b w:val="0"/>
          <w:sz w:val="22"/>
          <w:szCs w:val="22"/>
        </w:rPr>
        <w:t xml:space="preserve"> </w:t>
      </w:r>
      <w:r w:rsidRPr="00D25C8D">
        <w:rPr>
          <w:rFonts w:ascii="Arial" w:hAnsi="Arial" w:cs="Arial"/>
          <w:b w:val="0"/>
          <w:sz w:val="22"/>
          <w:szCs w:val="22"/>
        </w:rPr>
        <w:t>povinen zhotovitel udržovat v platnosti po celou dobu zhotovování díla.</w:t>
      </w:r>
    </w:p>
    <w:p w:rsidR="005F5AF7" w:rsidRPr="00D25C8D" w:rsidRDefault="005F5AF7" w:rsidP="001A7BA0">
      <w:pPr>
        <w:pStyle w:val="Normln3"/>
        <w:tabs>
          <w:tab w:val="left" w:pos="-135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25C8D">
        <w:rPr>
          <w:rFonts w:ascii="Arial" w:hAnsi="Arial" w:cs="Arial"/>
          <w:b w:val="0"/>
          <w:sz w:val="22"/>
          <w:szCs w:val="22"/>
        </w:rPr>
        <w:t>7.</w:t>
      </w:r>
      <w:r w:rsidR="00292569" w:rsidRPr="00D25C8D">
        <w:rPr>
          <w:rFonts w:ascii="Arial" w:hAnsi="Arial" w:cs="Arial"/>
          <w:b w:val="0"/>
          <w:sz w:val="22"/>
          <w:szCs w:val="22"/>
        </w:rPr>
        <w:t>6</w:t>
      </w:r>
      <w:r w:rsidRPr="00D25C8D">
        <w:rPr>
          <w:rFonts w:ascii="Arial" w:hAnsi="Arial" w:cs="Arial"/>
          <w:b w:val="0"/>
          <w:sz w:val="22"/>
          <w:szCs w:val="22"/>
        </w:rPr>
        <w:t xml:space="preserve">. V případě, že při činnosti prováděné zhotovitelem dojde ke způsobení prokazatelné škody objednateli nebo třetí osobám, která nebude kryta pojištěním sjednaným ve smyslu odst. </w:t>
      </w:r>
      <w:proofErr w:type="gramStart"/>
      <w:r w:rsidRPr="00D25C8D">
        <w:rPr>
          <w:rFonts w:ascii="Arial" w:hAnsi="Arial" w:cs="Arial"/>
          <w:b w:val="0"/>
          <w:sz w:val="22"/>
          <w:szCs w:val="22"/>
        </w:rPr>
        <w:t>7.</w:t>
      </w:r>
      <w:r w:rsidR="00A30C71" w:rsidRPr="00D25C8D">
        <w:rPr>
          <w:rFonts w:ascii="Arial" w:hAnsi="Arial" w:cs="Arial"/>
          <w:b w:val="0"/>
          <w:sz w:val="22"/>
          <w:szCs w:val="22"/>
        </w:rPr>
        <w:t>5</w:t>
      </w:r>
      <w:r w:rsidRPr="00D25C8D">
        <w:rPr>
          <w:rFonts w:ascii="Arial" w:hAnsi="Arial" w:cs="Arial"/>
          <w:b w:val="0"/>
          <w:sz w:val="22"/>
          <w:szCs w:val="22"/>
        </w:rPr>
        <w:t>.</w:t>
      </w:r>
      <w:r w:rsidR="001B6FD2" w:rsidRPr="00D25C8D">
        <w:rPr>
          <w:rFonts w:ascii="Arial" w:hAnsi="Arial" w:cs="Arial"/>
          <w:b w:val="0"/>
          <w:sz w:val="22"/>
          <w:szCs w:val="22"/>
        </w:rPr>
        <w:t xml:space="preserve"> </w:t>
      </w:r>
      <w:r w:rsidRPr="00D25C8D">
        <w:rPr>
          <w:rFonts w:ascii="Arial" w:hAnsi="Arial" w:cs="Arial"/>
          <w:b w:val="0"/>
          <w:sz w:val="22"/>
          <w:szCs w:val="22"/>
        </w:rPr>
        <w:t>tohoto</w:t>
      </w:r>
      <w:proofErr w:type="gramEnd"/>
      <w:r w:rsidRPr="00D25C8D">
        <w:rPr>
          <w:rFonts w:ascii="Arial" w:hAnsi="Arial" w:cs="Arial"/>
          <w:b w:val="0"/>
          <w:sz w:val="22"/>
          <w:szCs w:val="22"/>
        </w:rPr>
        <w:t xml:space="preserve"> článku, je zhotovitel povinen tyto škody uhradit z vlastních prostředků.</w:t>
      </w:r>
    </w:p>
    <w:p w:rsidR="005F5AF7" w:rsidRPr="00D25C8D" w:rsidRDefault="00292569" w:rsidP="00F15D1F">
      <w:pPr>
        <w:pStyle w:val="Normln3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25C8D">
        <w:rPr>
          <w:rFonts w:ascii="Arial" w:hAnsi="Arial" w:cs="Arial"/>
          <w:b w:val="0"/>
          <w:sz w:val="22"/>
          <w:szCs w:val="22"/>
        </w:rPr>
        <w:t>7.7</w:t>
      </w:r>
      <w:r w:rsidR="005F5AF7" w:rsidRPr="00D25C8D">
        <w:rPr>
          <w:rFonts w:ascii="Arial" w:hAnsi="Arial" w:cs="Arial"/>
          <w:b w:val="0"/>
          <w:sz w:val="22"/>
          <w:szCs w:val="22"/>
        </w:rPr>
        <w:t>.  Škody vzniklé živelnými pohromami nebudou objednatelem hrazeny.</w:t>
      </w:r>
    </w:p>
    <w:p w:rsidR="00033779" w:rsidRPr="00D25C8D" w:rsidRDefault="00033779" w:rsidP="0054752E">
      <w:pPr>
        <w:pStyle w:val="Zkladntext0"/>
        <w:tabs>
          <w:tab w:val="left" w:pos="27450"/>
        </w:tabs>
        <w:spacing w:before="12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5F5AF7" w:rsidRPr="00D25C8D" w:rsidRDefault="005F5AF7" w:rsidP="00F15D1F">
      <w:pPr>
        <w:pStyle w:val="Zkladntext0"/>
        <w:tabs>
          <w:tab w:val="left" w:pos="27450"/>
        </w:tabs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D25C8D">
        <w:rPr>
          <w:rFonts w:ascii="Arial" w:hAnsi="Arial" w:cs="Arial"/>
          <w:b/>
          <w:sz w:val="22"/>
          <w:szCs w:val="22"/>
        </w:rPr>
        <w:t>VIII. Ostatní ujednání</w:t>
      </w:r>
    </w:p>
    <w:p w:rsidR="00B84119" w:rsidRPr="00D25C8D" w:rsidRDefault="005F5AF7" w:rsidP="00033779">
      <w:pPr>
        <w:pStyle w:val="Normln0"/>
        <w:spacing w:before="120"/>
        <w:ind w:firstLine="15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8.1.</w:t>
      </w:r>
      <w:r w:rsidR="00B84119" w:rsidRPr="00D25C8D">
        <w:rPr>
          <w:rFonts w:ascii="Arial" w:hAnsi="Arial" w:cs="Arial"/>
          <w:sz w:val="22"/>
          <w:szCs w:val="22"/>
        </w:rPr>
        <w:t xml:space="preserve"> </w:t>
      </w:r>
      <w:r w:rsidR="002B247C" w:rsidRPr="00D25C8D">
        <w:rPr>
          <w:rFonts w:ascii="Arial" w:hAnsi="Arial" w:cs="Arial"/>
          <w:sz w:val="22"/>
          <w:szCs w:val="22"/>
        </w:rPr>
        <w:t xml:space="preserve">Zhotovitel je povinen vést ode dne převzetí staveniště o pracích, které provádí, stavební deník, kde budou popisovány údaje o časovém postupu prací, jejich jakosti a zdůvodnění odchylek prováděných prací od PD. Úvodní list stavebního deníku bude řádně vyplněn (základní údaje, seznam poddodavatelů, seznam dokumentace, přehled provedených zkoušek a měření, seznam ostatních dokumentů – </w:t>
      </w:r>
      <w:proofErr w:type="gramStart"/>
      <w:r w:rsidR="002B247C" w:rsidRPr="00D25C8D">
        <w:rPr>
          <w:rFonts w:ascii="Arial" w:hAnsi="Arial" w:cs="Arial"/>
          <w:sz w:val="22"/>
          <w:szCs w:val="22"/>
        </w:rPr>
        <w:t>viz. vyhl.</w:t>
      </w:r>
      <w:proofErr w:type="gramEnd"/>
      <w:r w:rsidR="002B247C" w:rsidRPr="00D25C8D">
        <w:rPr>
          <w:rFonts w:ascii="Arial" w:hAnsi="Arial" w:cs="Arial"/>
          <w:sz w:val="22"/>
          <w:szCs w:val="22"/>
        </w:rPr>
        <w:t>č. 499/2006 Sb. o dokumentaci staveb). Stavbyvedoucí zhotovitele je povinen předložit stavební deník technickému dozoru k vyjádření a odevzdat mu první průpis nejpozději do dvou dnů po jeho zápisu. Stavební deník bude trvale přístupný pro TD</w:t>
      </w:r>
      <w:r w:rsidR="002A7898" w:rsidRPr="00D25C8D">
        <w:rPr>
          <w:rFonts w:ascii="Arial" w:hAnsi="Arial" w:cs="Arial"/>
          <w:sz w:val="22"/>
          <w:szCs w:val="22"/>
        </w:rPr>
        <w:t>I</w:t>
      </w:r>
      <w:r w:rsidR="002B247C" w:rsidRPr="00D25C8D">
        <w:rPr>
          <w:rFonts w:ascii="Arial" w:hAnsi="Arial" w:cs="Arial"/>
          <w:sz w:val="22"/>
          <w:szCs w:val="22"/>
        </w:rPr>
        <w:t>, koordinátora BOZP a zodpovědného zástupce objednatele.</w:t>
      </w:r>
      <w:r w:rsidR="00B84119" w:rsidRPr="00D25C8D">
        <w:rPr>
          <w:rFonts w:ascii="Arial" w:hAnsi="Arial" w:cs="Arial"/>
          <w:sz w:val="22"/>
          <w:szCs w:val="22"/>
        </w:rPr>
        <w:t xml:space="preserve"> </w:t>
      </w:r>
    </w:p>
    <w:p w:rsidR="008222C0" w:rsidRPr="00D25C8D" w:rsidRDefault="008222C0" w:rsidP="008222C0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8.2.  Mimo zhotovitele jsou oprávněni provádět zápisy do stavebního deníku objednatel případně jim pověřený zástupce, TD</w:t>
      </w:r>
      <w:r w:rsidR="002A7898" w:rsidRPr="00D25C8D">
        <w:rPr>
          <w:rFonts w:ascii="Arial" w:hAnsi="Arial" w:cs="Arial"/>
          <w:sz w:val="22"/>
          <w:szCs w:val="22"/>
        </w:rPr>
        <w:t>I</w:t>
      </w:r>
      <w:r w:rsidRPr="00D25C8D">
        <w:rPr>
          <w:rFonts w:ascii="Arial" w:hAnsi="Arial" w:cs="Arial"/>
          <w:sz w:val="22"/>
          <w:szCs w:val="22"/>
        </w:rPr>
        <w:t>, koordinátor BOZP, generální projektant nebo příslušné orgány státní správy.</w:t>
      </w:r>
    </w:p>
    <w:p w:rsidR="008222C0" w:rsidRPr="00D25C8D" w:rsidRDefault="008222C0" w:rsidP="008222C0">
      <w:pPr>
        <w:pStyle w:val="Normln0"/>
        <w:spacing w:before="120"/>
        <w:ind w:firstLine="15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lastRenderedPageBreak/>
        <w:t xml:space="preserve">8.3. Vodné, stočné, elektrickou energii a další média odebraná při provádění díla hradí zhotovitel. Zhotovitel zabezpečí na své náklady odběrné místo a měření odběru médií. Odběrná místa budou po celou dobu výstavby přístupná objednateli a osobě vykonávající technický dozor stavebníka. </w:t>
      </w:r>
    </w:p>
    <w:p w:rsidR="008222C0" w:rsidRPr="00D25C8D" w:rsidRDefault="008222C0" w:rsidP="008222C0">
      <w:pPr>
        <w:pStyle w:val="Zkladntext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 xml:space="preserve">8.4. Zhotovitel je povinen zajistit hygienické zázemí pro pracovníky zhotovitele i jejich poddodavatelů, na </w:t>
      </w:r>
      <w:r w:rsidRPr="00B159EB">
        <w:rPr>
          <w:rFonts w:ascii="Arial" w:hAnsi="Arial" w:cs="Arial"/>
          <w:sz w:val="22"/>
          <w:szCs w:val="22"/>
        </w:rPr>
        <w:t>staveništi zachovávat čistotu a pořádek.</w:t>
      </w:r>
    </w:p>
    <w:p w:rsidR="008222C0" w:rsidRPr="00D25C8D" w:rsidRDefault="008222C0" w:rsidP="008222C0">
      <w:pPr>
        <w:pStyle w:val="Zkladntext10"/>
        <w:spacing w:before="120" w:after="120" w:line="240" w:lineRule="auto"/>
        <w:ind w:left="-11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 xml:space="preserve">8.5. Zhotovitel zajistí veškeré práce a dodávky související s bezpečnostními opatřeními na ochranu lidí a majetku. Při práci na provádění díla musí být dodržovány bezpečnostní předpisy a nařízení, </w:t>
      </w:r>
      <w:proofErr w:type="gramStart"/>
      <w:r w:rsidRPr="00D25C8D">
        <w:rPr>
          <w:rFonts w:ascii="Arial" w:hAnsi="Arial" w:cs="Arial"/>
          <w:sz w:val="22"/>
          <w:szCs w:val="22"/>
        </w:rPr>
        <w:t>zákon</w:t>
      </w:r>
      <w:r w:rsidR="006B0237" w:rsidRPr="00D25C8D">
        <w:rPr>
          <w:rFonts w:ascii="Arial" w:hAnsi="Arial" w:cs="Arial"/>
          <w:sz w:val="22"/>
          <w:szCs w:val="22"/>
        </w:rPr>
        <w:t xml:space="preserve">              </w:t>
      </w:r>
      <w:r w:rsidRPr="00D25C8D">
        <w:rPr>
          <w:rFonts w:ascii="Arial" w:hAnsi="Arial" w:cs="Arial"/>
          <w:sz w:val="22"/>
          <w:szCs w:val="22"/>
        </w:rPr>
        <w:t xml:space="preserve"> č.</w:t>
      </w:r>
      <w:proofErr w:type="gramEnd"/>
      <w:r w:rsidRPr="00D25C8D">
        <w:rPr>
          <w:rFonts w:ascii="Arial" w:hAnsi="Arial" w:cs="Arial"/>
          <w:sz w:val="22"/>
          <w:szCs w:val="22"/>
        </w:rPr>
        <w:t xml:space="preserve"> 309/2006 Sb. o bezpečnosti práce a ochraně zdraví při práci a vyhl. č. 591/2006 Sb. o požadavcích na bezpečnost a ochranu zdraví na staveništích. Dále je povinen zabezpečit všechna organizační a technická opatření k zajištění požární ochrany při činnostech, u nichž hrozí nebezpečí vzniku požáru. </w:t>
      </w:r>
    </w:p>
    <w:p w:rsidR="002C2528" w:rsidRPr="00D25C8D" w:rsidRDefault="008222C0" w:rsidP="008222C0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8.6. Zhotovitel je povinen udržovat staveniště i dílo v čistotě a pořádku, bez hromadění odpadů a zbytků materiálu. Po celou dobu provádění díla je zhotovitel povinen provádět řádný úklid staveniště, odstraňovat všechny přebytečné překážky, manipulovat se svými prostředky a uskladněným materiálem a skladovat je tak, aby nepřekážely, při provádění prací a dodávek a odstraňovat pravidelně ze staveniště veškerý staveništní rum, odpadky a dočasné konstrukce, kterých při provádění díla není nezbytně třeba. Při nakládání s odpady je zhotovitel povinen se řídit ustanoveními zákona č. 185/2001 Sb. ve znění pozdějších předpisů a jeho prováděcími předpisy a zhotovitel se zavazuje, že zajistí řádné ekologické třídění odpadu. Zhotovitel je povinen předávat doklady o zajištění likvidace odpadů vzniklých stavebními pracemi na díle v souladu s posledně citovaným zákonem.</w:t>
      </w:r>
      <w:r w:rsidR="00E0203F" w:rsidRPr="00D25C8D">
        <w:rPr>
          <w:rFonts w:ascii="Arial" w:hAnsi="Arial" w:cs="Arial"/>
          <w:sz w:val="22"/>
          <w:szCs w:val="22"/>
        </w:rPr>
        <w:t xml:space="preserve"> </w:t>
      </w:r>
    </w:p>
    <w:p w:rsidR="008222C0" w:rsidRPr="00D25C8D" w:rsidRDefault="002C2528" w:rsidP="008222C0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 xml:space="preserve">8.7. </w:t>
      </w:r>
      <w:r w:rsidR="00640C26" w:rsidRPr="00D25C8D">
        <w:rPr>
          <w:rFonts w:ascii="Arial" w:hAnsi="Arial" w:cs="Arial"/>
          <w:sz w:val="22"/>
          <w:szCs w:val="22"/>
        </w:rPr>
        <w:t>Z</w:t>
      </w:r>
      <w:r w:rsidRPr="00D25C8D">
        <w:rPr>
          <w:rFonts w:ascii="Arial" w:hAnsi="Arial" w:cs="Arial"/>
          <w:sz w:val="22"/>
          <w:szCs w:val="22"/>
        </w:rPr>
        <w:t>hotovitel</w:t>
      </w:r>
      <w:r w:rsidR="00640C26" w:rsidRPr="00D25C8D">
        <w:rPr>
          <w:rFonts w:ascii="Arial" w:hAnsi="Arial" w:cs="Arial"/>
          <w:sz w:val="22"/>
          <w:szCs w:val="22"/>
        </w:rPr>
        <w:t xml:space="preserve"> musí</w:t>
      </w:r>
      <w:r w:rsidRPr="00D25C8D">
        <w:rPr>
          <w:rFonts w:ascii="Arial" w:hAnsi="Arial" w:cs="Arial"/>
          <w:sz w:val="22"/>
          <w:szCs w:val="22"/>
        </w:rPr>
        <w:t xml:space="preserve"> nakládat se stavebním odpadem včetně použitých obalů dle hierarchie odpadového hospodářství zejména ve smyslu zákona č. 541/2020 Sb., o odpadech, v platném znění a přílohy č. 24 k vyhlášce č. 273/2021 Sb., o podrobnostech nakládání s odpady, v platném znění. Prioritou je předcházení vzniku odpadu. Jestliže nelze vzniku odpadu předejít, pak musí dojít k jeho přípravě k opětovnému použití – recyklaci, a to v úrovni nejméně 70 % (hmotnostních) stavebního a demoličního odpadu neklasifikovaného jako nebezpečný</w:t>
      </w:r>
      <w:r w:rsidR="00576601" w:rsidRPr="00D25C8D">
        <w:rPr>
          <w:rFonts w:ascii="Arial" w:hAnsi="Arial" w:cs="Arial"/>
          <w:sz w:val="22"/>
          <w:szCs w:val="22"/>
        </w:rPr>
        <w:t>.</w:t>
      </w:r>
    </w:p>
    <w:p w:rsidR="008222C0" w:rsidRPr="00D25C8D" w:rsidRDefault="008222C0" w:rsidP="008222C0">
      <w:pPr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8.</w:t>
      </w:r>
      <w:r w:rsidR="002C2528" w:rsidRPr="00D25C8D">
        <w:rPr>
          <w:rFonts w:ascii="Arial" w:hAnsi="Arial" w:cs="Arial"/>
          <w:sz w:val="22"/>
          <w:szCs w:val="22"/>
        </w:rPr>
        <w:t>8</w:t>
      </w:r>
      <w:r w:rsidRPr="00D25C8D">
        <w:rPr>
          <w:rFonts w:ascii="Arial" w:hAnsi="Arial" w:cs="Arial"/>
          <w:sz w:val="22"/>
          <w:szCs w:val="22"/>
        </w:rPr>
        <w:t>. Zhotovitel učiní veškerá nezbytná opatření k ochraně životního prostředí (ochrana dřevin, zákaz spalování jakýkoliv látek apod.), a to jak přímo na staveništi, tak i mimo ně v rozsahu, který účinně zamezí poškození nebo ohrožení zdraví nebo života občanů a majetku imisemi, hlukem, vibracemi nebo jiným způsobem v příčinné souvislosti s prováděním díla.</w:t>
      </w:r>
    </w:p>
    <w:p w:rsidR="008222C0" w:rsidRPr="00D25C8D" w:rsidRDefault="008222C0" w:rsidP="008222C0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8.</w:t>
      </w:r>
      <w:r w:rsidR="002C2528" w:rsidRPr="00D25C8D">
        <w:rPr>
          <w:rFonts w:ascii="Arial" w:hAnsi="Arial" w:cs="Arial"/>
          <w:sz w:val="22"/>
          <w:szCs w:val="22"/>
        </w:rPr>
        <w:t>9</w:t>
      </w:r>
      <w:r w:rsidRPr="00D25C8D">
        <w:rPr>
          <w:rFonts w:ascii="Arial" w:hAnsi="Arial" w:cs="Arial"/>
          <w:sz w:val="22"/>
          <w:szCs w:val="22"/>
        </w:rPr>
        <w:t>. Zhotovitel uhradí objednateli poplatky, sankce, škody a více náklady vzniklé z důvodů nedodržení podmínek rozhodnutí nebo závazných vyjádření orgánů státní správy.</w:t>
      </w:r>
    </w:p>
    <w:p w:rsidR="008222C0" w:rsidRPr="00D25C8D" w:rsidRDefault="008222C0" w:rsidP="008222C0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8.</w:t>
      </w:r>
      <w:r w:rsidR="00814734" w:rsidRPr="00D25C8D">
        <w:rPr>
          <w:rFonts w:ascii="Arial" w:hAnsi="Arial" w:cs="Arial"/>
          <w:sz w:val="22"/>
          <w:szCs w:val="22"/>
        </w:rPr>
        <w:t>10</w:t>
      </w:r>
      <w:r w:rsidRPr="00D25C8D">
        <w:rPr>
          <w:rFonts w:ascii="Arial" w:hAnsi="Arial" w:cs="Arial"/>
          <w:sz w:val="22"/>
          <w:szCs w:val="22"/>
        </w:rPr>
        <w:t>. Objednatel je oprávněn kontrolovat provádění díla</w:t>
      </w:r>
      <w:r w:rsidRPr="00D25C8D">
        <w:rPr>
          <w:rFonts w:ascii="Arial" w:hAnsi="Arial" w:cs="Arial"/>
          <w:color w:val="000000"/>
          <w:sz w:val="22"/>
          <w:szCs w:val="22"/>
        </w:rPr>
        <w:t xml:space="preserve">, zejména v rámci kontrolních dnů, které budou organizovány v intervalu </w:t>
      </w:r>
      <w:r w:rsidR="00D26FDE">
        <w:rPr>
          <w:rFonts w:ascii="Arial" w:hAnsi="Arial" w:cs="Arial"/>
          <w:color w:val="000000"/>
          <w:sz w:val="22"/>
          <w:szCs w:val="22"/>
        </w:rPr>
        <w:t>min.</w:t>
      </w:r>
      <w:r w:rsidRPr="00D25C8D">
        <w:rPr>
          <w:rFonts w:ascii="Arial" w:hAnsi="Arial" w:cs="Arial"/>
          <w:color w:val="000000"/>
          <w:sz w:val="22"/>
          <w:szCs w:val="22"/>
        </w:rPr>
        <w:t xml:space="preserve"> 1x týdně. Zjistí-li, že zhotovi</w:t>
      </w:r>
      <w:r w:rsidRPr="00D25C8D">
        <w:rPr>
          <w:rFonts w:ascii="Arial" w:hAnsi="Arial" w:cs="Arial"/>
          <w:sz w:val="22"/>
          <w:szCs w:val="22"/>
        </w:rPr>
        <w:t>tel provádí dílo v rozporu se svými povinnostmi, je objednatel v právu dožadovat se toho, aby zhotovitel odstranil vady vzniklé vadným prováděním na své náklady a dílo prováděl řádným způsobem.</w:t>
      </w:r>
    </w:p>
    <w:p w:rsidR="008222C0" w:rsidRPr="00D25C8D" w:rsidRDefault="008222C0" w:rsidP="008222C0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8.</w:t>
      </w:r>
      <w:r w:rsidR="00814734" w:rsidRPr="00D25C8D">
        <w:rPr>
          <w:rFonts w:ascii="Arial" w:hAnsi="Arial" w:cs="Arial"/>
          <w:sz w:val="22"/>
          <w:szCs w:val="22"/>
        </w:rPr>
        <w:t>11</w:t>
      </w:r>
      <w:r w:rsidRPr="00D25C8D">
        <w:rPr>
          <w:rFonts w:ascii="Arial" w:hAnsi="Arial" w:cs="Arial"/>
          <w:sz w:val="22"/>
          <w:szCs w:val="22"/>
        </w:rPr>
        <w:t>. Pokud činností zhotovitele dojde ke způsobení škody objednateli, nebo jiným poddodavatelem z titulu opomenutí, nedbalosti, nebo nesplnění podmínek vyplývajících ze zákona, ČSN nebo jiných norem, nebo z této smlouvy, je zhotovitel povinen bez zbytečného odkladu tuto škodu odstranit a není-li to možné, tak finančně nahradit.</w:t>
      </w:r>
    </w:p>
    <w:p w:rsidR="008222C0" w:rsidRPr="00D25C8D" w:rsidRDefault="008222C0" w:rsidP="008222C0">
      <w:pPr>
        <w:pStyle w:val="Normln0"/>
        <w:spacing w:before="120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8.1</w:t>
      </w:r>
      <w:r w:rsidR="00814734" w:rsidRPr="00D25C8D">
        <w:rPr>
          <w:rFonts w:ascii="Arial" w:hAnsi="Arial" w:cs="Arial"/>
          <w:sz w:val="22"/>
          <w:szCs w:val="22"/>
        </w:rPr>
        <w:t>2</w:t>
      </w:r>
      <w:r w:rsidRPr="00D25C8D">
        <w:rPr>
          <w:rFonts w:ascii="Arial" w:hAnsi="Arial" w:cs="Arial"/>
          <w:sz w:val="22"/>
          <w:szCs w:val="22"/>
        </w:rPr>
        <w:t>. Zhotovitel je plně odpovědný za dodržení technologií prováděných prací, za odbornou způsobilost svých pracovníků, za dodržení veškerých předepsaných požárních a bezpečnostních předpisů při provádění stavby, včetně dodržování veškerých předepsaných požárních a bezpečnostních předpisů zaměstnanci, a to po celou dobu do předání a převzetí stavby objednatelem, včetně zabezpečení staveniště proti ohrožení zdraví zaměstnanců i veřejnosti. Zhotovitel dále prohlašuje, že jeho pracovníci jsou dle těchto norem proškolení.</w:t>
      </w:r>
    </w:p>
    <w:p w:rsidR="008222C0" w:rsidRPr="00D25C8D" w:rsidRDefault="008222C0" w:rsidP="008222C0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8.1</w:t>
      </w:r>
      <w:r w:rsidR="00814734" w:rsidRPr="00D25C8D">
        <w:rPr>
          <w:rFonts w:ascii="Arial" w:hAnsi="Arial" w:cs="Arial"/>
          <w:sz w:val="22"/>
          <w:szCs w:val="22"/>
        </w:rPr>
        <w:t>3</w:t>
      </w:r>
      <w:r w:rsidRPr="00D25C8D">
        <w:rPr>
          <w:rFonts w:ascii="Arial" w:hAnsi="Arial" w:cs="Arial"/>
          <w:sz w:val="22"/>
          <w:szCs w:val="22"/>
        </w:rPr>
        <w:t>. Dodržení kvality všech prací sjednaných v této smlouvě je závaznou povinností zhotovitele. Zjištěné vady a nedodělky je povinen zhotovitel odstranit na své náklady.</w:t>
      </w:r>
    </w:p>
    <w:p w:rsidR="008222C0" w:rsidRPr="00D25C8D" w:rsidRDefault="008222C0" w:rsidP="008222C0">
      <w:pPr>
        <w:pStyle w:val="Zkladntext0"/>
        <w:spacing w:before="120" w:line="240" w:lineRule="auto"/>
        <w:ind w:left="15" w:hanging="15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8.1</w:t>
      </w:r>
      <w:r w:rsidR="00814734" w:rsidRPr="00D25C8D">
        <w:rPr>
          <w:rFonts w:ascii="Arial" w:hAnsi="Arial" w:cs="Arial"/>
          <w:sz w:val="22"/>
          <w:szCs w:val="22"/>
        </w:rPr>
        <w:t>4</w:t>
      </w:r>
      <w:r w:rsidRPr="00D25C8D">
        <w:rPr>
          <w:rFonts w:ascii="Arial" w:hAnsi="Arial" w:cs="Arial"/>
          <w:sz w:val="22"/>
          <w:szCs w:val="22"/>
        </w:rPr>
        <w:t>. Zhotovitel se rovněž zavazuje provést za dodatečně sjednaných podmínek takové práce, které vyplynou z individuálních požadavků objednatele v průběhu stavby.</w:t>
      </w:r>
    </w:p>
    <w:p w:rsidR="008222C0" w:rsidRPr="00D25C8D" w:rsidRDefault="008222C0" w:rsidP="008222C0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8.1</w:t>
      </w:r>
      <w:r w:rsidR="00814734" w:rsidRPr="00D25C8D">
        <w:rPr>
          <w:rFonts w:ascii="Arial" w:hAnsi="Arial" w:cs="Arial"/>
          <w:sz w:val="22"/>
          <w:szCs w:val="22"/>
        </w:rPr>
        <w:t>5</w:t>
      </w:r>
      <w:r w:rsidRPr="00D25C8D">
        <w:rPr>
          <w:rFonts w:ascii="Arial" w:hAnsi="Arial" w:cs="Arial"/>
          <w:sz w:val="22"/>
          <w:szCs w:val="22"/>
        </w:rPr>
        <w:t xml:space="preserve">. Zhotovitel zajistí stavbu tak, aby nedocházelo k ohrožování, nadměrnému nebo zbytečnému obtěžování okolí stavby. Po dobu provádění stavebních prací budou dodrženy limity hluku stanovené v NV č.148/2006 Sb. O ochraně zdraví před nepříznivými účinky hluku a vibrací, s ohledem na blízkou zástavbu budou stavební práce probíhat v pracovní dny od 7 – </w:t>
      </w:r>
      <w:r w:rsidR="002A7898" w:rsidRPr="00D25C8D">
        <w:rPr>
          <w:rFonts w:ascii="Arial" w:hAnsi="Arial" w:cs="Arial"/>
          <w:sz w:val="22"/>
          <w:szCs w:val="22"/>
        </w:rPr>
        <w:t>18</w:t>
      </w:r>
      <w:r w:rsidRPr="00D25C8D">
        <w:rPr>
          <w:rFonts w:ascii="Arial" w:hAnsi="Arial" w:cs="Arial"/>
          <w:sz w:val="22"/>
          <w:szCs w:val="22"/>
        </w:rPr>
        <w:t xml:space="preserve"> hod., rovněž i ve dne pracovního klidu a svátků, kdy budou omezeny hlučné práce.</w:t>
      </w:r>
    </w:p>
    <w:p w:rsidR="008222C0" w:rsidRPr="00D25C8D" w:rsidRDefault="008222C0" w:rsidP="008222C0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lastRenderedPageBreak/>
        <w:t>8.1</w:t>
      </w:r>
      <w:r w:rsidR="00814734" w:rsidRPr="00D25C8D">
        <w:rPr>
          <w:rFonts w:ascii="Arial" w:hAnsi="Arial" w:cs="Arial"/>
          <w:sz w:val="22"/>
          <w:szCs w:val="22"/>
        </w:rPr>
        <w:t>6</w:t>
      </w:r>
      <w:r w:rsidRPr="00D25C8D">
        <w:rPr>
          <w:rFonts w:ascii="Arial" w:hAnsi="Arial" w:cs="Arial"/>
          <w:sz w:val="22"/>
          <w:szCs w:val="22"/>
        </w:rPr>
        <w:t>. Pozemky dotčené při realizaci stavby budou před zahájením stavby zdokumentovány fotodokumentací, po skončení uvedeny do původního stavu a protokolárně předány jejich vlastníkům.</w:t>
      </w:r>
    </w:p>
    <w:p w:rsidR="008222C0" w:rsidRPr="00D25C8D" w:rsidRDefault="008222C0" w:rsidP="008222C0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color w:val="000000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8.1</w:t>
      </w:r>
      <w:r w:rsidR="00814734" w:rsidRPr="00D25C8D">
        <w:rPr>
          <w:rFonts w:ascii="Arial" w:hAnsi="Arial" w:cs="Arial"/>
          <w:sz w:val="22"/>
          <w:szCs w:val="22"/>
        </w:rPr>
        <w:t>7</w:t>
      </w:r>
      <w:r w:rsidRPr="00D25C8D">
        <w:rPr>
          <w:rFonts w:ascii="Arial" w:hAnsi="Arial" w:cs="Arial"/>
          <w:sz w:val="22"/>
          <w:szCs w:val="22"/>
        </w:rPr>
        <w:t xml:space="preserve">. </w:t>
      </w:r>
      <w:r w:rsidRPr="00D25C8D">
        <w:rPr>
          <w:rFonts w:ascii="Arial" w:hAnsi="Arial" w:cs="Arial"/>
          <w:color w:val="000000"/>
          <w:sz w:val="22"/>
          <w:szCs w:val="22"/>
        </w:rPr>
        <w:t>V případě vzniku otřesů a vibrací v rámci stavební činnosti zhotovitel provede takové opatření, aby nedošlo k poškození sousedních objektů (o těchto opatřeních bude zhotovitel předem informovat objednatele).</w:t>
      </w:r>
    </w:p>
    <w:p w:rsidR="008222C0" w:rsidRPr="00D25C8D" w:rsidRDefault="008222C0" w:rsidP="008222C0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D25C8D">
        <w:rPr>
          <w:rFonts w:ascii="Arial" w:hAnsi="Arial" w:cs="Arial"/>
          <w:color w:val="000000"/>
          <w:sz w:val="22"/>
          <w:szCs w:val="22"/>
        </w:rPr>
        <w:t>8.1</w:t>
      </w:r>
      <w:r w:rsidR="00814734" w:rsidRPr="00D25C8D">
        <w:rPr>
          <w:rFonts w:ascii="Arial" w:hAnsi="Arial" w:cs="Arial"/>
          <w:color w:val="000000"/>
          <w:sz w:val="22"/>
          <w:szCs w:val="22"/>
        </w:rPr>
        <w:t>8</w:t>
      </w:r>
      <w:r w:rsidRPr="00D25C8D">
        <w:rPr>
          <w:rFonts w:ascii="Arial" w:hAnsi="Arial" w:cs="Arial"/>
          <w:color w:val="000000"/>
          <w:sz w:val="22"/>
          <w:szCs w:val="22"/>
        </w:rPr>
        <w:t>. Technický dozor stavebníka u téže stavby nesmí provádět zhotovitel ani osoba s ním propojená.</w:t>
      </w:r>
    </w:p>
    <w:p w:rsidR="008222C0" w:rsidRPr="00D25C8D" w:rsidRDefault="008222C0" w:rsidP="008222C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color w:val="000000"/>
          <w:sz w:val="22"/>
          <w:szCs w:val="22"/>
        </w:rPr>
        <w:t>8.1</w:t>
      </w:r>
      <w:r w:rsidR="00814734" w:rsidRPr="00D25C8D">
        <w:rPr>
          <w:rFonts w:ascii="Arial" w:hAnsi="Arial" w:cs="Arial"/>
          <w:color w:val="000000"/>
          <w:sz w:val="22"/>
          <w:szCs w:val="22"/>
        </w:rPr>
        <w:t>9</w:t>
      </w:r>
      <w:r w:rsidRPr="00D25C8D">
        <w:rPr>
          <w:rFonts w:ascii="Arial" w:hAnsi="Arial" w:cs="Arial"/>
          <w:color w:val="000000"/>
          <w:sz w:val="22"/>
          <w:szCs w:val="22"/>
        </w:rPr>
        <w:t xml:space="preserve">. Na základě prokazatelné výzvy zhotovitele, doručené pověřenému pracovníkovi objednatele minimálně 2 pracovní dny předem, prověří zástupce objednatele práce, které v dalším pracovním postupu budou zakryty nebo se stanou nepřístupnými. Nedostaví-li se zástupce objednatele ke kontrole, ač byl řádně a ve lhůtě vyzván, může zhotovitel v pracích pokračovat. Jestliže objednatel bude dodatečně požadovat odkrytí těchto prací, je zhotovitel povinen toto odkrytí provést na náklady objednatele. V případě, že při dodatečné kontrole objednatel zjistí, že práce nebyly řádně provedeny, náklady na odkrytí těchto prací hradí zhotovitel. Zhotovitel hradí náklady na odkrytí rovněž v případě, že dílo zakryje, aniž podle výše uvedených podmínek vyzve objednatele ke kontrole díla. O výsledcích provedené prověrky </w:t>
      </w:r>
      <w:r w:rsidRPr="00D25C8D">
        <w:rPr>
          <w:rFonts w:ascii="Arial" w:hAnsi="Arial" w:cs="Arial"/>
          <w:sz w:val="22"/>
          <w:szCs w:val="22"/>
        </w:rPr>
        <w:t>zakrývaných prací pořídí smluvní strany písemný záznam do stavebního deníku.</w:t>
      </w:r>
    </w:p>
    <w:p w:rsidR="008222C0" w:rsidRPr="00D25C8D" w:rsidRDefault="008222C0" w:rsidP="008222C0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D25C8D">
        <w:rPr>
          <w:rFonts w:ascii="Arial" w:hAnsi="Arial" w:cs="Arial"/>
          <w:snapToGrid w:val="0"/>
          <w:sz w:val="22"/>
          <w:szCs w:val="22"/>
        </w:rPr>
        <w:t>8.</w:t>
      </w:r>
      <w:r w:rsidR="00814734" w:rsidRPr="00D25C8D">
        <w:rPr>
          <w:rFonts w:ascii="Arial" w:hAnsi="Arial" w:cs="Arial"/>
          <w:snapToGrid w:val="0"/>
          <w:sz w:val="22"/>
          <w:szCs w:val="22"/>
        </w:rPr>
        <w:t>20</w:t>
      </w:r>
      <w:r w:rsidRPr="00D25C8D">
        <w:rPr>
          <w:rFonts w:ascii="Arial" w:hAnsi="Arial" w:cs="Arial"/>
          <w:snapToGrid w:val="0"/>
          <w:sz w:val="22"/>
          <w:szCs w:val="22"/>
        </w:rPr>
        <w:t>. Zhotovitel je povinen předat určenému koordinátorovi bezpečnosti a ochrany při práci na staveništi veškeré podklady a informace pro jeho činnost, zejména pro zpracování plánu bezpečnosti a ochrany zdraví při práci na staveništi, včetně informace o fyzických osobách, které se mohou s jeho vědomím zdržovat na staveništi, poskytovat mu potřebnou součinnost a zavázat všechny zhotovitele, popřípadě jiné osoby k součinnosti s koordinátorem po celou dobu přípravy a realizace stavby. Pokud v důsledku nesplnění této povinnosti zhotovitelem bude objednateli udělena sankce dle zákona č. 251/2005 Sb., o inspekci práce, v platném znění, zhotovitel objednateli tuto sankci uhradí.</w:t>
      </w:r>
    </w:p>
    <w:p w:rsidR="008222C0" w:rsidRPr="00D25C8D" w:rsidRDefault="008222C0" w:rsidP="008222C0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D25C8D">
        <w:rPr>
          <w:rFonts w:ascii="Arial" w:hAnsi="Arial" w:cs="Arial"/>
          <w:snapToGrid w:val="0"/>
          <w:sz w:val="22"/>
          <w:szCs w:val="22"/>
        </w:rPr>
        <w:t>8.2</w:t>
      </w:r>
      <w:r w:rsidR="00814734" w:rsidRPr="00D25C8D">
        <w:rPr>
          <w:rFonts w:ascii="Arial" w:hAnsi="Arial" w:cs="Arial"/>
          <w:snapToGrid w:val="0"/>
          <w:sz w:val="22"/>
          <w:szCs w:val="22"/>
        </w:rPr>
        <w:t>1</w:t>
      </w:r>
      <w:r w:rsidRPr="00D25C8D">
        <w:rPr>
          <w:rFonts w:ascii="Arial" w:hAnsi="Arial" w:cs="Arial"/>
          <w:snapToGrid w:val="0"/>
          <w:sz w:val="22"/>
          <w:szCs w:val="22"/>
        </w:rPr>
        <w:t>. Zhotovitel odpovídá za zajištění odborného vedení stavby (osoba stavbyvedoucího s odbornou způsobilosti v oboru pozemní stavby a s praxí dle zadávacích podmínek), odborného provádění prací oprávněnými osobami, za dodržení obecných technických požadavků na výstavbu a jiných technických předpisů, za vypracování další prováděcí dokumentace (technologický postup, plán kontrolní a zkušební činnosti apod.)</w:t>
      </w:r>
    </w:p>
    <w:p w:rsidR="008222C0" w:rsidRPr="00D25C8D" w:rsidRDefault="008222C0" w:rsidP="008222C0">
      <w:pPr>
        <w:tabs>
          <w:tab w:val="left" w:pos="4500"/>
        </w:tabs>
        <w:spacing w:before="170" w:line="200" w:lineRule="atLeast"/>
        <w:ind w:left="30"/>
        <w:jc w:val="both"/>
        <w:rPr>
          <w:rFonts w:ascii="Arial" w:hAnsi="Arial" w:cs="Arial"/>
          <w:bCs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8.2</w:t>
      </w:r>
      <w:r w:rsidR="00814734" w:rsidRPr="00D25C8D">
        <w:rPr>
          <w:rFonts w:ascii="Arial" w:hAnsi="Arial" w:cs="Arial"/>
          <w:sz w:val="22"/>
          <w:szCs w:val="22"/>
        </w:rPr>
        <w:t>2</w:t>
      </w:r>
      <w:r w:rsidRPr="00D25C8D">
        <w:rPr>
          <w:rFonts w:ascii="Arial" w:hAnsi="Arial" w:cs="Arial"/>
          <w:sz w:val="22"/>
          <w:szCs w:val="22"/>
        </w:rPr>
        <w:t xml:space="preserve">. </w:t>
      </w:r>
      <w:r w:rsidRPr="00D25C8D">
        <w:rPr>
          <w:rFonts w:ascii="Arial" w:hAnsi="Arial" w:cs="Arial"/>
          <w:kern w:val="1"/>
          <w:sz w:val="22"/>
          <w:szCs w:val="22"/>
        </w:rPr>
        <w:t xml:space="preserve">Zhotovitel je oprávněn plnit veřejnou zakázku prostřednictvím poddodavatelů, za plnění však odpovídá zhotovitel jako by plnil zakázku přímo sám. Zadavatel požaduje, aby zhotovitel před plněním veřejné zakázky předložil seznam poddodavatelů. </w:t>
      </w:r>
      <w:r w:rsidRPr="00D25C8D">
        <w:rPr>
          <w:rFonts w:ascii="Arial" w:hAnsi="Arial" w:cs="Arial"/>
          <w:bCs/>
          <w:sz w:val="22"/>
          <w:szCs w:val="22"/>
        </w:rPr>
        <w:t>Zadavatel požaduje, aby dodavatel a jiná osoba, jejímž prostřednictvím dodavatel prokazuje ekonomickou kvalifikaci podle § 78 ZZVZ, nesli společnou a nerozdílnou odpovědnost za plnění veřejné zakázky</w:t>
      </w:r>
    </w:p>
    <w:p w:rsidR="00D01878" w:rsidRPr="00D25C8D" w:rsidRDefault="008222C0" w:rsidP="008222C0">
      <w:pPr>
        <w:spacing w:before="120"/>
        <w:jc w:val="both"/>
        <w:rPr>
          <w:rFonts w:ascii="Arial" w:hAnsi="Arial" w:cs="Arial"/>
          <w:color w:val="00B050"/>
          <w:sz w:val="22"/>
          <w:szCs w:val="22"/>
        </w:rPr>
      </w:pPr>
      <w:r w:rsidRPr="00D25C8D">
        <w:rPr>
          <w:rFonts w:ascii="Arial" w:hAnsi="Arial" w:cs="Arial"/>
          <w:snapToGrid w:val="0"/>
          <w:sz w:val="22"/>
          <w:szCs w:val="22"/>
        </w:rPr>
        <w:t>8.2</w:t>
      </w:r>
      <w:r w:rsidR="00814734" w:rsidRPr="00D25C8D">
        <w:rPr>
          <w:rFonts w:ascii="Arial" w:hAnsi="Arial" w:cs="Arial"/>
          <w:snapToGrid w:val="0"/>
          <w:sz w:val="22"/>
          <w:szCs w:val="22"/>
        </w:rPr>
        <w:t>3</w:t>
      </w:r>
      <w:r w:rsidRPr="00D25C8D">
        <w:rPr>
          <w:rFonts w:ascii="Arial" w:hAnsi="Arial" w:cs="Arial"/>
          <w:snapToGrid w:val="0"/>
          <w:sz w:val="22"/>
          <w:szCs w:val="22"/>
        </w:rPr>
        <w:t>. V případě změny poddodavatele, prostřednictvím kterého zhotovitel prokazoval v zadávacím řízení kvalifikaci, musí zhotovitel předložit objednateli k odsouhlasení doklady nového poddodavatele ve stejném rozsahu jako v zadávacím řízení.</w:t>
      </w:r>
    </w:p>
    <w:p w:rsidR="00D64E98" w:rsidRPr="00D25C8D" w:rsidRDefault="00D64E98" w:rsidP="00F15D1F">
      <w:pPr>
        <w:jc w:val="both"/>
        <w:rPr>
          <w:rFonts w:ascii="Arial" w:hAnsi="Arial" w:cs="Arial"/>
          <w:sz w:val="22"/>
          <w:szCs w:val="22"/>
        </w:rPr>
      </w:pPr>
    </w:p>
    <w:p w:rsidR="005F5AF7" w:rsidRPr="00D25C8D" w:rsidRDefault="005F5AF7" w:rsidP="00F15D1F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25C8D">
        <w:rPr>
          <w:rFonts w:ascii="Arial" w:hAnsi="Arial" w:cs="Arial"/>
          <w:b/>
          <w:bCs/>
          <w:color w:val="000000"/>
          <w:sz w:val="22"/>
          <w:szCs w:val="22"/>
        </w:rPr>
        <w:t>IX. Odstoupení od smlouvy</w:t>
      </w:r>
    </w:p>
    <w:p w:rsidR="005F5AF7" w:rsidRPr="00D25C8D" w:rsidRDefault="005F5AF7" w:rsidP="0054752E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D25C8D">
        <w:rPr>
          <w:rFonts w:ascii="Arial" w:hAnsi="Arial" w:cs="Arial"/>
          <w:color w:val="000000"/>
          <w:sz w:val="22"/>
          <w:szCs w:val="22"/>
        </w:rPr>
        <w:t>9.1.   Objednatel je oprávněn od této smlouvy odstoupit na základě dohody obou smluvních</w:t>
      </w:r>
      <w:r w:rsidR="00F15D1F" w:rsidRPr="00D25C8D">
        <w:rPr>
          <w:rFonts w:ascii="Arial" w:hAnsi="Arial" w:cs="Arial"/>
          <w:color w:val="000000"/>
          <w:sz w:val="22"/>
          <w:szCs w:val="22"/>
        </w:rPr>
        <w:t xml:space="preserve"> </w:t>
      </w:r>
      <w:r w:rsidRPr="00D25C8D">
        <w:rPr>
          <w:rFonts w:ascii="Arial" w:hAnsi="Arial" w:cs="Arial"/>
          <w:color w:val="000000"/>
          <w:sz w:val="22"/>
          <w:szCs w:val="22"/>
        </w:rPr>
        <w:t>stran</w:t>
      </w:r>
      <w:r w:rsidR="00F15D1F" w:rsidRPr="00D25C8D">
        <w:rPr>
          <w:rFonts w:ascii="Arial" w:hAnsi="Arial" w:cs="Arial"/>
          <w:color w:val="000000"/>
          <w:sz w:val="22"/>
          <w:szCs w:val="22"/>
        </w:rPr>
        <w:t xml:space="preserve"> nebo </w:t>
      </w:r>
      <w:r w:rsidRPr="00D25C8D">
        <w:rPr>
          <w:rFonts w:ascii="Arial" w:hAnsi="Arial" w:cs="Arial"/>
          <w:color w:val="000000"/>
          <w:sz w:val="22"/>
          <w:szCs w:val="22"/>
        </w:rPr>
        <w:t>pokud zhotovitel podstatně porušuje tuto smlouvu.</w:t>
      </w:r>
    </w:p>
    <w:p w:rsidR="005F5AF7" w:rsidRPr="00D25C8D" w:rsidRDefault="005F5AF7" w:rsidP="0054752E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D25C8D">
        <w:rPr>
          <w:rFonts w:ascii="Arial" w:hAnsi="Arial" w:cs="Arial"/>
          <w:color w:val="000000"/>
          <w:sz w:val="22"/>
          <w:szCs w:val="22"/>
        </w:rPr>
        <w:t>Podstatným porušením této smlouvy se rozumí zejména:</w:t>
      </w:r>
    </w:p>
    <w:p w:rsidR="005F5AF7" w:rsidRPr="00D25C8D" w:rsidRDefault="005F5AF7" w:rsidP="00033779">
      <w:pPr>
        <w:tabs>
          <w:tab w:val="left" w:pos="720"/>
        </w:tabs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25C8D">
        <w:rPr>
          <w:rFonts w:ascii="Arial" w:hAnsi="Arial" w:cs="Arial"/>
          <w:color w:val="000000"/>
          <w:sz w:val="22"/>
          <w:szCs w:val="22"/>
        </w:rPr>
        <w:t>a) pokud zhotovitel nezahájí provádění díla ve lhůtě do 30 dnů od termínů dle čl. III., bodu 3.</w:t>
      </w:r>
      <w:r w:rsidR="00F15D1F" w:rsidRPr="00D25C8D">
        <w:rPr>
          <w:rFonts w:ascii="Arial" w:hAnsi="Arial" w:cs="Arial"/>
          <w:color w:val="000000"/>
          <w:sz w:val="22"/>
          <w:szCs w:val="22"/>
        </w:rPr>
        <w:t xml:space="preserve"> </w:t>
      </w:r>
      <w:r w:rsidRPr="00D25C8D">
        <w:rPr>
          <w:rFonts w:ascii="Arial" w:hAnsi="Arial" w:cs="Arial"/>
          <w:color w:val="000000"/>
          <w:sz w:val="22"/>
          <w:szCs w:val="22"/>
        </w:rPr>
        <w:t xml:space="preserve">1. této smlouvy;               </w:t>
      </w:r>
    </w:p>
    <w:p w:rsidR="005F5AF7" w:rsidRPr="00D25C8D" w:rsidRDefault="00033779" w:rsidP="00033779">
      <w:pPr>
        <w:tabs>
          <w:tab w:val="left" w:pos="720"/>
        </w:tabs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25C8D">
        <w:rPr>
          <w:rFonts w:ascii="Arial" w:hAnsi="Arial" w:cs="Arial"/>
          <w:color w:val="000000"/>
          <w:sz w:val="22"/>
          <w:szCs w:val="22"/>
        </w:rPr>
        <w:t xml:space="preserve">b) </w:t>
      </w:r>
      <w:r w:rsidR="005F5AF7" w:rsidRPr="00D25C8D">
        <w:rPr>
          <w:rFonts w:ascii="Arial" w:hAnsi="Arial" w:cs="Arial"/>
          <w:color w:val="000000"/>
          <w:sz w:val="22"/>
          <w:szCs w:val="22"/>
        </w:rPr>
        <w:t>je-li prodlení zhotovitele se splněním termínu dokončení díla delší než 60 dnů z viny na straně zhotovitele;</w:t>
      </w:r>
    </w:p>
    <w:p w:rsidR="005F5AF7" w:rsidRPr="00D25C8D" w:rsidRDefault="005E7237" w:rsidP="00033779">
      <w:pPr>
        <w:tabs>
          <w:tab w:val="left" w:pos="720"/>
        </w:tabs>
        <w:ind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D25C8D">
        <w:rPr>
          <w:rFonts w:ascii="Arial" w:hAnsi="Arial" w:cs="Arial"/>
          <w:color w:val="000000"/>
          <w:sz w:val="22"/>
          <w:szCs w:val="22"/>
        </w:rPr>
        <w:tab/>
      </w:r>
      <w:r w:rsidR="005F5AF7" w:rsidRPr="00D25C8D">
        <w:rPr>
          <w:rFonts w:ascii="Arial" w:hAnsi="Arial" w:cs="Arial"/>
          <w:color w:val="000000"/>
          <w:sz w:val="22"/>
          <w:szCs w:val="22"/>
        </w:rPr>
        <w:t>c) provádění prací v ro</w:t>
      </w:r>
      <w:r w:rsidR="006B0237" w:rsidRPr="00D25C8D">
        <w:rPr>
          <w:rFonts w:ascii="Arial" w:hAnsi="Arial" w:cs="Arial"/>
          <w:color w:val="000000"/>
          <w:sz w:val="22"/>
          <w:szCs w:val="22"/>
        </w:rPr>
        <w:t>zporu s projektovou dokumentací.</w:t>
      </w:r>
    </w:p>
    <w:p w:rsidR="00430E39" w:rsidRPr="00D25C8D" w:rsidRDefault="00077B24" w:rsidP="00077B24">
      <w:pPr>
        <w:tabs>
          <w:tab w:val="left" w:pos="720"/>
        </w:tabs>
        <w:spacing w:before="120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25C8D">
        <w:rPr>
          <w:rFonts w:ascii="Arial" w:hAnsi="Arial" w:cs="Arial"/>
          <w:color w:val="000000"/>
          <w:sz w:val="22"/>
          <w:szCs w:val="22"/>
        </w:rPr>
        <w:tab/>
      </w:r>
      <w:r w:rsidR="00430E39" w:rsidRPr="00D25C8D">
        <w:rPr>
          <w:rFonts w:ascii="Arial" w:hAnsi="Arial" w:cs="Arial"/>
          <w:sz w:val="22"/>
          <w:szCs w:val="22"/>
        </w:rPr>
        <w:t>9.2. V případě, že zhotovitel prokazoval profesní způsobilost podle § 77/2 nebo technickou kvalifikaci prostřednictvím jiné osoby, zavazuje se plnit písemný závazek předložený v nabídce touto osobou. Neplnění bude považováno za porušení plnění s možným následkem odstoupení od smlouvy.</w:t>
      </w:r>
    </w:p>
    <w:p w:rsidR="005F5AF7" w:rsidRPr="00D25C8D" w:rsidRDefault="00430E39" w:rsidP="00077B24">
      <w:pPr>
        <w:tabs>
          <w:tab w:val="left" w:pos="720"/>
        </w:tabs>
        <w:spacing w:before="120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25C8D">
        <w:rPr>
          <w:rFonts w:ascii="Arial" w:hAnsi="Arial" w:cs="Arial"/>
          <w:color w:val="000000"/>
          <w:sz w:val="22"/>
          <w:szCs w:val="22"/>
        </w:rPr>
        <w:tab/>
      </w:r>
      <w:r w:rsidR="00077B24" w:rsidRPr="00D25C8D">
        <w:rPr>
          <w:rFonts w:ascii="Arial" w:hAnsi="Arial" w:cs="Arial"/>
          <w:color w:val="000000"/>
          <w:sz w:val="22"/>
          <w:szCs w:val="22"/>
        </w:rPr>
        <w:t>9</w:t>
      </w:r>
      <w:r w:rsidR="005F5AF7" w:rsidRPr="00D25C8D">
        <w:rPr>
          <w:rFonts w:ascii="Arial" w:hAnsi="Arial" w:cs="Arial"/>
          <w:color w:val="000000"/>
          <w:sz w:val="22"/>
          <w:szCs w:val="22"/>
        </w:rPr>
        <w:t>.</w:t>
      </w:r>
      <w:r w:rsidRPr="00D25C8D">
        <w:rPr>
          <w:rFonts w:ascii="Arial" w:hAnsi="Arial" w:cs="Arial"/>
          <w:color w:val="000000"/>
          <w:sz w:val="22"/>
          <w:szCs w:val="22"/>
        </w:rPr>
        <w:t>3</w:t>
      </w:r>
      <w:r w:rsidR="005F5AF7" w:rsidRPr="00D25C8D">
        <w:rPr>
          <w:rFonts w:ascii="Arial" w:hAnsi="Arial" w:cs="Arial"/>
          <w:color w:val="000000"/>
          <w:sz w:val="22"/>
          <w:szCs w:val="22"/>
        </w:rPr>
        <w:t>.  Oznámení o odstoupení musí být učiněno písemně a odesláno doporučeně na adresu druhé smluvní strany uvedenou v záhlaví. Odstoupením od smlouvy se tato od počátku ruší.</w:t>
      </w:r>
    </w:p>
    <w:p w:rsidR="005F5AF7" w:rsidRPr="00D25C8D" w:rsidRDefault="005F5AF7" w:rsidP="0054752E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D25C8D">
        <w:rPr>
          <w:rFonts w:ascii="Arial" w:hAnsi="Arial" w:cs="Arial"/>
          <w:color w:val="000000"/>
          <w:sz w:val="22"/>
          <w:szCs w:val="22"/>
        </w:rPr>
        <w:t>9.</w:t>
      </w:r>
      <w:r w:rsidR="00430E39" w:rsidRPr="00D25C8D">
        <w:rPr>
          <w:rFonts w:ascii="Arial" w:hAnsi="Arial" w:cs="Arial"/>
          <w:color w:val="000000"/>
          <w:sz w:val="22"/>
          <w:szCs w:val="22"/>
        </w:rPr>
        <w:t>4</w:t>
      </w:r>
      <w:r w:rsidRPr="00D25C8D">
        <w:rPr>
          <w:rFonts w:ascii="Arial" w:hAnsi="Arial" w:cs="Arial"/>
          <w:color w:val="000000"/>
          <w:sz w:val="22"/>
          <w:szCs w:val="22"/>
        </w:rPr>
        <w:t>. Pokud před dokončením díla dojde k odstoupení od smlouvy, provede nezávislý znalecký subjekt ocenění soupisů provedených prací proti zaplaceným částkám a na základě tohoto ocenění bude provedeno vzájemné finanční vypořádání.</w:t>
      </w:r>
    </w:p>
    <w:p w:rsidR="005F5AF7" w:rsidRPr="00D25C8D" w:rsidRDefault="005A7161" w:rsidP="00F15D1F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D25C8D">
        <w:rPr>
          <w:rFonts w:ascii="Arial" w:hAnsi="Arial" w:cs="Arial"/>
          <w:color w:val="000000"/>
          <w:sz w:val="22"/>
          <w:szCs w:val="22"/>
        </w:rPr>
        <w:t>9.</w:t>
      </w:r>
      <w:r w:rsidR="00430E39" w:rsidRPr="00D25C8D">
        <w:rPr>
          <w:rFonts w:ascii="Arial" w:hAnsi="Arial" w:cs="Arial"/>
          <w:color w:val="000000"/>
          <w:sz w:val="22"/>
          <w:szCs w:val="22"/>
        </w:rPr>
        <w:t>5</w:t>
      </w:r>
      <w:r w:rsidR="005F5AF7" w:rsidRPr="00D25C8D">
        <w:rPr>
          <w:rFonts w:ascii="Arial" w:hAnsi="Arial" w:cs="Arial"/>
          <w:color w:val="000000"/>
          <w:sz w:val="22"/>
          <w:szCs w:val="22"/>
        </w:rPr>
        <w:t xml:space="preserve">. Dojde-li k odstoupení od smlouvy, je zhotovitel povinen učinit taková opatření, aby zabránil vzniku </w:t>
      </w:r>
      <w:r w:rsidR="005F5AF7" w:rsidRPr="00D25C8D">
        <w:rPr>
          <w:rFonts w:ascii="Arial" w:hAnsi="Arial" w:cs="Arial"/>
          <w:color w:val="000000"/>
          <w:sz w:val="22"/>
          <w:szCs w:val="22"/>
        </w:rPr>
        <w:lastRenderedPageBreak/>
        <w:t>škod na díle, majetku objednatele i třetích osob a aby zabránil vzniku újmy na zdraví osob.</w:t>
      </w:r>
    </w:p>
    <w:p w:rsidR="00292569" w:rsidRPr="00D25C8D" w:rsidRDefault="00292569" w:rsidP="00F15D1F">
      <w:pPr>
        <w:pStyle w:val="Zkladntext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5F5AF7" w:rsidRPr="00D25C8D" w:rsidRDefault="005F5AF7" w:rsidP="00F15D1F">
      <w:pPr>
        <w:pStyle w:val="Zkladntext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D25C8D">
        <w:rPr>
          <w:rFonts w:ascii="Arial" w:hAnsi="Arial" w:cs="Arial"/>
          <w:b/>
          <w:sz w:val="22"/>
          <w:szCs w:val="22"/>
        </w:rPr>
        <w:t>X. Předání a převzetí předmětu díla</w:t>
      </w:r>
    </w:p>
    <w:p w:rsidR="0038087D" w:rsidRPr="00D25C8D" w:rsidRDefault="005F5AF7" w:rsidP="00E37D9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 xml:space="preserve">10.1. Zhotovení stavby je ukončeno předáním a převzetím stavby ve smyslu příslušných norem na </w:t>
      </w:r>
      <w:r w:rsidR="00E37D90" w:rsidRPr="00D25C8D">
        <w:rPr>
          <w:rFonts w:ascii="Arial" w:hAnsi="Arial" w:cs="Arial"/>
          <w:sz w:val="22"/>
          <w:szCs w:val="22"/>
        </w:rPr>
        <w:t xml:space="preserve">protokolu </w:t>
      </w:r>
      <w:r w:rsidR="0038087D" w:rsidRPr="00D25C8D">
        <w:rPr>
          <w:rFonts w:ascii="Arial" w:hAnsi="Arial" w:cs="Arial"/>
          <w:sz w:val="22"/>
          <w:szCs w:val="22"/>
        </w:rPr>
        <w:t xml:space="preserve"> o předání a převzetí stavby </w:t>
      </w:r>
      <w:r w:rsidR="00E37D90" w:rsidRPr="00D25C8D">
        <w:rPr>
          <w:rFonts w:ascii="Arial" w:hAnsi="Arial" w:cs="Arial"/>
          <w:sz w:val="22"/>
          <w:szCs w:val="22"/>
        </w:rPr>
        <w:t xml:space="preserve">oboustranně podepsaným </w:t>
      </w:r>
      <w:r w:rsidR="0038087D" w:rsidRPr="00D25C8D">
        <w:rPr>
          <w:rFonts w:ascii="Arial" w:hAnsi="Arial" w:cs="Arial"/>
          <w:sz w:val="22"/>
          <w:szCs w:val="22"/>
        </w:rPr>
        <w:t>ze strany zhotovitele a objednavatele, předání</w:t>
      </w:r>
      <w:r w:rsidR="00E37D90" w:rsidRPr="00D25C8D">
        <w:rPr>
          <w:rFonts w:ascii="Arial" w:hAnsi="Arial" w:cs="Arial"/>
          <w:sz w:val="22"/>
          <w:szCs w:val="22"/>
        </w:rPr>
        <w:t>m</w:t>
      </w:r>
      <w:r w:rsidR="0038087D" w:rsidRPr="00D25C8D">
        <w:rPr>
          <w:rFonts w:ascii="Arial" w:hAnsi="Arial" w:cs="Arial"/>
          <w:sz w:val="22"/>
          <w:szCs w:val="22"/>
        </w:rPr>
        <w:t xml:space="preserve"> dokladů k vydání kolaudačního souhlasu a předáním dokladů – předepsaných atestů, certifikát</w:t>
      </w:r>
      <w:r w:rsidR="00E37D90" w:rsidRPr="00D25C8D">
        <w:rPr>
          <w:rFonts w:ascii="Arial" w:hAnsi="Arial" w:cs="Arial"/>
          <w:sz w:val="22"/>
          <w:szCs w:val="22"/>
        </w:rPr>
        <w:t>ů</w:t>
      </w:r>
      <w:r w:rsidR="0038087D" w:rsidRPr="00D25C8D">
        <w:rPr>
          <w:rFonts w:ascii="Arial" w:hAnsi="Arial" w:cs="Arial"/>
          <w:sz w:val="22"/>
          <w:szCs w:val="22"/>
        </w:rPr>
        <w:t>, technick</w:t>
      </w:r>
      <w:r w:rsidR="00E37D90" w:rsidRPr="00D25C8D">
        <w:rPr>
          <w:rFonts w:ascii="Arial" w:hAnsi="Arial" w:cs="Arial"/>
          <w:sz w:val="22"/>
          <w:szCs w:val="22"/>
        </w:rPr>
        <w:t>ých</w:t>
      </w:r>
      <w:r w:rsidR="0038087D" w:rsidRPr="00D25C8D">
        <w:rPr>
          <w:rFonts w:ascii="Arial" w:hAnsi="Arial" w:cs="Arial"/>
          <w:sz w:val="22"/>
          <w:szCs w:val="22"/>
        </w:rPr>
        <w:t xml:space="preserve"> list</w:t>
      </w:r>
      <w:r w:rsidR="00E37D90" w:rsidRPr="00D25C8D">
        <w:rPr>
          <w:rFonts w:ascii="Arial" w:hAnsi="Arial" w:cs="Arial"/>
          <w:sz w:val="22"/>
          <w:szCs w:val="22"/>
        </w:rPr>
        <w:t>ů, prohlášení o shodě, návodu k obsluze, protokolů</w:t>
      </w:r>
      <w:r w:rsidR="0038087D" w:rsidRPr="00D25C8D">
        <w:rPr>
          <w:rFonts w:ascii="Arial" w:hAnsi="Arial" w:cs="Arial"/>
          <w:sz w:val="22"/>
          <w:szCs w:val="22"/>
        </w:rPr>
        <w:t xml:space="preserve"> o zkouškách, výchozích revizí,</w:t>
      </w:r>
      <w:r w:rsidR="00E37D90" w:rsidRPr="00D25C8D">
        <w:rPr>
          <w:rFonts w:ascii="Arial" w:hAnsi="Arial" w:cs="Arial"/>
          <w:sz w:val="22"/>
          <w:szCs w:val="22"/>
        </w:rPr>
        <w:t xml:space="preserve"> </w:t>
      </w:r>
      <w:r w:rsidR="0038087D" w:rsidRPr="00D25C8D">
        <w:rPr>
          <w:rFonts w:ascii="Arial" w:hAnsi="Arial" w:cs="Arial"/>
          <w:sz w:val="22"/>
          <w:szCs w:val="22"/>
        </w:rPr>
        <w:t>projektov</w:t>
      </w:r>
      <w:r w:rsidR="00E37D90" w:rsidRPr="00D25C8D">
        <w:rPr>
          <w:rFonts w:ascii="Arial" w:hAnsi="Arial" w:cs="Arial"/>
          <w:sz w:val="22"/>
          <w:szCs w:val="22"/>
        </w:rPr>
        <w:t xml:space="preserve">é </w:t>
      </w:r>
      <w:r w:rsidR="0038087D" w:rsidRPr="00D25C8D">
        <w:rPr>
          <w:rFonts w:ascii="Arial" w:hAnsi="Arial" w:cs="Arial"/>
          <w:sz w:val="22"/>
          <w:szCs w:val="22"/>
        </w:rPr>
        <w:t>dokumentace</w:t>
      </w:r>
      <w:r w:rsidR="00E37D90" w:rsidRPr="00D25C8D">
        <w:rPr>
          <w:rFonts w:ascii="Arial" w:hAnsi="Arial" w:cs="Arial"/>
          <w:sz w:val="22"/>
          <w:szCs w:val="22"/>
        </w:rPr>
        <w:t xml:space="preserve"> </w:t>
      </w:r>
      <w:r w:rsidR="0038087D" w:rsidRPr="00D25C8D">
        <w:rPr>
          <w:rFonts w:ascii="Arial" w:hAnsi="Arial" w:cs="Arial"/>
          <w:sz w:val="22"/>
          <w:szCs w:val="22"/>
        </w:rPr>
        <w:t>s</w:t>
      </w:r>
      <w:r w:rsidR="00E37D90" w:rsidRPr="00D25C8D">
        <w:rPr>
          <w:rFonts w:ascii="Arial" w:hAnsi="Arial" w:cs="Arial"/>
          <w:sz w:val="22"/>
          <w:szCs w:val="22"/>
        </w:rPr>
        <w:t xml:space="preserve">kutečného provedení stavby v </w:t>
      </w:r>
      <w:r w:rsidR="009E76CC">
        <w:rPr>
          <w:rFonts w:ascii="Arial" w:hAnsi="Arial" w:cs="Arial"/>
          <w:sz w:val="22"/>
          <w:szCs w:val="22"/>
        </w:rPr>
        <w:t>1</w:t>
      </w:r>
      <w:r w:rsidR="00E37D90" w:rsidRPr="00D25C8D">
        <w:rPr>
          <w:rFonts w:ascii="Arial" w:hAnsi="Arial" w:cs="Arial"/>
          <w:sz w:val="22"/>
          <w:szCs w:val="22"/>
        </w:rPr>
        <w:t xml:space="preserve"> </w:t>
      </w:r>
      <w:r w:rsidR="0038087D" w:rsidRPr="00D25C8D">
        <w:rPr>
          <w:rFonts w:ascii="Arial" w:hAnsi="Arial" w:cs="Arial"/>
          <w:sz w:val="22"/>
          <w:szCs w:val="22"/>
        </w:rPr>
        <w:t>vyhotovení</w:t>
      </w:r>
      <w:r w:rsidR="003D110F" w:rsidRPr="00D25C8D">
        <w:rPr>
          <w:rFonts w:ascii="Arial" w:hAnsi="Arial" w:cs="Arial"/>
          <w:sz w:val="22"/>
          <w:szCs w:val="22"/>
        </w:rPr>
        <w:t xml:space="preserve"> v listinné podobě a jednou v el. </w:t>
      </w:r>
      <w:proofErr w:type="gramStart"/>
      <w:r w:rsidR="003D110F" w:rsidRPr="00D25C8D">
        <w:rPr>
          <w:rFonts w:ascii="Arial" w:hAnsi="Arial" w:cs="Arial"/>
          <w:sz w:val="22"/>
          <w:szCs w:val="22"/>
        </w:rPr>
        <w:t>podobě</w:t>
      </w:r>
      <w:proofErr w:type="gramEnd"/>
      <w:r w:rsidR="003D110F" w:rsidRPr="00D25C8D">
        <w:rPr>
          <w:rFonts w:ascii="Arial" w:hAnsi="Arial" w:cs="Arial"/>
          <w:sz w:val="22"/>
          <w:szCs w:val="22"/>
        </w:rPr>
        <w:t xml:space="preserve"> </w:t>
      </w:r>
      <w:r w:rsidR="0038087D" w:rsidRPr="00D25C8D">
        <w:rPr>
          <w:rFonts w:ascii="Arial" w:hAnsi="Arial" w:cs="Arial"/>
          <w:sz w:val="22"/>
          <w:szCs w:val="22"/>
        </w:rPr>
        <w:t>potvrzené zhotovitelem, stavební</w:t>
      </w:r>
      <w:r w:rsidR="00E37D90" w:rsidRPr="00D25C8D">
        <w:rPr>
          <w:rFonts w:ascii="Arial" w:hAnsi="Arial" w:cs="Arial"/>
          <w:sz w:val="22"/>
          <w:szCs w:val="22"/>
        </w:rPr>
        <w:t xml:space="preserve">ho </w:t>
      </w:r>
      <w:r w:rsidR="0038087D" w:rsidRPr="00D25C8D">
        <w:rPr>
          <w:rFonts w:ascii="Arial" w:hAnsi="Arial" w:cs="Arial"/>
          <w:sz w:val="22"/>
          <w:szCs w:val="22"/>
        </w:rPr>
        <w:t>deník</w:t>
      </w:r>
      <w:r w:rsidR="00E37D90" w:rsidRPr="00D25C8D">
        <w:rPr>
          <w:rFonts w:ascii="Arial" w:hAnsi="Arial" w:cs="Arial"/>
          <w:sz w:val="22"/>
          <w:szCs w:val="22"/>
        </w:rPr>
        <w:t xml:space="preserve">u </w:t>
      </w:r>
      <w:r w:rsidR="0038087D" w:rsidRPr="00D25C8D">
        <w:rPr>
          <w:rFonts w:ascii="Arial" w:hAnsi="Arial" w:cs="Arial"/>
          <w:sz w:val="22"/>
          <w:szCs w:val="22"/>
        </w:rPr>
        <w:t>a doklad</w:t>
      </w:r>
      <w:r w:rsidR="00E37D90" w:rsidRPr="00D25C8D">
        <w:rPr>
          <w:rFonts w:ascii="Arial" w:hAnsi="Arial" w:cs="Arial"/>
          <w:sz w:val="22"/>
          <w:szCs w:val="22"/>
        </w:rPr>
        <w:t>u</w:t>
      </w:r>
      <w:r w:rsidR="0038087D" w:rsidRPr="00D25C8D">
        <w:rPr>
          <w:rFonts w:ascii="Arial" w:hAnsi="Arial" w:cs="Arial"/>
          <w:sz w:val="22"/>
          <w:szCs w:val="22"/>
        </w:rPr>
        <w:t xml:space="preserve"> o zajištění likvidace odpadu vzniklého stavební činností zhotovitele.</w:t>
      </w:r>
    </w:p>
    <w:p w:rsidR="005F5AF7" w:rsidRPr="00D25C8D" w:rsidRDefault="005F5AF7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 xml:space="preserve">10.2. Řádně zhotovený předmět díla podle čl. II. smlouvy zhotovitel předá objednateli v termínu dle čl. III. této smlouvy a objednatel předmět díla protokolárně písemným zápisem převezme. </w:t>
      </w:r>
    </w:p>
    <w:p w:rsidR="005F5AF7" w:rsidRPr="00D25C8D" w:rsidRDefault="005F5AF7" w:rsidP="0054752E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10.3. Zhotovitel je povinen písemně oznámit objednateli, nejméně 7 dnů předem, kdy bude předmět díla nebo jeho část připravena k předání a převzetí. Na základě návrhu zhotovitele jsou pak smluvní strany povinny dohodnout časový pracovní harmonogram tak, aby zajišťoval plynulé, souhrnné a hospodárné předání a převzetí a možnost přizvání příslušných organizací.</w:t>
      </w:r>
      <w:r w:rsidRPr="00D25C8D">
        <w:rPr>
          <w:rFonts w:ascii="Arial" w:hAnsi="Arial" w:cs="Arial"/>
          <w:color w:val="000000"/>
          <w:sz w:val="22"/>
          <w:szCs w:val="22"/>
        </w:rPr>
        <w:t xml:space="preserve"> Objednatel je pak povinen nejpozději do tří dnů od termínu stanoveného zhotovitelem zahájit přejímací řízení a řádně v něm pokračovat.</w:t>
      </w:r>
    </w:p>
    <w:p w:rsidR="005F5AF7" w:rsidRPr="00D25C8D" w:rsidRDefault="005F5AF7" w:rsidP="0054752E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 xml:space="preserve">10.4. Splněním díla se rozumí úplné dokončení stavby, tj. provedením všech stavebních a jiných prací, předpokládaných projektovou dokumentací, uzavřenou smlouvou o dílo ve znění případných změn a doplňků, včetně písemně dohodnutých víceprací, její vyklizení a podepsání posledního zápisu o předání a převzetí stavby, předání dokladů k závěrečné kontrolní prohlídce, dokladů o předepsaných zkouškách a revizích, odstranění všech případných vad a nedodělků a předání projektové dokumentace o skutečném stavu díla. </w:t>
      </w:r>
      <w:r w:rsidRPr="00D25C8D">
        <w:rPr>
          <w:rFonts w:ascii="Arial" w:hAnsi="Arial" w:cs="Arial"/>
          <w:color w:val="000000"/>
          <w:sz w:val="22"/>
          <w:szCs w:val="22"/>
        </w:rPr>
        <w:t>Nedoloží-li zhotovitel požadované doklady, nepovažuje se dílo za dokončené a schopné předání.</w:t>
      </w:r>
    </w:p>
    <w:p w:rsidR="005F5AF7" w:rsidRDefault="00E37D90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25C8D">
        <w:rPr>
          <w:rFonts w:ascii="Arial" w:hAnsi="Arial" w:cs="Arial"/>
          <w:sz w:val="22"/>
          <w:szCs w:val="22"/>
        </w:rPr>
        <w:t>10.5</w:t>
      </w:r>
      <w:r w:rsidR="005F5AF7" w:rsidRPr="00D25C8D">
        <w:rPr>
          <w:rFonts w:ascii="Arial" w:hAnsi="Arial" w:cs="Arial"/>
          <w:sz w:val="22"/>
          <w:szCs w:val="22"/>
        </w:rPr>
        <w:t>. O předání a převzetí díla sepíšou strany zápis, který obsahuje zejména zhodnocení jakosti provedených prací, soupis zjištěných vad a nedodělků, dohodu o opatřeních a lhůtách k odstranění případných vad a nedodělků, popřípadě dohodu o slevě z ceny díla nebo o jiných právech z odpovědnosti za vady. Po podepsání zápisu oprávněnými zástupci obou smluvních stran, považují se veškerá opatření a lhůty v něm uvedené za dohodnuté, pokud některá ze stran neuvede, že s určitými jeho body nesouhlasí. Jestliže jsou objednatelem v zápise vady popsány nebo uvedeny jak se projevují, platí, že tím současně požaduje po zhotoviteli jejich bezplatné odstranění. Za vady, které se projevily po odevzdání díla, zodpovídá zhotovitel v rozsahu sjednané záruky za jakost.</w:t>
      </w:r>
    </w:p>
    <w:p w:rsidR="005F5AF7" w:rsidRPr="00E37D90" w:rsidRDefault="00E37D90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10.6</w:t>
      </w:r>
      <w:r w:rsidR="005F5AF7" w:rsidRPr="00E37D90">
        <w:rPr>
          <w:rFonts w:ascii="Arial" w:hAnsi="Arial" w:cs="Arial"/>
          <w:sz w:val="22"/>
          <w:szCs w:val="22"/>
        </w:rPr>
        <w:t>. V případě, že objednatel řádně dokončený předmět smlouvy - dílo nepřevezme, uvede v zápise oprávněný důvod jeho nepřevzetí. Po odstranění nedostatků, pro které objednatel odmítl dílo převzít, opakuje se přejímací řízení v nezbytně nutném rozsahu. Z opakované přejímky sepíšou smluvní strany dodatek k zápisu z předání a převzetí díla, v němž objednatel prohlásí, že stavební dílo nebo jeho dohodnutou část od zhotovitele přejímá. Zápis o předání a převzetí díla je pak sestaven vzájemným podepsáním dodatku zápisu oprávněnými zástupci obou smluvních stran.</w:t>
      </w:r>
    </w:p>
    <w:p w:rsidR="005F5AF7" w:rsidRDefault="00E37D90" w:rsidP="00F15D1F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10.7.</w:t>
      </w:r>
      <w:r w:rsidR="005F5AF7" w:rsidRPr="00E37D90">
        <w:rPr>
          <w:rFonts w:ascii="Arial" w:hAnsi="Arial" w:cs="Arial"/>
          <w:sz w:val="22"/>
          <w:szCs w:val="22"/>
        </w:rPr>
        <w:t xml:space="preserve"> Zhotovitel odpovídá za to, že zhotovené a objednateli předané dílo v rozsahu čl. II. této smlouvy je kompletní a provozuschopné</w:t>
      </w:r>
      <w:r w:rsidR="005F5AF7" w:rsidRPr="00646956">
        <w:rPr>
          <w:rFonts w:ascii="Arial" w:hAnsi="Arial" w:cs="Arial"/>
          <w:sz w:val="22"/>
          <w:szCs w:val="22"/>
        </w:rPr>
        <w:t>, že má vlastnosti určené projektem stavby, v něm uvedenými ČSN a touto smlouvou.</w:t>
      </w:r>
    </w:p>
    <w:p w:rsidR="005F5AF7" w:rsidRDefault="005F5AF7" w:rsidP="00F15D1F">
      <w:pPr>
        <w:pStyle w:val="Zkladntext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XI. Závěrečná ustanovení</w:t>
      </w:r>
    </w:p>
    <w:p w:rsidR="0054752E" w:rsidRPr="0054752E" w:rsidRDefault="0054752E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11.1. Smluvní strany se dohodly, že závazky, práva, povinnosti a právní vztahy mezi smluvními stranami, neupravené zněním této smlouvy se budou řídit příslušnými ustanoveními zákona č. 89/2012 Sb. Občanského zákoníku v platném znění a ostatními obecně závaznými právními předpisy platnými v době realizace díla.</w:t>
      </w:r>
    </w:p>
    <w:p w:rsidR="00DA7C7F" w:rsidRDefault="0054752E" w:rsidP="00DA7C7F">
      <w:pPr>
        <w:spacing w:before="120"/>
        <w:jc w:val="both"/>
      </w:pPr>
      <w:r w:rsidRPr="0054752E">
        <w:rPr>
          <w:rFonts w:ascii="Arial" w:hAnsi="Arial" w:cs="Arial"/>
          <w:sz w:val="22"/>
          <w:szCs w:val="22"/>
        </w:rPr>
        <w:t>11.2</w:t>
      </w:r>
      <w:r w:rsidRPr="00DA7C7F">
        <w:rPr>
          <w:rFonts w:ascii="Arial" w:hAnsi="Arial" w:cs="Arial"/>
          <w:sz w:val="22"/>
          <w:szCs w:val="22"/>
        </w:rPr>
        <w:t xml:space="preserve">. </w:t>
      </w:r>
      <w:r w:rsidR="00DA7C7F" w:rsidRPr="00DA7C7F">
        <w:rPr>
          <w:rFonts w:ascii="Arial" w:hAnsi="Arial" w:cs="Arial"/>
          <w:sz w:val="22"/>
          <w:szCs w:val="22"/>
        </w:rPr>
        <w:t>Strany si ujednaly, že jejich vzájemné vztahy ohledně ujednání ceny se nebudou řídit ust. § 2620 až § 2622 občanského zákoníku.</w:t>
      </w:r>
    </w:p>
    <w:p w:rsidR="0054752E" w:rsidRPr="0054752E" w:rsidRDefault="0054752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 xml:space="preserve">11.3. Zhotovitel se zavazuje, že po celou dobu platnosti této smlouvy bude mít sjednanou pojistnou smlouvu pro případ způsobení škody při stavebních a bouracích pracích. </w:t>
      </w:r>
    </w:p>
    <w:p w:rsidR="0054752E" w:rsidRPr="0054752E" w:rsidRDefault="0054752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11.4. Uvedení zástupci obou stran prohlašují, že jsou oprávněni tuto smlouvu podepsat a k platnosti smlouvy není třeba podpisu jiné osoby.</w:t>
      </w:r>
    </w:p>
    <w:p w:rsidR="0054752E" w:rsidRPr="0054752E" w:rsidRDefault="0054752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11.5. Tuto smlouvu lze měnit nebo doplňovat pouze očíslovanými, oboustranně podepsanými dodatky oprávněnými zástupci smluvních stran.</w:t>
      </w:r>
    </w:p>
    <w:p w:rsidR="0054752E" w:rsidRPr="0054752E" w:rsidRDefault="0054752E" w:rsidP="0054752E">
      <w:pPr>
        <w:pStyle w:val="Zkladntext0"/>
        <w:tabs>
          <w:tab w:val="left" w:pos="502"/>
        </w:tabs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lastRenderedPageBreak/>
        <w:t>11.6. Tato smlouva je vyhotovena ve dvou vyhotoveních, z nichž každá strana obdrží jedno vyhotovení.</w:t>
      </w:r>
    </w:p>
    <w:p w:rsidR="00B073C3" w:rsidRDefault="0054752E" w:rsidP="00B073C3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11.7. Tato smlouva vzniká dohodou o celém jejím obsahu a nabývá platnosti dnem podpisu obou smluvních stran.</w:t>
      </w:r>
    </w:p>
    <w:p w:rsidR="008C3844" w:rsidRDefault="008C3844" w:rsidP="00B073C3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5F5AF7" w:rsidRDefault="005F5AF7" w:rsidP="00B073C3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V Bohumíně dne</w:t>
      </w:r>
      <w:r w:rsidR="0054752E">
        <w:rPr>
          <w:rFonts w:ascii="Arial" w:hAnsi="Arial" w:cs="Arial"/>
          <w:sz w:val="22"/>
          <w:szCs w:val="22"/>
        </w:rPr>
        <w:t xml:space="preserve"> ……</w:t>
      </w:r>
      <w:r w:rsidR="00D25C8D">
        <w:rPr>
          <w:rFonts w:ascii="Arial" w:hAnsi="Arial" w:cs="Arial"/>
          <w:sz w:val="22"/>
          <w:szCs w:val="22"/>
        </w:rPr>
        <w:t>……</w:t>
      </w:r>
      <w:proofErr w:type="gramStart"/>
      <w:r w:rsidR="00D25C8D">
        <w:rPr>
          <w:rFonts w:ascii="Arial" w:hAnsi="Arial" w:cs="Arial"/>
          <w:sz w:val="22"/>
          <w:szCs w:val="22"/>
        </w:rPr>
        <w:t>…..</w:t>
      </w:r>
      <w:r w:rsidR="00D25C8D">
        <w:rPr>
          <w:rFonts w:ascii="Arial" w:hAnsi="Arial" w:cs="Arial"/>
          <w:sz w:val="22"/>
          <w:szCs w:val="22"/>
        </w:rPr>
        <w:tab/>
      </w:r>
      <w:r w:rsidRPr="00646956">
        <w:rPr>
          <w:rFonts w:ascii="Arial" w:hAnsi="Arial" w:cs="Arial"/>
          <w:sz w:val="22"/>
          <w:szCs w:val="22"/>
        </w:rPr>
        <w:tab/>
      </w:r>
      <w:r w:rsidRPr="00646956">
        <w:rPr>
          <w:rFonts w:ascii="Arial" w:hAnsi="Arial" w:cs="Arial"/>
          <w:sz w:val="22"/>
          <w:szCs w:val="22"/>
        </w:rPr>
        <w:tab/>
      </w:r>
      <w:r w:rsidRPr="00646956">
        <w:rPr>
          <w:rFonts w:ascii="Arial" w:hAnsi="Arial" w:cs="Arial"/>
          <w:sz w:val="22"/>
          <w:szCs w:val="22"/>
        </w:rPr>
        <w:tab/>
        <w:t>V …</w:t>
      </w:r>
      <w:proofErr w:type="gramEnd"/>
      <w:r w:rsidRPr="00646956">
        <w:rPr>
          <w:rFonts w:ascii="Arial" w:hAnsi="Arial" w:cs="Arial"/>
          <w:sz w:val="22"/>
          <w:szCs w:val="22"/>
        </w:rPr>
        <w:t>..................... dne …..............</w:t>
      </w:r>
    </w:p>
    <w:p w:rsidR="00B547E9" w:rsidRDefault="00B547E9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5E349B" w:rsidRDefault="005E349B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5E349B" w:rsidRDefault="005E349B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D25C8D" w:rsidRDefault="00D25C8D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5F5AF7" w:rsidRPr="00646956" w:rsidRDefault="00EF5EEF" w:rsidP="00EF5EEF">
      <w:pPr>
        <w:pStyle w:val="Zkladntext0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5F5AF7" w:rsidRPr="00646956">
        <w:rPr>
          <w:rFonts w:ascii="Arial" w:hAnsi="Arial" w:cs="Arial"/>
          <w:sz w:val="22"/>
          <w:szCs w:val="22"/>
        </w:rPr>
        <w:t>a objednatele</w:t>
      </w:r>
      <w:r w:rsidR="005F5AF7" w:rsidRPr="00646956">
        <w:rPr>
          <w:rFonts w:ascii="Arial" w:hAnsi="Arial" w:cs="Arial"/>
          <w:sz w:val="22"/>
          <w:szCs w:val="22"/>
        </w:rPr>
        <w:tab/>
        <w:t>:</w:t>
      </w:r>
      <w:r w:rsidR="005F5AF7" w:rsidRPr="00646956">
        <w:rPr>
          <w:rFonts w:ascii="Arial" w:hAnsi="Arial" w:cs="Arial"/>
          <w:sz w:val="22"/>
          <w:szCs w:val="22"/>
        </w:rPr>
        <w:tab/>
      </w:r>
      <w:r w:rsidR="005F5AF7" w:rsidRPr="00646956">
        <w:rPr>
          <w:rFonts w:ascii="Arial" w:hAnsi="Arial" w:cs="Arial"/>
          <w:sz w:val="22"/>
          <w:szCs w:val="22"/>
        </w:rPr>
        <w:tab/>
      </w:r>
      <w:r w:rsidR="005F5AF7" w:rsidRPr="00646956">
        <w:rPr>
          <w:rFonts w:ascii="Arial" w:hAnsi="Arial" w:cs="Arial"/>
          <w:sz w:val="22"/>
          <w:szCs w:val="22"/>
        </w:rPr>
        <w:tab/>
      </w:r>
      <w:r w:rsidR="005F5AF7" w:rsidRPr="00646956">
        <w:rPr>
          <w:rFonts w:ascii="Arial" w:hAnsi="Arial" w:cs="Arial"/>
          <w:sz w:val="22"/>
          <w:szCs w:val="22"/>
        </w:rPr>
        <w:tab/>
        <w:t xml:space="preserve">     </w:t>
      </w:r>
      <w:r w:rsidR="005F5AF7" w:rsidRPr="00646956">
        <w:rPr>
          <w:rFonts w:ascii="Arial" w:hAnsi="Arial" w:cs="Arial"/>
          <w:sz w:val="22"/>
          <w:szCs w:val="22"/>
        </w:rPr>
        <w:tab/>
      </w:r>
      <w:r w:rsidR="005F5AF7" w:rsidRPr="00646956">
        <w:rPr>
          <w:rFonts w:ascii="Arial" w:hAnsi="Arial" w:cs="Arial"/>
          <w:sz w:val="22"/>
          <w:szCs w:val="22"/>
        </w:rPr>
        <w:tab/>
        <w:t>za zhotovitele:</w:t>
      </w:r>
    </w:p>
    <w:p w:rsidR="005F5AF7" w:rsidRPr="00646956" w:rsidRDefault="005F5AF7" w:rsidP="00EF5EEF">
      <w:pPr>
        <w:pStyle w:val="Zkladntext0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 xml:space="preserve">Ing. </w:t>
      </w:r>
      <w:r w:rsidR="00F610D2">
        <w:rPr>
          <w:rFonts w:ascii="Arial" w:hAnsi="Arial" w:cs="Arial"/>
          <w:sz w:val="22"/>
          <w:szCs w:val="22"/>
        </w:rPr>
        <w:t>Lumír Macura</w:t>
      </w:r>
      <w:r w:rsidRPr="00646956">
        <w:rPr>
          <w:rFonts w:ascii="Arial" w:hAnsi="Arial" w:cs="Arial"/>
          <w:sz w:val="22"/>
          <w:szCs w:val="22"/>
        </w:rPr>
        <w:t>, starosta města</w:t>
      </w:r>
      <w:r w:rsidR="00D25C8D">
        <w:rPr>
          <w:rFonts w:ascii="Arial" w:hAnsi="Arial" w:cs="Arial"/>
          <w:sz w:val="22"/>
          <w:szCs w:val="22"/>
        </w:rPr>
        <w:tab/>
      </w:r>
      <w:r w:rsidR="00D25C8D">
        <w:rPr>
          <w:rFonts w:ascii="Arial" w:hAnsi="Arial" w:cs="Arial"/>
          <w:sz w:val="22"/>
          <w:szCs w:val="22"/>
        </w:rPr>
        <w:tab/>
      </w:r>
      <w:r w:rsidR="00D25C8D">
        <w:rPr>
          <w:rFonts w:ascii="Arial" w:hAnsi="Arial" w:cs="Arial"/>
          <w:sz w:val="22"/>
          <w:szCs w:val="22"/>
        </w:rPr>
        <w:tab/>
      </w:r>
      <w:r w:rsidR="00D25C8D">
        <w:rPr>
          <w:rFonts w:ascii="Arial" w:hAnsi="Arial" w:cs="Arial"/>
          <w:sz w:val="22"/>
          <w:szCs w:val="22"/>
        </w:rPr>
        <w:tab/>
      </w:r>
    </w:p>
    <w:sectPr w:rsidR="005F5AF7" w:rsidRPr="00646956" w:rsidSect="001E6C32">
      <w:footerReference w:type="default" r:id="rId9"/>
      <w:pgSz w:w="11906" w:h="16838"/>
      <w:pgMar w:top="709" w:right="879" w:bottom="851" w:left="879" w:header="426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3F5" w:rsidRDefault="004F23F5">
      <w:r>
        <w:separator/>
      </w:r>
    </w:p>
  </w:endnote>
  <w:endnote w:type="continuationSeparator" w:id="0">
    <w:p w:rsidR="004F23F5" w:rsidRDefault="004F2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950" w:rsidRDefault="00D96950">
    <w:pPr>
      <w:jc w:val="center"/>
      <w:rPr>
        <w:rFonts w:ascii="Arial" w:hAnsi="Arial" w:cs="Arial"/>
        <w:sz w:val="20"/>
      </w:rPr>
    </w:pPr>
    <w:r w:rsidRPr="00EF5EEF">
      <w:rPr>
        <w:rFonts w:ascii="Arial" w:hAnsi="Arial" w:cs="Arial"/>
        <w:sz w:val="20"/>
      </w:rPr>
      <w:fldChar w:fldCharType="begin"/>
    </w:r>
    <w:r w:rsidRPr="00EF5EEF">
      <w:rPr>
        <w:rFonts w:ascii="Arial" w:hAnsi="Arial" w:cs="Arial"/>
        <w:sz w:val="20"/>
      </w:rPr>
      <w:instrText xml:space="preserve"> PAGE </w:instrText>
    </w:r>
    <w:r w:rsidRPr="00EF5EEF">
      <w:rPr>
        <w:rFonts w:ascii="Arial" w:hAnsi="Arial" w:cs="Arial"/>
        <w:sz w:val="20"/>
      </w:rPr>
      <w:fldChar w:fldCharType="separate"/>
    </w:r>
    <w:r w:rsidR="007B6B28">
      <w:rPr>
        <w:rFonts w:ascii="Arial" w:hAnsi="Arial" w:cs="Arial"/>
        <w:noProof/>
        <w:sz w:val="20"/>
      </w:rPr>
      <w:t>11</w:t>
    </w:r>
    <w:r w:rsidRPr="00EF5EEF">
      <w:rPr>
        <w:rFonts w:ascii="Arial" w:hAnsi="Arial" w:cs="Arial"/>
        <w:sz w:val="20"/>
      </w:rPr>
      <w:fldChar w:fldCharType="end"/>
    </w:r>
    <w:r w:rsidRPr="00EF5EEF">
      <w:rPr>
        <w:rFonts w:ascii="Arial" w:hAnsi="Arial" w:cs="Arial"/>
        <w:sz w:val="20"/>
      </w:rPr>
      <w:t>/</w:t>
    </w:r>
    <w:r w:rsidRPr="00EF5EEF">
      <w:rPr>
        <w:rFonts w:ascii="Arial" w:hAnsi="Arial" w:cs="Arial"/>
        <w:sz w:val="20"/>
      </w:rPr>
      <w:fldChar w:fldCharType="begin"/>
    </w:r>
    <w:r w:rsidRPr="00EF5EEF">
      <w:rPr>
        <w:rFonts w:ascii="Arial" w:hAnsi="Arial" w:cs="Arial"/>
        <w:sz w:val="20"/>
      </w:rPr>
      <w:instrText xml:space="preserve"> NUMPAGES \*Arabic </w:instrText>
    </w:r>
    <w:r w:rsidRPr="00EF5EEF">
      <w:rPr>
        <w:rFonts w:ascii="Arial" w:hAnsi="Arial" w:cs="Arial"/>
        <w:sz w:val="20"/>
      </w:rPr>
      <w:fldChar w:fldCharType="separate"/>
    </w:r>
    <w:r w:rsidR="007B6B28">
      <w:rPr>
        <w:rFonts w:ascii="Arial" w:hAnsi="Arial" w:cs="Arial"/>
        <w:noProof/>
        <w:sz w:val="20"/>
      </w:rPr>
      <w:t>11</w:t>
    </w:r>
    <w:r w:rsidRPr="00EF5EEF">
      <w:rPr>
        <w:rFonts w:ascii="Arial" w:hAnsi="Arial" w:cs="Arial"/>
        <w:sz w:val="20"/>
      </w:rPr>
      <w:fldChar w:fldCharType="end"/>
    </w:r>
  </w:p>
  <w:p w:rsidR="00D96950" w:rsidRPr="00EF5EEF" w:rsidRDefault="00D96950">
    <w:pPr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3F5" w:rsidRDefault="004F23F5">
      <w:r>
        <w:separator/>
      </w:r>
    </w:p>
  </w:footnote>
  <w:footnote w:type="continuationSeparator" w:id="0">
    <w:p w:rsidR="004F23F5" w:rsidRDefault="004F2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3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StarSymbol"/>
        <w:b w:val="0"/>
        <w:bCs w:val="0"/>
        <w:sz w:val="24"/>
        <w:szCs w:val="24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StarSymbol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47E2EF0"/>
    <w:multiLevelType w:val="hybridMultilevel"/>
    <w:tmpl w:val="BEECEFC2"/>
    <w:lvl w:ilvl="0" w:tplc="9C4E0A58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956"/>
    <w:rsid w:val="00010F25"/>
    <w:rsid w:val="00033779"/>
    <w:rsid w:val="0003614C"/>
    <w:rsid w:val="00046A37"/>
    <w:rsid w:val="00054471"/>
    <w:rsid w:val="00075339"/>
    <w:rsid w:val="00077B24"/>
    <w:rsid w:val="00082F74"/>
    <w:rsid w:val="0009148A"/>
    <w:rsid w:val="000937FE"/>
    <w:rsid w:val="0009621D"/>
    <w:rsid w:val="000C1F46"/>
    <w:rsid w:val="000C21B0"/>
    <w:rsid w:val="000C4682"/>
    <w:rsid w:val="000E7715"/>
    <w:rsid w:val="000F05CC"/>
    <w:rsid w:val="00110E6B"/>
    <w:rsid w:val="00111A23"/>
    <w:rsid w:val="00113988"/>
    <w:rsid w:val="00120DBD"/>
    <w:rsid w:val="001252B4"/>
    <w:rsid w:val="00136E91"/>
    <w:rsid w:val="0014767B"/>
    <w:rsid w:val="00152158"/>
    <w:rsid w:val="00160D29"/>
    <w:rsid w:val="00166587"/>
    <w:rsid w:val="00166BBE"/>
    <w:rsid w:val="00172471"/>
    <w:rsid w:val="00172728"/>
    <w:rsid w:val="00194704"/>
    <w:rsid w:val="0019546F"/>
    <w:rsid w:val="00197067"/>
    <w:rsid w:val="001A338E"/>
    <w:rsid w:val="001A6369"/>
    <w:rsid w:val="001A7BA0"/>
    <w:rsid w:val="001B6FD2"/>
    <w:rsid w:val="001B74D1"/>
    <w:rsid w:val="001D3787"/>
    <w:rsid w:val="001E6C32"/>
    <w:rsid w:val="001E7AA8"/>
    <w:rsid w:val="001E7AF7"/>
    <w:rsid w:val="001F6E9E"/>
    <w:rsid w:val="00205D3C"/>
    <w:rsid w:val="00205FC9"/>
    <w:rsid w:val="00210B79"/>
    <w:rsid w:val="0021227E"/>
    <w:rsid w:val="00216745"/>
    <w:rsid w:val="0022777F"/>
    <w:rsid w:val="00227E47"/>
    <w:rsid w:val="002309DD"/>
    <w:rsid w:val="00235132"/>
    <w:rsid w:val="00236C81"/>
    <w:rsid w:val="00262E76"/>
    <w:rsid w:val="0026421B"/>
    <w:rsid w:val="00265597"/>
    <w:rsid w:val="00275BE6"/>
    <w:rsid w:val="00276E2A"/>
    <w:rsid w:val="00292569"/>
    <w:rsid w:val="002A1EDA"/>
    <w:rsid w:val="002A7898"/>
    <w:rsid w:val="002B247C"/>
    <w:rsid w:val="002B33E3"/>
    <w:rsid w:val="002B5D3A"/>
    <w:rsid w:val="002C2528"/>
    <w:rsid w:val="002D126A"/>
    <w:rsid w:val="002E2E03"/>
    <w:rsid w:val="002E522C"/>
    <w:rsid w:val="002E7F5A"/>
    <w:rsid w:val="002F5B2F"/>
    <w:rsid w:val="00300A9F"/>
    <w:rsid w:val="0031039E"/>
    <w:rsid w:val="00316B98"/>
    <w:rsid w:val="00325B61"/>
    <w:rsid w:val="00327846"/>
    <w:rsid w:val="003358AB"/>
    <w:rsid w:val="00343693"/>
    <w:rsid w:val="0035428E"/>
    <w:rsid w:val="003562C3"/>
    <w:rsid w:val="00356A57"/>
    <w:rsid w:val="0038087D"/>
    <w:rsid w:val="00390397"/>
    <w:rsid w:val="0039294E"/>
    <w:rsid w:val="003A548E"/>
    <w:rsid w:val="003B25DD"/>
    <w:rsid w:val="003B4C72"/>
    <w:rsid w:val="003C4803"/>
    <w:rsid w:val="003D110F"/>
    <w:rsid w:val="003D345C"/>
    <w:rsid w:val="003D411C"/>
    <w:rsid w:val="003D6ABF"/>
    <w:rsid w:val="003D6F8A"/>
    <w:rsid w:val="003E5177"/>
    <w:rsid w:val="00406ECC"/>
    <w:rsid w:val="0041266A"/>
    <w:rsid w:val="0041309D"/>
    <w:rsid w:val="00417274"/>
    <w:rsid w:val="00430E39"/>
    <w:rsid w:val="00452163"/>
    <w:rsid w:val="00473BB2"/>
    <w:rsid w:val="00475091"/>
    <w:rsid w:val="00477CB8"/>
    <w:rsid w:val="0049500C"/>
    <w:rsid w:val="00495C45"/>
    <w:rsid w:val="004A74DC"/>
    <w:rsid w:val="004B0975"/>
    <w:rsid w:val="004B48F8"/>
    <w:rsid w:val="004E5E1D"/>
    <w:rsid w:val="004F23F5"/>
    <w:rsid w:val="00510A93"/>
    <w:rsid w:val="0052575F"/>
    <w:rsid w:val="00527D8F"/>
    <w:rsid w:val="00531270"/>
    <w:rsid w:val="00533D15"/>
    <w:rsid w:val="005424C8"/>
    <w:rsid w:val="0054752E"/>
    <w:rsid w:val="00547894"/>
    <w:rsid w:val="0057514B"/>
    <w:rsid w:val="00576601"/>
    <w:rsid w:val="00583076"/>
    <w:rsid w:val="00596F6F"/>
    <w:rsid w:val="005A69EC"/>
    <w:rsid w:val="005A7161"/>
    <w:rsid w:val="005C0B71"/>
    <w:rsid w:val="005C0D1A"/>
    <w:rsid w:val="005C6190"/>
    <w:rsid w:val="005E349B"/>
    <w:rsid w:val="005E377B"/>
    <w:rsid w:val="005E6B81"/>
    <w:rsid w:val="005E7237"/>
    <w:rsid w:val="005F199E"/>
    <w:rsid w:val="005F5AF7"/>
    <w:rsid w:val="005F5D44"/>
    <w:rsid w:val="0060498D"/>
    <w:rsid w:val="00605DC5"/>
    <w:rsid w:val="0061389D"/>
    <w:rsid w:val="0061614A"/>
    <w:rsid w:val="00622BC2"/>
    <w:rsid w:val="0062482B"/>
    <w:rsid w:val="00635796"/>
    <w:rsid w:val="00640C26"/>
    <w:rsid w:val="00644815"/>
    <w:rsid w:val="00646224"/>
    <w:rsid w:val="00646956"/>
    <w:rsid w:val="006478EA"/>
    <w:rsid w:val="00650D14"/>
    <w:rsid w:val="00657187"/>
    <w:rsid w:val="00664D16"/>
    <w:rsid w:val="00676FF1"/>
    <w:rsid w:val="006B0237"/>
    <w:rsid w:val="006C39E7"/>
    <w:rsid w:val="006D1F2D"/>
    <w:rsid w:val="006D3DE3"/>
    <w:rsid w:val="006E1FC9"/>
    <w:rsid w:val="006E67DA"/>
    <w:rsid w:val="006F55D7"/>
    <w:rsid w:val="00702110"/>
    <w:rsid w:val="00702D94"/>
    <w:rsid w:val="00705103"/>
    <w:rsid w:val="00705234"/>
    <w:rsid w:val="00705E7C"/>
    <w:rsid w:val="00720FA1"/>
    <w:rsid w:val="00724F43"/>
    <w:rsid w:val="007276FD"/>
    <w:rsid w:val="00744329"/>
    <w:rsid w:val="007614BA"/>
    <w:rsid w:val="00763FE7"/>
    <w:rsid w:val="0077149D"/>
    <w:rsid w:val="00772AF6"/>
    <w:rsid w:val="007775AD"/>
    <w:rsid w:val="00780EA6"/>
    <w:rsid w:val="0078344E"/>
    <w:rsid w:val="007861DB"/>
    <w:rsid w:val="00787F76"/>
    <w:rsid w:val="00794ADE"/>
    <w:rsid w:val="007B3CE2"/>
    <w:rsid w:val="007B6B28"/>
    <w:rsid w:val="007C088D"/>
    <w:rsid w:val="007D616A"/>
    <w:rsid w:val="007E0EB2"/>
    <w:rsid w:val="007E6115"/>
    <w:rsid w:val="007F0114"/>
    <w:rsid w:val="0080677E"/>
    <w:rsid w:val="00814734"/>
    <w:rsid w:val="008222C0"/>
    <w:rsid w:val="00822B80"/>
    <w:rsid w:val="0082647E"/>
    <w:rsid w:val="008340A9"/>
    <w:rsid w:val="00836BF1"/>
    <w:rsid w:val="00843A3A"/>
    <w:rsid w:val="0085448D"/>
    <w:rsid w:val="00854BFD"/>
    <w:rsid w:val="00857CE7"/>
    <w:rsid w:val="00857E66"/>
    <w:rsid w:val="0087419A"/>
    <w:rsid w:val="008823FA"/>
    <w:rsid w:val="00894E6F"/>
    <w:rsid w:val="008A3574"/>
    <w:rsid w:val="008A407A"/>
    <w:rsid w:val="008C03BD"/>
    <w:rsid w:val="008C3844"/>
    <w:rsid w:val="008C4241"/>
    <w:rsid w:val="008E3882"/>
    <w:rsid w:val="00917540"/>
    <w:rsid w:val="009350AB"/>
    <w:rsid w:val="00941253"/>
    <w:rsid w:val="009424D1"/>
    <w:rsid w:val="00957198"/>
    <w:rsid w:val="0099662E"/>
    <w:rsid w:val="009A2DFC"/>
    <w:rsid w:val="009A6493"/>
    <w:rsid w:val="009B3045"/>
    <w:rsid w:val="009C387A"/>
    <w:rsid w:val="009E3681"/>
    <w:rsid w:val="009E76CC"/>
    <w:rsid w:val="00A008ED"/>
    <w:rsid w:val="00A253FA"/>
    <w:rsid w:val="00A30C71"/>
    <w:rsid w:val="00A344D0"/>
    <w:rsid w:val="00A41302"/>
    <w:rsid w:val="00A4323B"/>
    <w:rsid w:val="00A46A71"/>
    <w:rsid w:val="00A517E8"/>
    <w:rsid w:val="00A6391E"/>
    <w:rsid w:val="00A81BD4"/>
    <w:rsid w:val="00A92A42"/>
    <w:rsid w:val="00AA02C3"/>
    <w:rsid w:val="00AB571C"/>
    <w:rsid w:val="00AD16AE"/>
    <w:rsid w:val="00AD4CB7"/>
    <w:rsid w:val="00AD7D41"/>
    <w:rsid w:val="00AE0EDE"/>
    <w:rsid w:val="00AE604E"/>
    <w:rsid w:val="00B03518"/>
    <w:rsid w:val="00B073C3"/>
    <w:rsid w:val="00B12B4C"/>
    <w:rsid w:val="00B159EB"/>
    <w:rsid w:val="00B37A5B"/>
    <w:rsid w:val="00B40218"/>
    <w:rsid w:val="00B51B45"/>
    <w:rsid w:val="00B545BC"/>
    <w:rsid w:val="00B547E9"/>
    <w:rsid w:val="00B6234C"/>
    <w:rsid w:val="00B80EC3"/>
    <w:rsid w:val="00B84119"/>
    <w:rsid w:val="00B95920"/>
    <w:rsid w:val="00B96B2A"/>
    <w:rsid w:val="00BA0D8A"/>
    <w:rsid w:val="00BB53DA"/>
    <w:rsid w:val="00BB657C"/>
    <w:rsid w:val="00BD6943"/>
    <w:rsid w:val="00BE4C16"/>
    <w:rsid w:val="00BE6F13"/>
    <w:rsid w:val="00BF1CC6"/>
    <w:rsid w:val="00C2127A"/>
    <w:rsid w:val="00C229E6"/>
    <w:rsid w:val="00C24321"/>
    <w:rsid w:val="00C27F37"/>
    <w:rsid w:val="00C3107F"/>
    <w:rsid w:val="00C325B9"/>
    <w:rsid w:val="00C5144C"/>
    <w:rsid w:val="00C55231"/>
    <w:rsid w:val="00C74882"/>
    <w:rsid w:val="00C87046"/>
    <w:rsid w:val="00C931EA"/>
    <w:rsid w:val="00CA014E"/>
    <w:rsid w:val="00CA5D82"/>
    <w:rsid w:val="00CB5DD7"/>
    <w:rsid w:val="00CB5DEC"/>
    <w:rsid w:val="00CC2255"/>
    <w:rsid w:val="00CC4925"/>
    <w:rsid w:val="00CE0E5A"/>
    <w:rsid w:val="00CE33DE"/>
    <w:rsid w:val="00CE65F6"/>
    <w:rsid w:val="00CF03D4"/>
    <w:rsid w:val="00CF3018"/>
    <w:rsid w:val="00D01878"/>
    <w:rsid w:val="00D02E05"/>
    <w:rsid w:val="00D25C8D"/>
    <w:rsid w:val="00D26FDE"/>
    <w:rsid w:val="00D33F81"/>
    <w:rsid w:val="00D53406"/>
    <w:rsid w:val="00D64463"/>
    <w:rsid w:val="00D64E98"/>
    <w:rsid w:val="00D654AA"/>
    <w:rsid w:val="00D9550A"/>
    <w:rsid w:val="00D96950"/>
    <w:rsid w:val="00DA7C7F"/>
    <w:rsid w:val="00DB06CF"/>
    <w:rsid w:val="00DB1C7E"/>
    <w:rsid w:val="00DB4E2D"/>
    <w:rsid w:val="00DC25AF"/>
    <w:rsid w:val="00E0203F"/>
    <w:rsid w:val="00E032C3"/>
    <w:rsid w:val="00E10228"/>
    <w:rsid w:val="00E208B1"/>
    <w:rsid w:val="00E21139"/>
    <w:rsid w:val="00E21F07"/>
    <w:rsid w:val="00E30CB2"/>
    <w:rsid w:val="00E37D90"/>
    <w:rsid w:val="00E4526A"/>
    <w:rsid w:val="00E47D05"/>
    <w:rsid w:val="00E56BCE"/>
    <w:rsid w:val="00E616AF"/>
    <w:rsid w:val="00E63BD2"/>
    <w:rsid w:val="00E70E5B"/>
    <w:rsid w:val="00E71202"/>
    <w:rsid w:val="00E76DE7"/>
    <w:rsid w:val="00E862AA"/>
    <w:rsid w:val="00E91FD1"/>
    <w:rsid w:val="00E97CB5"/>
    <w:rsid w:val="00EA3489"/>
    <w:rsid w:val="00EB2570"/>
    <w:rsid w:val="00ED2044"/>
    <w:rsid w:val="00ED2E91"/>
    <w:rsid w:val="00ED5337"/>
    <w:rsid w:val="00ED6710"/>
    <w:rsid w:val="00EE1E95"/>
    <w:rsid w:val="00EF1EF8"/>
    <w:rsid w:val="00EF5EEF"/>
    <w:rsid w:val="00F0144D"/>
    <w:rsid w:val="00F04B63"/>
    <w:rsid w:val="00F06878"/>
    <w:rsid w:val="00F068EE"/>
    <w:rsid w:val="00F1434A"/>
    <w:rsid w:val="00F15D1F"/>
    <w:rsid w:val="00F255C5"/>
    <w:rsid w:val="00F35A80"/>
    <w:rsid w:val="00F373D6"/>
    <w:rsid w:val="00F4095F"/>
    <w:rsid w:val="00F433AE"/>
    <w:rsid w:val="00F4379E"/>
    <w:rsid w:val="00F454F9"/>
    <w:rsid w:val="00F5269C"/>
    <w:rsid w:val="00F60DA8"/>
    <w:rsid w:val="00F610D2"/>
    <w:rsid w:val="00F82AC2"/>
    <w:rsid w:val="00F9194B"/>
    <w:rsid w:val="00F9431B"/>
    <w:rsid w:val="00F97FF9"/>
    <w:rsid w:val="00FC383C"/>
    <w:rsid w:val="00FC7861"/>
    <w:rsid w:val="00FD455F"/>
    <w:rsid w:val="00FD5B35"/>
    <w:rsid w:val="00FE0913"/>
    <w:rsid w:val="00FF31CF"/>
    <w:rsid w:val="00FF5650"/>
    <w:rsid w:val="00FF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5:chartTrackingRefBased/>
  <w15:docId w15:val="{1CD9BF75-F217-4095-8BA6-3F62A89A2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jc w:val="center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5z1">
    <w:name w:val="WW8Num5z1"/>
    <w:rPr>
      <w:b w:val="0"/>
      <w:i w:val="0"/>
      <w:strike w:val="0"/>
      <w:dstrike w:val="0"/>
    </w:rPr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8Num2z1">
    <w:name w:val="WW8Num2z1"/>
    <w:rPr>
      <w:rFonts w:ascii="Symbol" w:hAnsi="Symbol" w:cs="StarSymbol"/>
      <w:sz w:val="18"/>
      <w:szCs w:val="18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8Num3z8">
    <w:name w:val="WW8Num3z8"/>
    <w:rPr>
      <w:rFonts w:ascii="Symbol" w:hAnsi="Symbol" w:cs="StarSymbol"/>
      <w:sz w:val="18"/>
      <w:szCs w:val="18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7z1">
    <w:name w:val="WW8Num7z1"/>
    <w:rPr>
      <w:rFonts w:ascii="Symbol" w:hAnsi="Symbol" w:cs="StarSymbol"/>
      <w:sz w:val="18"/>
      <w:szCs w:val="18"/>
    </w:rPr>
  </w:style>
  <w:style w:type="character" w:customStyle="1" w:styleId="WW8Num8z1">
    <w:name w:val="WW8Num8z1"/>
    <w:rPr>
      <w:rFonts w:ascii="Symbol" w:hAnsi="Symbol" w:cs="StarSymbol"/>
      <w:sz w:val="18"/>
      <w:szCs w:val="18"/>
    </w:rPr>
  </w:style>
  <w:style w:type="character" w:customStyle="1" w:styleId="WW8Num9z0">
    <w:name w:val="WW8Num9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8Num10z0">
    <w:name w:val="WW8Num10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8Num13z0">
    <w:name w:val="WW8Num13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8Num3z1">
    <w:name w:val="WW8Num3z1"/>
    <w:rPr>
      <w:rFonts w:ascii="Symbol" w:hAnsi="Symbol" w:cs="StarSymbol"/>
      <w:sz w:val="18"/>
      <w:szCs w:val="18"/>
    </w:rPr>
  </w:style>
  <w:style w:type="character" w:customStyle="1" w:styleId="WW8Num4z8">
    <w:name w:val="WW8Num4z8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hAnsi="Symbol" w:cs="StarSymbol"/>
      <w:sz w:val="18"/>
      <w:szCs w:val="18"/>
    </w:rPr>
  </w:style>
  <w:style w:type="character" w:customStyle="1" w:styleId="WW8Num9z1">
    <w:name w:val="WW8Num9z1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8Num12z1">
    <w:name w:val="WW8Num12z1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8Num6z1">
    <w:name w:val="WW8Num6z1"/>
    <w:rPr>
      <w:rFonts w:ascii="Symbol" w:hAnsi="Symbol" w:cs="StarSymbol"/>
      <w:sz w:val="18"/>
      <w:szCs w:val="18"/>
    </w:rPr>
  </w:style>
  <w:style w:type="character" w:customStyle="1" w:styleId="WW8Num7z8">
    <w:name w:val="WW8Num7z8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Standardnpsmoodstavce3">
    <w:name w:val="Standardní písmo odstavce3"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customStyle="1" w:styleId="WW8Num4z1">
    <w:name w:val="WW8Num4z1"/>
    <w:rPr>
      <w:b w:val="0"/>
      <w:i w:val="0"/>
      <w:strike w:val="0"/>
      <w:dstrike w:val="0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Zkladntext2"/>
    <w:next w:val="Odstavec"/>
    <w:pPr>
      <w:spacing w:before="360" w:after="180"/>
    </w:pPr>
    <w:rPr>
      <w:sz w:val="40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Zkladntext2">
    <w:name w:val="Základní text2"/>
    <w:basedOn w:val="Normln"/>
  </w:style>
  <w:style w:type="paragraph" w:customStyle="1" w:styleId="Standardnpsmoodstavce0">
    <w:name w:val="Standardní písmo odstavce~0"/>
    <w:basedOn w:val="Normln"/>
    <w:rPr>
      <w:sz w:val="20"/>
    </w:rPr>
  </w:style>
  <w:style w:type="paragraph" w:customStyle="1" w:styleId="Standardnpsmoodstavce2">
    <w:name w:val="Standardní písmo odstavce2"/>
    <w:basedOn w:val="Normln"/>
    <w:rPr>
      <w:sz w:val="20"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Standardnpsmoodstavce1">
    <w:name w:val="Standardní písmo odstavce1"/>
    <w:basedOn w:val="Normln"/>
    <w:rPr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25"/>
      </w:tabs>
    </w:pPr>
  </w:style>
  <w:style w:type="paragraph" w:customStyle="1" w:styleId="Odstavec">
    <w:name w:val="Odstavec"/>
    <w:basedOn w:val="Zkladntext2"/>
    <w:pPr>
      <w:spacing w:after="115"/>
      <w:ind w:firstLine="480"/>
    </w:pPr>
  </w:style>
  <w:style w:type="paragraph" w:customStyle="1" w:styleId="Poznmka">
    <w:name w:val="Poznámka"/>
    <w:basedOn w:val="Zkladntext2"/>
    <w:rPr>
      <w:i/>
      <w:sz w:val="20"/>
    </w:rPr>
  </w:style>
  <w:style w:type="paragraph" w:customStyle="1" w:styleId="Stnovannadpis">
    <w:name w:val="Stínovaný nadpis"/>
    <w:basedOn w:val="Nadpis"/>
    <w:next w:val="Odstavec"/>
    <w:pPr>
      <w:shd w:val="clear" w:color="auto" w:fill="000000"/>
      <w:jc w:val="center"/>
    </w:pPr>
    <w:rPr>
      <w:b/>
      <w:sz w:val="36"/>
    </w:rPr>
  </w:style>
  <w:style w:type="paragraph" w:customStyle="1" w:styleId="Seznamsodrkami1">
    <w:name w:val="Seznam s odrážkami1"/>
    <w:basedOn w:val="Zkladntext2"/>
    <w:pPr>
      <w:ind w:left="480" w:hanging="480"/>
    </w:pPr>
  </w:style>
  <w:style w:type="paragraph" w:customStyle="1" w:styleId="Seznamoslovan">
    <w:name w:val="Seznam očíslovaný"/>
    <w:basedOn w:val="Zkladntext2"/>
    <w:pPr>
      <w:ind w:left="480" w:hanging="480"/>
    </w:pPr>
  </w:style>
  <w:style w:type="paragraph" w:customStyle="1" w:styleId="Zkladntext0">
    <w:name w:val="Základní text~"/>
    <w:basedOn w:val="Normln"/>
    <w:pPr>
      <w:spacing w:line="288" w:lineRule="auto"/>
    </w:pPr>
  </w:style>
  <w:style w:type="paragraph" w:customStyle="1" w:styleId="Normln0">
    <w:name w:val="Normální~"/>
    <w:basedOn w:val="Normln"/>
    <w:rPr>
      <w:sz w:val="20"/>
    </w:rPr>
  </w:style>
  <w:style w:type="paragraph" w:customStyle="1" w:styleId="Normln1">
    <w:name w:val="Normální1"/>
    <w:basedOn w:val="Normln0"/>
    <w:rPr>
      <w:sz w:val="24"/>
    </w:rPr>
  </w:style>
  <w:style w:type="paragraph" w:customStyle="1" w:styleId="Smlouva2">
    <w:name w:val="Smlouva2"/>
    <w:basedOn w:val="Normln1"/>
    <w:pPr>
      <w:jc w:val="center"/>
    </w:pPr>
    <w:rPr>
      <w:b/>
    </w:rPr>
  </w:style>
  <w:style w:type="paragraph" w:styleId="Zpat">
    <w:name w:val="footer"/>
    <w:basedOn w:val="Normln"/>
    <w:pPr>
      <w:tabs>
        <w:tab w:val="center" w:pos="4536"/>
        <w:tab w:val="right" w:pos="9025"/>
      </w:tabs>
    </w:pPr>
  </w:style>
  <w:style w:type="paragraph" w:customStyle="1" w:styleId="slostrnky1">
    <w:name w:val="Číslo stránky1"/>
    <w:basedOn w:val="Standardnpsmoodstavce1"/>
  </w:style>
  <w:style w:type="paragraph" w:customStyle="1" w:styleId="Zkladntext1">
    <w:name w:val="Základní text~~"/>
    <w:basedOn w:val="Normln"/>
    <w:pPr>
      <w:spacing w:line="288" w:lineRule="auto"/>
    </w:pPr>
  </w:style>
  <w:style w:type="paragraph" w:customStyle="1" w:styleId="Normln2">
    <w:name w:val="Normální~~"/>
    <w:basedOn w:val="Normln"/>
    <w:rPr>
      <w:sz w:val="20"/>
    </w:rPr>
  </w:style>
  <w:style w:type="paragraph" w:customStyle="1" w:styleId="Zkladntext3">
    <w:name w:val="Základní text~~~"/>
    <w:basedOn w:val="Normln2"/>
    <w:rPr>
      <w:color w:val="FF0000"/>
      <w:sz w:val="24"/>
    </w:rPr>
  </w:style>
  <w:style w:type="paragraph" w:customStyle="1" w:styleId="Zkladntext4">
    <w:name w:val="Základní text~~~~"/>
    <w:basedOn w:val="Normln"/>
    <w:pPr>
      <w:jc w:val="center"/>
    </w:pPr>
  </w:style>
  <w:style w:type="paragraph" w:customStyle="1" w:styleId="Zkladntextodsazen1">
    <w:name w:val="Základní text odsazený1"/>
    <w:basedOn w:val="Normln"/>
    <w:pPr>
      <w:ind w:left="360"/>
    </w:pPr>
  </w:style>
  <w:style w:type="paragraph" w:customStyle="1" w:styleId="Import0">
    <w:name w:val="Import 0"/>
    <w:basedOn w:val="Normln"/>
    <w:pPr>
      <w:spacing w:line="288" w:lineRule="auto"/>
    </w:pPr>
    <w:rPr>
      <w:rFonts w:ascii="Courier New" w:hAnsi="Courier New"/>
    </w:rPr>
  </w:style>
  <w:style w:type="paragraph" w:customStyle="1" w:styleId="Import26">
    <w:name w:val="Import 26"/>
    <w:basedOn w:val="Import0"/>
    <w:pPr>
      <w:tabs>
        <w:tab w:val="left" w:pos="9504"/>
      </w:tabs>
      <w:spacing w:line="240" w:lineRule="auto"/>
      <w:ind w:left="432"/>
    </w:pPr>
  </w:style>
  <w:style w:type="paragraph" w:customStyle="1" w:styleId="Zkladntext5">
    <w:name w:val="Základní text~~~~~"/>
    <w:basedOn w:val="Normln"/>
    <w:rPr>
      <w:color w:val="000000"/>
    </w:rPr>
  </w:style>
  <w:style w:type="paragraph" w:customStyle="1" w:styleId="Normln3">
    <w:name w:val="Normální~~~"/>
    <w:basedOn w:val="Normln"/>
    <w:rPr>
      <w:b/>
    </w:rPr>
  </w:style>
  <w:style w:type="paragraph" w:customStyle="1" w:styleId="Zkladntextodsazen21">
    <w:name w:val="Základní text odsazený 21"/>
    <w:basedOn w:val="Normln"/>
    <w:pPr>
      <w:ind w:left="708"/>
    </w:pPr>
    <w:rPr>
      <w:rFonts w:ascii="Arial" w:hAnsi="Arial"/>
    </w:rPr>
  </w:style>
  <w:style w:type="paragraph" w:customStyle="1" w:styleId="Normln4">
    <w:name w:val="Normální~~~~"/>
    <w:basedOn w:val="Normln"/>
    <w:rPr>
      <w:sz w:val="20"/>
    </w:rPr>
  </w:style>
  <w:style w:type="paragraph" w:customStyle="1" w:styleId="Zkladntext6">
    <w:name w:val="Základní text~~~~~~"/>
    <w:basedOn w:val="Normln4"/>
    <w:rPr>
      <w:b/>
      <w:sz w:val="28"/>
      <w:u w:val="single"/>
    </w:rPr>
  </w:style>
  <w:style w:type="paragraph" w:customStyle="1" w:styleId="Standardnte">
    <w:name w:val="Standardní te"/>
    <w:basedOn w:val="Normln"/>
    <w:rPr>
      <w:color w:val="000000"/>
    </w:rPr>
  </w:style>
  <w:style w:type="paragraph" w:customStyle="1" w:styleId="Normln5">
    <w:name w:val="Normální~~~~~"/>
    <w:basedOn w:val="Normln"/>
    <w:pPr>
      <w:spacing w:line="288" w:lineRule="auto"/>
    </w:pPr>
  </w:style>
  <w:style w:type="paragraph" w:customStyle="1" w:styleId="Nadpis3">
    <w:name w:val="Nadpis 3~"/>
    <w:basedOn w:val="Normln4"/>
    <w:pPr>
      <w:spacing w:before="120"/>
    </w:pPr>
    <w:rPr>
      <w:rFonts w:ascii="Arial" w:hAnsi="Arial"/>
      <w:color w:val="000000"/>
      <w:sz w:val="28"/>
      <w:u w:val="single"/>
    </w:rPr>
  </w:style>
  <w:style w:type="paragraph" w:customStyle="1" w:styleId="Nadpis1">
    <w:name w:val="Nadpis 1~~"/>
    <w:basedOn w:val="Normln"/>
    <w:rPr>
      <w:b/>
    </w:rPr>
  </w:style>
  <w:style w:type="paragraph" w:customStyle="1" w:styleId="Zkladntextodsazen">
    <w:name w:val="Základní text odsazený~"/>
    <w:basedOn w:val="Normln"/>
    <w:pPr>
      <w:ind w:left="360"/>
    </w:pPr>
  </w:style>
  <w:style w:type="paragraph" w:customStyle="1" w:styleId="Zkladntext20">
    <w:name w:val="Základní text 2~"/>
    <w:basedOn w:val="Normln"/>
    <w:pPr>
      <w:jc w:val="both"/>
    </w:pPr>
  </w:style>
  <w:style w:type="paragraph" w:customStyle="1" w:styleId="Zkladntext31">
    <w:name w:val="Základní text 31"/>
    <w:basedOn w:val="Normln"/>
    <w:pPr>
      <w:spacing w:after="120"/>
    </w:pPr>
    <w:rPr>
      <w:sz w:val="16"/>
    </w:rPr>
  </w:style>
  <w:style w:type="paragraph" w:customStyle="1" w:styleId="seminarni">
    <w:name w:val="seminarni"/>
    <w:basedOn w:val="Zkladntext31"/>
    <w:pPr>
      <w:spacing w:after="0" w:line="408" w:lineRule="auto"/>
      <w:jc w:val="both"/>
    </w:pPr>
    <w:rPr>
      <w:spacing w:val="50"/>
      <w:sz w:val="24"/>
    </w:rPr>
  </w:style>
  <w:style w:type="paragraph" w:customStyle="1" w:styleId="NormlnIMP">
    <w:name w:val="Normální_IMP"/>
    <w:basedOn w:val="Normln0"/>
    <w:pPr>
      <w:spacing w:line="228" w:lineRule="auto"/>
    </w:pPr>
    <w:rPr>
      <w:sz w:val="24"/>
    </w:rPr>
  </w:style>
  <w:style w:type="paragraph" w:customStyle="1" w:styleId="Zkladntext10">
    <w:name w:val="Základní text1"/>
    <w:basedOn w:val="NormlnIMP"/>
    <w:pPr>
      <w:jc w:val="center"/>
    </w:pPr>
  </w:style>
  <w:style w:type="paragraph" w:customStyle="1" w:styleId="Normln6">
    <w:name w:val="Normální~~~~~~~~~~~~~~"/>
    <w:basedOn w:val="Normln"/>
    <w:rsid w:val="001A7BA0"/>
    <w:rPr>
      <w:rFonts w:eastAsia="Lucida Sans Unicode" w:cs="Mangal"/>
      <w:bCs/>
      <w:kern w:val="1"/>
      <w:szCs w:val="24"/>
      <w:lang w:eastAsia="hi-IN" w:bidi="hi-IN"/>
    </w:rPr>
  </w:style>
  <w:style w:type="paragraph" w:styleId="Zkladntextodsazen0">
    <w:name w:val="Body Text Indent"/>
    <w:basedOn w:val="Normln"/>
    <w:rsid w:val="001A7BA0"/>
    <w:pPr>
      <w:spacing w:after="120"/>
      <w:ind w:left="283"/>
    </w:pPr>
  </w:style>
  <w:style w:type="paragraph" w:styleId="Textbubliny">
    <w:name w:val="Balloon Text"/>
    <w:basedOn w:val="Normln"/>
    <w:link w:val="TextbublinyChar"/>
    <w:rsid w:val="008A35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8A3574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C229E6"/>
    <w:rPr>
      <w:sz w:val="24"/>
    </w:rPr>
  </w:style>
  <w:style w:type="character" w:styleId="PsacstrojHTML">
    <w:name w:val="HTML Typewriter"/>
    <w:basedOn w:val="Standardnpsmoodstavce"/>
    <w:uiPriority w:val="99"/>
    <w:unhideWhenUsed/>
    <w:rsid w:val="007E0EB2"/>
    <w:rPr>
      <w:rFonts w:ascii="Courier New" w:eastAsia="Times New Roman" w:hAnsi="Courier New" w:cs="Courier New"/>
      <w:sz w:val="20"/>
      <w:szCs w:val="20"/>
    </w:rPr>
  </w:style>
  <w:style w:type="table" w:styleId="Mkatabulky">
    <w:name w:val="Table Grid"/>
    <w:basedOn w:val="Normlntabulka"/>
    <w:rsid w:val="00FF5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75091"/>
    <w:pPr>
      <w:widowControl w:val="0"/>
      <w:suppressAutoHyphens/>
    </w:pPr>
    <w:rPr>
      <w:rFonts w:eastAsia="Lucida Sans Unicode" w:cs="Mangal"/>
      <w:kern w:val="2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136E91"/>
    <w:pPr>
      <w:ind w:left="720"/>
      <w:contextualSpacing/>
    </w:pPr>
  </w:style>
  <w:style w:type="paragraph" w:customStyle="1" w:styleId="Nadpistabulky">
    <w:name w:val="Nadpis tabulky"/>
    <w:basedOn w:val="Normln"/>
    <w:rsid w:val="00EF1EF8"/>
    <w:pPr>
      <w:suppressLineNumbers/>
      <w:jc w:val="center"/>
    </w:pPr>
    <w:rPr>
      <w:rFonts w:eastAsia="Lucida Sans Unicode" w:cs="Mangal"/>
      <w:b/>
      <w:bCs/>
      <w:i/>
      <w:iCs/>
      <w:kern w:val="1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2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mub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A52D1-1004-4655-B535-3D0564960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1630</TotalTime>
  <Pages>11</Pages>
  <Words>6121</Words>
  <Characters>36120</Characters>
  <Application>Microsoft Office Word</Application>
  <DocSecurity>0</DocSecurity>
  <Lines>301</Lines>
  <Paragraphs>84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smlouvy zhotovitele: 10916/04</vt:lpstr>
    </vt:vector>
  </TitlesOfParts>
  <Company/>
  <LinksUpToDate>false</LinksUpToDate>
  <CharactersWithSpaces>42157</CharactersWithSpaces>
  <SharedDoc>false</SharedDoc>
  <HLinks>
    <vt:vector size="6" baseType="variant">
      <vt:variant>
        <vt:i4>2031691</vt:i4>
      </vt:variant>
      <vt:variant>
        <vt:i4>0</vt:i4>
      </vt:variant>
      <vt:variant>
        <vt:i4>0</vt:i4>
      </vt:variant>
      <vt:variant>
        <vt:i4>5</vt:i4>
      </vt:variant>
      <vt:variant>
        <vt:lpwstr>http://www.mesto-bohumin.cz/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smlouvy zhotovitele: 10916/04</dc:title>
  <dc:subject/>
  <dc:creator>Veličková Michaela</dc:creator>
  <cp:keywords/>
  <dc:description/>
  <cp:lastModifiedBy>Prokešová Adriana</cp:lastModifiedBy>
  <cp:revision>58</cp:revision>
  <cp:lastPrinted>2022-01-18T11:43:00Z</cp:lastPrinted>
  <dcterms:created xsi:type="dcterms:W3CDTF">2022-12-12T10:54:00Z</dcterms:created>
  <dcterms:modified xsi:type="dcterms:W3CDTF">2025-03-07T08:08:00Z</dcterms:modified>
</cp:coreProperties>
</file>