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2D" w:rsidRDefault="004101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KRYCÍ LIST NABÍDKY</w:t>
      </w:r>
    </w:p>
    <w:p w:rsidR="00193F57" w:rsidRDefault="00193F57">
      <w:pPr>
        <w:jc w:val="center"/>
        <w:rPr>
          <w:rFonts w:ascii="Arial" w:hAnsi="Arial" w:cs="Arial"/>
          <w:b/>
          <w:sz w:val="22"/>
          <w:szCs w:val="22"/>
        </w:rPr>
      </w:pPr>
    </w:p>
    <w:p w:rsidR="000D66B7" w:rsidRDefault="000D66B7" w:rsidP="000D66B7">
      <w:pP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540E98">
        <w:rPr>
          <w:rFonts w:ascii="Arial" w:hAnsi="Arial" w:cs="Arial"/>
          <w:b/>
          <w:bCs/>
          <w:sz w:val="22"/>
          <w:szCs w:val="22"/>
        </w:rPr>
        <w:t xml:space="preserve">Bohumínská městská nemocnice – </w:t>
      </w:r>
      <w:r w:rsidR="00F0201B">
        <w:rPr>
          <w:rFonts w:ascii="Arial" w:hAnsi="Arial" w:cs="Arial"/>
          <w:b/>
          <w:sz w:val="22"/>
          <w:szCs w:val="22"/>
        </w:rPr>
        <w:t>pavilon LDN</w:t>
      </w:r>
    </w:p>
    <w:p w:rsidR="00193F57" w:rsidRPr="00540E98" w:rsidRDefault="00193F57" w:rsidP="000D66B7">
      <w:pPr>
        <w:spacing w:before="120"/>
        <w:ind w:left="360"/>
        <w:rPr>
          <w:rFonts w:ascii="Arial" w:hAnsi="Arial" w:cs="Arial"/>
          <w:b/>
          <w:sz w:val="22"/>
          <w:szCs w:val="22"/>
        </w:rPr>
      </w:pPr>
    </w:p>
    <w:p w:rsidR="00EE665D" w:rsidRPr="00C424A0" w:rsidRDefault="00C424A0" w:rsidP="00EE665D">
      <w:pPr>
        <w:pStyle w:val="Normln1"/>
        <w:spacing w:before="170"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 </w:t>
      </w:r>
      <w:r w:rsidR="003F7CBA">
        <w:rPr>
          <w:rFonts w:ascii="Arial" w:hAnsi="Arial" w:cs="Arial"/>
          <w:b/>
          <w:sz w:val="22"/>
          <w:szCs w:val="22"/>
        </w:rPr>
        <w:t>Účastník ZŘ</w:t>
      </w:r>
      <w:r>
        <w:rPr>
          <w:rFonts w:ascii="Arial" w:hAnsi="Arial" w:cs="Arial"/>
          <w:b/>
          <w:sz w:val="22"/>
          <w:szCs w:val="22"/>
        </w:rPr>
        <w:t>:</w:t>
      </w:r>
      <w:r w:rsidR="00EE665D" w:rsidRPr="00C424A0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</w:t>
      </w:r>
    </w:p>
    <w:p w:rsidR="00EE665D" w:rsidRPr="00C424A0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Adresa:...................................................................................................................................</w:t>
      </w:r>
    </w:p>
    <w:p w:rsidR="00EE665D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Pověřený zástupce:................................................................................................................</w:t>
      </w:r>
    </w:p>
    <w:p w:rsidR="006D6C91" w:rsidRPr="00C424A0" w:rsidRDefault="006D6C91" w:rsidP="006D6C91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IČ:.....................................................................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 </w:t>
      </w:r>
      <w:r w:rsidRPr="00C424A0">
        <w:rPr>
          <w:rFonts w:ascii="Arial" w:hAnsi="Arial" w:cs="Arial"/>
          <w:sz w:val="22"/>
          <w:szCs w:val="22"/>
        </w:rPr>
        <w:t>DIČ:..............................................................</w:t>
      </w:r>
    </w:p>
    <w:p w:rsidR="00EE665D" w:rsidRPr="00C424A0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Kontaktní osoba pro tuto zakázku:...........................................................................................</w:t>
      </w:r>
    </w:p>
    <w:p w:rsidR="00EE665D" w:rsidRPr="00C424A0" w:rsidRDefault="006D6C91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 - tel:</w:t>
      </w:r>
      <w:r w:rsidR="00EE665D" w:rsidRPr="00C424A0">
        <w:rPr>
          <w:rFonts w:ascii="Arial" w:hAnsi="Arial" w:cs="Arial"/>
          <w:sz w:val="22"/>
          <w:szCs w:val="22"/>
        </w:rPr>
        <w:t>..............................................</w:t>
      </w:r>
      <w:r>
        <w:rPr>
          <w:rFonts w:ascii="Arial" w:hAnsi="Arial" w:cs="Arial"/>
          <w:sz w:val="22"/>
          <w:szCs w:val="22"/>
        </w:rPr>
        <w:t>e-mail:..</w:t>
      </w:r>
      <w:r w:rsidR="00EE665D" w:rsidRPr="00C424A0">
        <w:rPr>
          <w:rFonts w:ascii="Arial" w:hAnsi="Arial" w:cs="Arial"/>
          <w:sz w:val="22"/>
          <w:szCs w:val="22"/>
        </w:rPr>
        <w:t>....................................................</w:t>
      </w:r>
    </w:p>
    <w:p w:rsidR="00C52A56" w:rsidRDefault="00C52A56" w:rsidP="00C52A5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Bankovní spojení a číslo účtu, </w:t>
      </w:r>
      <w:r w:rsidRPr="00C52A56">
        <w:rPr>
          <w:rFonts w:ascii="Arial" w:hAnsi="Arial" w:cs="Arial"/>
          <w:i/>
          <w:iCs/>
          <w:sz w:val="22"/>
          <w:szCs w:val="22"/>
        </w:rPr>
        <w:t>na který má být jistota zadavatelem vrácena po jejím uvolnění</w:t>
      </w:r>
    </w:p>
    <w:p w:rsidR="00C52A56" w:rsidRDefault="00C52A56" w:rsidP="00C52A5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</w:p>
    <w:p w:rsidR="00C52A56" w:rsidRPr="00C52A56" w:rsidRDefault="00C52A56" w:rsidP="00C52A56">
      <w:pPr>
        <w:jc w:val="both"/>
        <w:rPr>
          <w:iCs/>
        </w:rPr>
      </w:pPr>
      <w:r>
        <w:rPr>
          <w:rFonts w:ascii="Arial" w:hAnsi="Arial" w:cs="Arial"/>
          <w:iCs/>
          <w:sz w:val="22"/>
          <w:szCs w:val="22"/>
        </w:rPr>
        <w:t xml:space="preserve">    …………………………………………………………………………………………………………..</w:t>
      </w:r>
    </w:p>
    <w:p w:rsidR="004101B0" w:rsidRDefault="004101B0" w:rsidP="00C52A56">
      <w:pPr>
        <w:spacing w:before="120"/>
        <w:ind w:left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 se o </w:t>
      </w:r>
      <w:r w:rsidRPr="0019726F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>alý</w:t>
      </w:r>
      <w:r w:rsidRPr="0019726F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b/>
          <w:sz w:val="22"/>
          <w:szCs w:val="22"/>
        </w:rPr>
        <w:t>střední / velký podnik</w:t>
      </w:r>
      <w:r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i/>
          <w:sz w:val="22"/>
          <w:szCs w:val="22"/>
          <w:highlight w:val="yellow"/>
        </w:rPr>
        <w:t>(nehodící se škrtněte)</w:t>
      </w:r>
    </w:p>
    <w:p w:rsidR="00F0201B" w:rsidRDefault="00F0201B" w:rsidP="00C52A56">
      <w:pPr>
        <w:spacing w:before="120"/>
        <w:ind w:left="284"/>
        <w:rPr>
          <w:rFonts w:ascii="Arial" w:hAnsi="Arial" w:cs="Arial"/>
          <w:i/>
          <w:sz w:val="22"/>
          <w:szCs w:val="22"/>
        </w:rPr>
      </w:pPr>
    </w:p>
    <w:p w:rsidR="00F0201B" w:rsidRDefault="00F0201B" w:rsidP="00F0201B">
      <w:pPr>
        <w:ind w:left="284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Dodavatel je kótován na burze cenných papírů:  </w:t>
      </w:r>
      <w:r>
        <w:rPr>
          <w:rFonts w:ascii="Arial" w:hAnsi="Arial"/>
          <w:b/>
          <w:sz w:val="22"/>
          <w:szCs w:val="22"/>
        </w:rPr>
        <w:t>ano / ne</w:t>
      </w:r>
      <w:r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i/>
          <w:sz w:val="22"/>
          <w:szCs w:val="22"/>
          <w:highlight w:val="yellow"/>
        </w:rPr>
        <w:t>(nehodící se škrtněte)</w:t>
      </w:r>
    </w:p>
    <w:p w:rsidR="00193F57" w:rsidRDefault="00193F57" w:rsidP="00F0201B">
      <w:pPr>
        <w:ind w:left="284"/>
        <w:rPr>
          <w:rFonts w:ascii="Arial" w:hAnsi="Arial"/>
          <w:i/>
          <w:sz w:val="22"/>
          <w:szCs w:val="22"/>
        </w:rPr>
      </w:pPr>
    </w:p>
    <w:p w:rsidR="00C52A56" w:rsidRDefault="00C52A56" w:rsidP="00C52A56">
      <w:pPr>
        <w:spacing w:before="120"/>
        <w:ind w:left="284"/>
        <w:rPr>
          <w:rFonts w:ascii="Arial" w:hAnsi="Arial" w:cs="Arial"/>
          <w:sz w:val="22"/>
          <w:szCs w:val="22"/>
        </w:rPr>
      </w:pPr>
    </w:p>
    <w:p w:rsidR="00193F57" w:rsidRDefault="004101B0" w:rsidP="004101B0">
      <w:pPr>
        <w:rPr>
          <w:rFonts w:ascii="Arial" w:hAnsi="Arial" w:cs="Arial"/>
          <w:b/>
          <w:sz w:val="22"/>
          <w:szCs w:val="22"/>
        </w:rPr>
      </w:pPr>
      <w:r w:rsidRPr="00C424A0">
        <w:rPr>
          <w:rFonts w:ascii="Arial" w:hAnsi="Arial" w:cs="Arial"/>
          <w:b/>
          <w:sz w:val="22"/>
          <w:szCs w:val="22"/>
        </w:rPr>
        <w:t xml:space="preserve">2. </w:t>
      </w:r>
      <w:r>
        <w:rPr>
          <w:rFonts w:ascii="Arial" w:hAnsi="Arial" w:cs="Arial"/>
          <w:b/>
          <w:sz w:val="22"/>
          <w:szCs w:val="22"/>
        </w:rPr>
        <w:t>Odkazy na informace vedené v informačním systému veřejné správy</w:t>
      </w:r>
      <w:r w:rsidRPr="00C424A0">
        <w:rPr>
          <w:rFonts w:ascii="Arial" w:hAnsi="Arial" w:cs="Arial"/>
          <w:b/>
          <w:sz w:val="22"/>
          <w:szCs w:val="22"/>
        </w:rPr>
        <w:t>:</w:t>
      </w:r>
    </w:p>
    <w:p w:rsidR="004101B0" w:rsidRDefault="004101B0" w:rsidP="004101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:rsid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 OR:  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 </w:t>
      </w:r>
      <w:r>
        <w:rPr>
          <w:rFonts w:ascii="Arial" w:hAnsi="Arial" w:cs="Arial"/>
          <w:sz w:val="22"/>
          <w:szCs w:val="22"/>
        </w:rPr>
        <w:t>ŽR</w:t>
      </w:r>
      <w:r w:rsidRPr="004101B0">
        <w:rPr>
          <w:rFonts w:ascii="Arial" w:hAnsi="Arial" w:cs="Arial"/>
          <w:sz w:val="22"/>
          <w:szCs w:val="22"/>
        </w:rPr>
        <w:t>:  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4101B0" w:rsidRP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</w:t>
      </w:r>
      <w:r>
        <w:rPr>
          <w:rFonts w:ascii="Arial" w:hAnsi="Arial" w:cs="Arial"/>
          <w:sz w:val="22"/>
          <w:szCs w:val="22"/>
        </w:rPr>
        <w:t>e SKD</w:t>
      </w:r>
      <w:r w:rsidRPr="004101B0">
        <w:rPr>
          <w:rFonts w:ascii="Arial" w:hAnsi="Arial" w:cs="Arial"/>
          <w:sz w:val="22"/>
          <w:szCs w:val="22"/>
        </w:rPr>
        <w:t>:  …………………….</w:t>
      </w:r>
    </w:p>
    <w:p w:rsidR="004101B0" w:rsidRDefault="004101B0" w:rsidP="004101B0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</w:t>
      </w:r>
      <w:r w:rsidRPr="004101B0">
        <w:rPr>
          <w:rFonts w:ascii="Arial" w:hAnsi="Arial" w:cs="Arial"/>
          <w:i/>
          <w:sz w:val="20"/>
        </w:rPr>
        <w:t>podle § 45 odst. 4 ZZVZ</w:t>
      </w:r>
      <w:r>
        <w:rPr>
          <w:rFonts w:ascii="Arial" w:hAnsi="Arial" w:cs="Arial"/>
          <w:i/>
          <w:sz w:val="20"/>
        </w:rPr>
        <w:t xml:space="preserve"> dodavatel může</w:t>
      </w:r>
      <w:r w:rsidRPr="004101B0">
        <w:rPr>
          <w:rFonts w:ascii="Arial" w:hAnsi="Arial" w:cs="Arial"/>
          <w:i/>
          <w:sz w:val="20"/>
        </w:rPr>
        <w:t xml:space="preserve"> předložení dokladu nahrad</w:t>
      </w:r>
      <w:r>
        <w:rPr>
          <w:rFonts w:ascii="Arial" w:hAnsi="Arial" w:cs="Arial"/>
          <w:i/>
          <w:sz w:val="20"/>
        </w:rPr>
        <w:t>it</w:t>
      </w:r>
      <w:r w:rsidRPr="004101B0">
        <w:rPr>
          <w:rFonts w:ascii="Arial" w:hAnsi="Arial" w:cs="Arial"/>
          <w:i/>
          <w:sz w:val="20"/>
        </w:rPr>
        <w:t xml:space="preserve"> odkazem na odpovídající informace vedené v informačním systému veřejné správy</w:t>
      </w:r>
      <w:r>
        <w:rPr>
          <w:rFonts w:ascii="Arial" w:hAnsi="Arial" w:cs="Arial"/>
          <w:i/>
          <w:sz w:val="20"/>
        </w:rPr>
        <w:t>)</w:t>
      </w:r>
    </w:p>
    <w:p w:rsidR="00193F57" w:rsidRPr="004101B0" w:rsidRDefault="00193F57" w:rsidP="004101B0">
      <w:pPr>
        <w:rPr>
          <w:rFonts w:ascii="Arial" w:hAnsi="Arial" w:cs="Arial"/>
          <w:i/>
          <w:sz w:val="20"/>
        </w:rPr>
      </w:pPr>
      <w:bookmarkStart w:id="0" w:name="_GoBack"/>
      <w:bookmarkEnd w:id="0"/>
    </w:p>
    <w:p w:rsidR="00357C2D" w:rsidRPr="00C424A0" w:rsidRDefault="00357C2D">
      <w:pPr>
        <w:rPr>
          <w:rFonts w:ascii="Arial" w:hAnsi="Arial" w:cs="Arial"/>
          <w:sz w:val="22"/>
          <w:szCs w:val="22"/>
        </w:rPr>
      </w:pPr>
    </w:p>
    <w:p w:rsidR="00357C2D" w:rsidRPr="00C424A0" w:rsidRDefault="004101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357C2D" w:rsidRPr="00C424A0">
        <w:rPr>
          <w:rFonts w:ascii="Arial" w:hAnsi="Arial" w:cs="Arial"/>
          <w:b/>
          <w:sz w:val="22"/>
          <w:szCs w:val="22"/>
        </w:rPr>
        <w:t>. Cenová nabídka:</w:t>
      </w:r>
    </w:p>
    <w:p w:rsidR="00357C2D" w:rsidRPr="00C424A0" w:rsidRDefault="00357C2D">
      <w:pPr>
        <w:rPr>
          <w:rFonts w:ascii="Arial" w:hAnsi="Arial" w:cs="Arial"/>
          <w:b/>
          <w:sz w:val="22"/>
          <w:szCs w:val="22"/>
        </w:rPr>
      </w:pPr>
    </w:p>
    <w:p w:rsidR="00357C2D" w:rsidRPr="00C424A0" w:rsidRDefault="00357C2D">
      <w:pPr>
        <w:jc w:val="both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 xml:space="preserve">V nabídkové ceně musí být zahrnuty veškeré náklady nutné k realizaci </w:t>
      </w:r>
      <w:r w:rsidR="00C52A56">
        <w:rPr>
          <w:rFonts w:ascii="Arial" w:hAnsi="Arial" w:cs="Arial"/>
          <w:sz w:val="22"/>
          <w:szCs w:val="22"/>
        </w:rPr>
        <w:t>díla</w:t>
      </w:r>
      <w:r w:rsidRPr="00C424A0">
        <w:rPr>
          <w:rFonts w:ascii="Arial" w:hAnsi="Arial" w:cs="Arial"/>
          <w:sz w:val="22"/>
          <w:szCs w:val="22"/>
        </w:rPr>
        <w:t xml:space="preserve">. Uvedená cena je cenou nejvýše přípustnou a nesmí být v budoucí smlouvě o dílo překročena.   </w:t>
      </w:r>
    </w:p>
    <w:p w:rsidR="00357C2D" w:rsidRPr="00C424A0" w:rsidRDefault="00357C2D">
      <w:pPr>
        <w:rPr>
          <w:rFonts w:ascii="Arial" w:hAnsi="Arial" w:cs="Arial"/>
          <w:b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 xml:space="preserve">     </w:t>
      </w:r>
      <w:r w:rsidRPr="00C424A0">
        <w:rPr>
          <w:rFonts w:ascii="Arial" w:hAnsi="Arial" w:cs="Arial"/>
          <w:b/>
          <w:sz w:val="22"/>
          <w:szCs w:val="22"/>
        </w:rPr>
        <w:tab/>
      </w:r>
    </w:p>
    <w:tbl>
      <w:tblPr>
        <w:tblW w:w="9782" w:type="dxa"/>
        <w:tblInd w:w="-29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1985"/>
        <w:gridCol w:w="2268"/>
      </w:tblGrid>
      <w:tr w:rsidR="000D66B7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Pr="00C424A0" w:rsidRDefault="000D66B7" w:rsidP="00C52A56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Default="000D66B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66B7" w:rsidRPr="00C424A0" w:rsidRDefault="000D66B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4A0">
              <w:rPr>
                <w:rFonts w:ascii="Arial" w:hAnsi="Arial" w:cs="Arial"/>
                <w:b/>
                <w:sz w:val="22"/>
                <w:szCs w:val="22"/>
              </w:rPr>
              <w:t>Cena bez DPH v Kč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66B7" w:rsidRPr="00C424A0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4A0">
              <w:rPr>
                <w:rFonts w:ascii="Arial" w:hAnsi="Arial" w:cs="Arial"/>
                <w:b/>
                <w:sz w:val="22"/>
                <w:szCs w:val="22"/>
              </w:rPr>
              <w:t>DPH 21 % v Kč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66B7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66B7" w:rsidRPr="00C424A0" w:rsidRDefault="000D66B7" w:rsidP="006A5BE7">
            <w:pPr>
              <w:pStyle w:val="Styltabulky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C424A0">
              <w:rPr>
                <w:rFonts w:ascii="Arial" w:hAnsi="Arial" w:cs="Arial"/>
                <w:b/>
                <w:sz w:val="22"/>
                <w:szCs w:val="22"/>
              </w:rPr>
              <w:t>Cena s DPH v Kč</w:t>
            </w:r>
          </w:p>
          <w:p w:rsidR="000D66B7" w:rsidRPr="00C424A0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E7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5BE7" w:rsidRPr="006D6C91" w:rsidRDefault="006A5BE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A5BE7" w:rsidRPr="006D6C91" w:rsidRDefault="006A5BE7" w:rsidP="006A5BE7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6C91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  <w:p w:rsidR="006D6C91" w:rsidRPr="006D6C91" w:rsidRDefault="006D6C91" w:rsidP="006A5BE7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5BE7" w:rsidRPr="006D6C91" w:rsidRDefault="006A5BE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5BE7" w:rsidRPr="006D6C91" w:rsidRDefault="006A5BE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5BE7" w:rsidRPr="006D6C91" w:rsidRDefault="006A5BE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E0668" w:rsidRPr="00C424A0" w:rsidRDefault="006E0668" w:rsidP="006A5BE7">
      <w:pPr>
        <w:rPr>
          <w:rFonts w:ascii="Arial" w:hAnsi="Arial" w:cs="Arial"/>
          <w:sz w:val="22"/>
          <w:szCs w:val="22"/>
        </w:rPr>
      </w:pPr>
    </w:p>
    <w:sectPr w:rsidR="006E0668" w:rsidRPr="00C424A0" w:rsidSect="00EE665D">
      <w:pgSz w:w="11906" w:h="16838"/>
      <w:pgMar w:top="1361" w:right="1361" w:bottom="1361" w:left="136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C2D" w:rsidRDefault="00357C2D">
      <w:r>
        <w:separator/>
      </w:r>
    </w:p>
  </w:endnote>
  <w:endnote w:type="continuationSeparator" w:id="0">
    <w:p w:rsidR="00357C2D" w:rsidRDefault="0035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C2D" w:rsidRDefault="00357C2D">
      <w:r>
        <w:separator/>
      </w:r>
    </w:p>
  </w:footnote>
  <w:footnote w:type="continuationSeparator" w:id="0">
    <w:p w:rsidR="00357C2D" w:rsidRDefault="0035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5D"/>
    <w:rsid w:val="00065FE2"/>
    <w:rsid w:val="0007042A"/>
    <w:rsid w:val="00075547"/>
    <w:rsid w:val="000D66B7"/>
    <w:rsid w:val="00193F57"/>
    <w:rsid w:val="001C6772"/>
    <w:rsid w:val="002B49D8"/>
    <w:rsid w:val="002E19C4"/>
    <w:rsid w:val="00357C2D"/>
    <w:rsid w:val="003F78DB"/>
    <w:rsid w:val="003F7CBA"/>
    <w:rsid w:val="004101B0"/>
    <w:rsid w:val="005A2108"/>
    <w:rsid w:val="006043FE"/>
    <w:rsid w:val="0061442E"/>
    <w:rsid w:val="006A5BE7"/>
    <w:rsid w:val="006D6C91"/>
    <w:rsid w:val="006E0668"/>
    <w:rsid w:val="007E0304"/>
    <w:rsid w:val="008B3C84"/>
    <w:rsid w:val="008D02EA"/>
    <w:rsid w:val="00A15EF7"/>
    <w:rsid w:val="00A4495D"/>
    <w:rsid w:val="00A94C7B"/>
    <w:rsid w:val="00C424A0"/>
    <w:rsid w:val="00C52A56"/>
    <w:rsid w:val="00C70336"/>
    <w:rsid w:val="00CA5D50"/>
    <w:rsid w:val="00E1117B"/>
    <w:rsid w:val="00EE665D"/>
    <w:rsid w:val="00F0201B"/>
    <w:rsid w:val="00F5357D"/>
    <w:rsid w:val="00FB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078034"/>
  <w15:chartTrackingRefBased/>
  <w15:docId w15:val="{BF9C78BB-225E-48DD-A332-27B2069B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sz w:val="24"/>
    </w:rPr>
  </w:style>
  <w:style w:type="paragraph" w:styleId="Nadpis1">
    <w:name w:val="heading 1"/>
    <w:basedOn w:val="Normln"/>
    <w:next w:val="Normln"/>
    <w:qFormat/>
    <w:pPr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8Num4z2">
    <w:name w:val="WW8Num4z2"/>
    <w:rPr>
      <w:b/>
      <w:bCs/>
      <w:sz w:val="28"/>
      <w:szCs w:val="28"/>
    </w:rPr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2">
    <w:name w:val="WW8Num6z2"/>
    <w:rPr>
      <w:b/>
      <w:bCs/>
      <w:sz w:val="28"/>
      <w:szCs w:val="2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b/>
      <w:bCs/>
      <w:sz w:val="28"/>
      <w:szCs w:val="2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13z0">
    <w:name w:val="WW8Num13z0"/>
    <w:rPr>
      <w:b/>
      <w:bCs/>
      <w:sz w:val="28"/>
      <w:szCs w:val="28"/>
    </w:rPr>
  </w:style>
  <w:style w:type="character" w:customStyle="1" w:styleId="WW8Num14z0">
    <w:name w:val="WW8Num14z0"/>
    <w:rPr>
      <w:b/>
      <w:bCs/>
      <w:sz w:val="28"/>
      <w:szCs w:val="28"/>
    </w:rPr>
  </w:style>
  <w:style w:type="character" w:customStyle="1" w:styleId="WW8Num15z0">
    <w:name w:val="WW8Num15z0"/>
    <w:rPr>
      <w:b/>
      <w:bCs/>
      <w:sz w:val="28"/>
      <w:szCs w:val="28"/>
    </w:rPr>
  </w:style>
  <w:style w:type="character" w:customStyle="1" w:styleId="WW8Num16z0">
    <w:name w:val="WW8Num16z0"/>
    <w:rPr>
      <w:b/>
      <w:bCs/>
      <w:sz w:val="28"/>
      <w:szCs w:val="28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5z2">
    <w:name w:val="WW8Num5z2"/>
    <w:rPr>
      <w:b/>
      <w:bCs/>
      <w:sz w:val="28"/>
      <w:szCs w:val="2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7z2">
    <w:name w:val="WW8Num7z2"/>
    <w:rPr>
      <w:b/>
      <w:bCs/>
      <w:sz w:val="28"/>
      <w:szCs w:val="28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8z2">
    <w:name w:val="WW8Num8z2"/>
    <w:rPr>
      <w:b/>
      <w:bCs/>
      <w:sz w:val="28"/>
      <w:szCs w:val="2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9z2">
    <w:name w:val="WW8Num9z2"/>
    <w:rPr>
      <w:b/>
      <w:bCs/>
      <w:sz w:val="28"/>
      <w:szCs w:val="28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  <w:rPr>
      <w:b/>
      <w:bCs/>
      <w:sz w:val="28"/>
      <w:szCs w:val="28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Nadpis1CharChar">
    <w:name w:val="Nadpis 1 Char Char"/>
    <w:basedOn w:val="Standardnpsmoodstavce1"/>
    <w:rPr>
      <w:rFonts w:ascii="Arial" w:hAnsi="Arial"/>
      <w:b/>
      <w:caps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0">
    <w:name w:val="Normální~"/>
    <w:basedOn w:val="Normln"/>
  </w:style>
  <w:style w:type="paragraph" w:customStyle="1" w:styleId="Nzev">
    <w:name w:val="Název~"/>
    <w:basedOn w:val="Normln0"/>
    <w:pPr>
      <w:jc w:val="center"/>
    </w:pPr>
    <w:rPr>
      <w:b/>
      <w:sz w:val="32"/>
      <w:u w:val="single"/>
    </w:rPr>
  </w:style>
  <w:style w:type="paragraph" w:customStyle="1" w:styleId="Zkladntext0">
    <w:name w:val="Základní text~"/>
    <w:basedOn w:val="Normln"/>
    <w:pPr>
      <w:spacing w:line="288" w:lineRule="auto"/>
    </w:pPr>
  </w:style>
  <w:style w:type="paragraph" w:customStyle="1" w:styleId="Normln1">
    <w:name w:val="Normální~~"/>
    <w:basedOn w:val="Normln"/>
    <w:rPr>
      <w:sz w:val="20"/>
    </w:rPr>
  </w:style>
  <w:style w:type="paragraph" w:customStyle="1" w:styleId="Nadpis20">
    <w:name w:val="Nadpis 2~"/>
    <w:basedOn w:val="Normln"/>
    <w:pPr>
      <w:jc w:val="center"/>
    </w:pPr>
    <w:rPr>
      <w:b/>
      <w:sz w:val="28"/>
    </w:r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adpis10">
    <w:name w:val="Nadpis 1~"/>
    <w:basedOn w:val="Normln1"/>
    <w:pPr>
      <w:spacing w:before="120"/>
    </w:pPr>
    <w:rPr>
      <w:rFonts w:ascii="Arial" w:hAnsi="Arial"/>
      <w:b/>
      <w:i/>
      <w:color w:val="00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1"/>
    <w:pPr>
      <w:tabs>
        <w:tab w:val="center" w:pos="4536"/>
        <w:tab w:val="right" w:pos="8503"/>
      </w:tabs>
    </w:pPr>
  </w:style>
  <w:style w:type="paragraph" w:customStyle="1" w:styleId="Nadpis21">
    <w:name w:val="Nadpis 2~~"/>
    <w:basedOn w:val="Normln1"/>
    <w:pPr>
      <w:spacing w:before="120"/>
    </w:pPr>
    <w:rPr>
      <w:rFonts w:ascii="Arial" w:hAnsi="Arial"/>
      <w:color w:val="808080"/>
      <w:sz w:val="28"/>
      <w:u w:val="single"/>
    </w:rPr>
  </w:style>
  <w:style w:type="paragraph" w:customStyle="1" w:styleId="Zkladntext21">
    <w:name w:val="Základní text 21"/>
    <w:basedOn w:val="Normln1"/>
    <w:pPr>
      <w:jc w:val="both"/>
    </w:pPr>
    <w:rPr>
      <w:sz w:val="24"/>
    </w:rPr>
  </w:style>
  <w:style w:type="paragraph" w:customStyle="1" w:styleId="Zkladntext2">
    <w:name w:val="Základní text~~"/>
    <w:basedOn w:val="Normln1"/>
    <w:rPr>
      <w:b/>
      <w:sz w:val="28"/>
      <w:u w:val="single"/>
    </w:rPr>
  </w:style>
  <w:style w:type="paragraph" w:customStyle="1" w:styleId="Nadpis30">
    <w:name w:val="Nadpis 3~"/>
    <w:basedOn w:val="Normln1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Zkladntext20">
    <w:name w:val="Základní text 2~"/>
    <w:basedOn w:val="Normln"/>
    <w:pPr>
      <w:jc w:val="both"/>
    </w:pPr>
  </w:style>
  <w:style w:type="paragraph" w:customStyle="1" w:styleId="Odkanormln">
    <w:name w:val="Oádka normální"/>
    <w:basedOn w:val="Normln1"/>
    <w:pPr>
      <w:jc w:val="both"/>
    </w:pPr>
    <w:rPr>
      <w:sz w:val="24"/>
    </w:rPr>
  </w:style>
  <w:style w:type="paragraph" w:customStyle="1" w:styleId="Zkladntextodsazen21">
    <w:name w:val="Základní text odsazený 21"/>
    <w:basedOn w:val="Normln1"/>
    <w:pPr>
      <w:spacing w:before="120"/>
      <w:ind w:left="1440"/>
    </w:pPr>
    <w:rPr>
      <w:sz w:val="24"/>
    </w:rPr>
  </w:style>
  <w:style w:type="paragraph" w:customStyle="1" w:styleId="Zkladntext3">
    <w:name w:val="Základní text~~~"/>
    <w:basedOn w:val="Normln"/>
  </w:style>
  <w:style w:type="paragraph" w:customStyle="1" w:styleId="Zkladntext4">
    <w:name w:val="Základní text~~~~"/>
    <w:basedOn w:val="Normln"/>
    <w:pPr>
      <w:spacing w:line="288" w:lineRule="auto"/>
    </w:pPr>
  </w:style>
  <w:style w:type="paragraph" w:customStyle="1" w:styleId="Nadpis11">
    <w:name w:val="Nadpis 1~~"/>
    <w:basedOn w:val="Normln"/>
    <w:rPr>
      <w:b/>
    </w:rPr>
  </w:style>
  <w:style w:type="paragraph" w:customStyle="1" w:styleId="Zkladntextodsazen">
    <w:name w:val="Základní text odsazený~"/>
    <w:basedOn w:val="Normln"/>
    <w:pPr>
      <w:ind w:left="360"/>
    </w:pPr>
  </w:style>
  <w:style w:type="paragraph" w:customStyle="1" w:styleId="Import0">
    <w:name w:val="Import 0"/>
    <w:basedOn w:val="Normln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pPr>
      <w:tabs>
        <w:tab w:val="left" w:pos="15552"/>
      </w:tabs>
      <w:spacing w:line="100" w:lineRule="atLeast"/>
      <w:ind w:left="432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Normln2">
    <w:name w:val="Normální~~~~"/>
    <w:basedOn w:val="Normln"/>
    <w:rPr>
      <w:sz w:val="20"/>
    </w:rPr>
  </w:style>
  <w:style w:type="paragraph" w:customStyle="1" w:styleId="Zkladntext5">
    <w:name w:val="Základní text~~~~~~"/>
    <w:basedOn w:val="Normln2"/>
    <w:rPr>
      <w:b/>
      <w:sz w:val="28"/>
      <w:u w:val="single"/>
    </w:rPr>
  </w:style>
  <w:style w:type="paragraph" w:customStyle="1" w:styleId="Styltabulky">
    <w:name w:val="Styl tabulky"/>
    <w:basedOn w:val="Normln"/>
    <w:pPr>
      <w:spacing w:line="100" w:lineRule="atLeast"/>
    </w:pPr>
    <w:rPr>
      <w:sz w:val="20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Normln10">
    <w:name w:val="Normální1"/>
    <w:basedOn w:val="Normln"/>
  </w:style>
  <w:style w:type="paragraph" w:customStyle="1" w:styleId="Zkladntextodsazen1">
    <w:name w:val="Základní text odsazený1"/>
    <w:basedOn w:val="Normln10"/>
    <w:pPr>
      <w:ind w:left="360"/>
    </w:pPr>
  </w:style>
  <w:style w:type="paragraph" w:styleId="Textbubliny">
    <w:name w:val="Balloon Text"/>
    <w:basedOn w:val="Normln"/>
    <w:link w:val="TextbublinyChar"/>
    <w:rsid w:val="002E19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E19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6E0668"/>
    <w:rPr>
      <w:color w:val="0563C1" w:themeColor="hyperlink"/>
      <w:u w:val="single"/>
    </w:rPr>
  </w:style>
  <w:style w:type="character" w:styleId="Sledovanodkaz">
    <w:name w:val="FollowedHyperlink"/>
    <w:basedOn w:val="Standardnpsmoodstavce"/>
    <w:rsid w:val="006E0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Šedivý Marek</dc:creator>
  <cp:keywords/>
  <cp:lastModifiedBy>Kaspřáková Hana</cp:lastModifiedBy>
  <cp:revision>20</cp:revision>
  <cp:lastPrinted>2020-01-03T09:24:00Z</cp:lastPrinted>
  <dcterms:created xsi:type="dcterms:W3CDTF">2016-04-11T13:38:00Z</dcterms:created>
  <dcterms:modified xsi:type="dcterms:W3CDTF">2025-11-03T13:32:00Z</dcterms:modified>
</cp:coreProperties>
</file>