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E4351" w:rsidRPr="002D5F66" w:rsidRDefault="00DE4351" w:rsidP="00BB2F98">
      <w:pPr>
        <w:pStyle w:val="Zkladntext2"/>
        <w:spacing w:after="120"/>
        <w:jc w:val="center"/>
        <w:rPr>
          <w:rFonts w:ascii="Arial" w:hAnsi="Arial" w:cs="Arial"/>
          <w:sz w:val="22"/>
          <w:szCs w:val="22"/>
        </w:rPr>
      </w:pPr>
      <w:r w:rsidRPr="002D5F66">
        <w:rPr>
          <w:rFonts w:ascii="Arial" w:hAnsi="Arial" w:cs="Arial"/>
          <w:b/>
          <w:sz w:val="22"/>
          <w:szCs w:val="22"/>
        </w:rPr>
        <w:t>Smlouva o dílo</w:t>
      </w:r>
      <w:r w:rsidR="005D2296" w:rsidRPr="002D5F66">
        <w:rPr>
          <w:rFonts w:ascii="Arial" w:hAnsi="Arial" w:cs="Arial"/>
          <w:b/>
          <w:sz w:val="22"/>
          <w:szCs w:val="22"/>
        </w:rPr>
        <w:t xml:space="preserve"> č. </w:t>
      </w:r>
      <w:r w:rsidR="00E44AE5" w:rsidRPr="002D5F66">
        <w:rPr>
          <w:rFonts w:ascii="Arial" w:hAnsi="Arial" w:cs="Arial"/>
          <w:b/>
          <w:sz w:val="22"/>
          <w:szCs w:val="22"/>
        </w:rPr>
        <w:t>…….</w:t>
      </w:r>
    </w:p>
    <w:p w:rsidR="00DE4351" w:rsidRPr="002D5F66" w:rsidRDefault="00DE4351" w:rsidP="00BB2F98">
      <w:pPr>
        <w:pStyle w:val="Zkladntext"/>
        <w:jc w:val="center"/>
        <w:rPr>
          <w:rFonts w:ascii="Arial" w:hAnsi="Arial" w:cs="Arial"/>
          <w:sz w:val="22"/>
          <w:szCs w:val="22"/>
        </w:rPr>
      </w:pPr>
      <w:r w:rsidRPr="002D5F66">
        <w:rPr>
          <w:rFonts w:ascii="Arial" w:hAnsi="Arial" w:cs="Arial"/>
          <w:b/>
          <w:sz w:val="22"/>
          <w:szCs w:val="22"/>
        </w:rPr>
        <w:t>uzavřená v souladu s § 2586 a následujících zákona č. 89/2012 Sb. občanského zákoníku v platném znění</w:t>
      </w:r>
    </w:p>
    <w:p w:rsidR="00DE4351" w:rsidRPr="002D5F66" w:rsidRDefault="00DE4351" w:rsidP="00BB2F98">
      <w:pPr>
        <w:pStyle w:val="Zkladntext"/>
        <w:rPr>
          <w:rFonts w:ascii="Arial" w:hAnsi="Arial" w:cs="Arial"/>
          <w:sz w:val="22"/>
          <w:szCs w:val="22"/>
        </w:rPr>
      </w:pPr>
      <w:r w:rsidRPr="002D5F66">
        <w:rPr>
          <w:rFonts w:ascii="Arial" w:hAnsi="Arial" w:cs="Arial"/>
          <w:b/>
          <w:sz w:val="22"/>
          <w:szCs w:val="22"/>
        </w:rPr>
        <w:t>I. Smluvní strany</w:t>
      </w:r>
    </w:p>
    <w:p w:rsidR="005D2296" w:rsidRPr="002D5F66" w:rsidRDefault="005D2296" w:rsidP="00BB2F98">
      <w:pPr>
        <w:pStyle w:val="Zkladntext"/>
        <w:tabs>
          <w:tab w:val="left" w:pos="3969"/>
        </w:tabs>
        <w:rPr>
          <w:rFonts w:ascii="Arial" w:hAnsi="Arial" w:cs="Arial"/>
          <w:b/>
          <w:sz w:val="22"/>
          <w:szCs w:val="22"/>
        </w:rPr>
      </w:pPr>
      <w:r w:rsidRPr="002D5F66">
        <w:rPr>
          <w:rFonts w:ascii="Arial" w:hAnsi="Arial" w:cs="Arial"/>
          <w:b/>
          <w:sz w:val="22"/>
          <w:szCs w:val="22"/>
        </w:rPr>
        <w:t>1.1. Objednatel</w:t>
      </w:r>
      <w:r w:rsidRPr="002D5F66">
        <w:rPr>
          <w:rFonts w:ascii="Arial" w:hAnsi="Arial" w:cs="Arial"/>
          <w:sz w:val="22"/>
          <w:szCs w:val="22"/>
        </w:rPr>
        <w:t xml:space="preserve">: </w:t>
      </w:r>
      <w:r w:rsidRPr="002D5F66">
        <w:rPr>
          <w:rFonts w:ascii="Arial" w:hAnsi="Arial" w:cs="Arial"/>
          <w:b/>
          <w:sz w:val="22"/>
          <w:szCs w:val="22"/>
        </w:rPr>
        <w:tab/>
        <w:t>Město Bohumín</w:t>
      </w:r>
    </w:p>
    <w:p w:rsidR="005D2296" w:rsidRPr="002D5F66" w:rsidRDefault="005D2296" w:rsidP="00BB2F98">
      <w:pPr>
        <w:pStyle w:val="Zkladntext0"/>
        <w:tabs>
          <w:tab w:val="left" w:pos="3969"/>
        </w:tabs>
        <w:spacing w:line="240" w:lineRule="auto"/>
        <w:rPr>
          <w:rFonts w:ascii="Arial" w:hAnsi="Arial" w:cs="Arial"/>
          <w:sz w:val="22"/>
          <w:szCs w:val="22"/>
        </w:rPr>
      </w:pPr>
      <w:r w:rsidRPr="002D5F66">
        <w:rPr>
          <w:rFonts w:ascii="Arial" w:hAnsi="Arial" w:cs="Arial"/>
          <w:sz w:val="22"/>
          <w:szCs w:val="22"/>
        </w:rPr>
        <w:t>Sídlo:</w:t>
      </w:r>
      <w:r w:rsidRPr="002D5F66">
        <w:rPr>
          <w:rFonts w:ascii="Arial" w:hAnsi="Arial" w:cs="Arial"/>
          <w:sz w:val="22"/>
          <w:szCs w:val="22"/>
        </w:rPr>
        <w:tab/>
        <w:t>Masarykova 158</w:t>
      </w:r>
    </w:p>
    <w:p w:rsidR="005D2296" w:rsidRPr="002D5F66" w:rsidRDefault="005D2296" w:rsidP="00BB2F98">
      <w:pPr>
        <w:pStyle w:val="Zkladntext0"/>
        <w:tabs>
          <w:tab w:val="left" w:pos="3969"/>
        </w:tabs>
        <w:spacing w:line="240" w:lineRule="auto"/>
        <w:rPr>
          <w:rFonts w:ascii="Arial" w:hAnsi="Arial" w:cs="Arial"/>
          <w:sz w:val="22"/>
          <w:szCs w:val="22"/>
        </w:rPr>
      </w:pPr>
      <w:r w:rsidRPr="002D5F66">
        <w:rPr>
          <w:rFonts w:ascii="Arial" w:hAnsi="Arial" w:cs="Arial"/>
          <w:sz w:val="22"/>
          <w:szCs w:val="22"/>
        </w:rPr>
        <w:t xml:space="preserve"> </w:t>
      </w:r>
      <w:r w:rsidRPr="002D5F66">
        <w:rPr>
          <w:rFonts w:ascii="Arial" w:hAnsi="Arial" w:cs="Arial"/>
          <w:sz w:val="22"/>
          <w:szCs w:val="22"/>
        </w:rPr>
        <w:tab/>
        <w:t>735 81, Bohumín</w:t>
      </w:r>
    </w:p>
    <w:p w:rsidR="005D2296" w:rsidRPr="002D5F66" w:rsidRDefault="005D2296" w:rsidP="00BB2F98">
      <w:pPr>
        <w:pStyle w:val="Zkladntext0"/>
        <w:tabs>
          <w:tab w:val="left" w:pos="3969"/>
        </w:tabs>
        <w:spacing w:line="240" w:lineRule="auto"/>
        <w:rPr>
          <w:rFonts w:ascii="Arial" w:hAnsi="Arial" w:cs="Arial"/>
          <w:sz w:val="22"/>
          <w:szCs w:val="22"/>
        </w:rPr>
      </w:pPr>
      <w:r w:rsidRPr="002D5F66">
        <w:rPr>
          <w:rFonts w:ascii="Arial" w:hAnsi="Arial" w:cs="Arial"/>
          <w:sz w:val="22"/>
          <w:szCs w:val="22"/>
        </w:rPr>
        <w:t>Zastoupený:</w:t>
      </w:r>
      <w:r w:rsidRPr="002D5F66">
        <w:rPr>
          <w:rFonts w:ascii="Arial" w:hAnsi="Arial" w:cs="Arial"/>
          <w:sz w:val="22"/>
          <w:szCs w:val="22"/>
        </w:rPr>
        <w:tab/>
        <w:t xml:space="preserve">Ing. </w:t>
      </w:r>
      <w:r w:rsidR="00AC3114">
        <w:rPr>
          <w:rFonts w:ascii="Arial" w:hAnsi="Arial" w:cs="Arial"/>
          <w:sz w:val="22"/>
          <w:szCs w:val="22"/>
        </w:rPr>
        <w:t>Lumírem Macurou</w:t>
      </w:r>
      <w:r w:rsidRPr="002D5F66">
        <w:rPr>
          <w:rFonts w:ascii="Arial" w:hAnsi="Arial" w:cs="Arial"/>
          <w:sz w:val="22"/>
          <w:szCs w:val="22"/>
        </w:rPr>
        <w:t>, starostou města</w:t>
      </w:r>
    </w:p>
    <w:p w:rsidR="005D2296" w:rsidRPr="002D5F66" w:rsidRDefault="005D2296" w:rsidP="00BB2F98">
      <w:pPr>
        <w:pStyle w:val="Normln1"/>
        <w:tabs>
          <w:tab w:val="left" w:pos="284"/>
        </w:tabs>
        <w:ind w:firstLine="30"/>
        <w:rPr>
          <w:rFonts w:ascii="Arial" w:hAnsi="Arial" w:cs="Arial"/>
          <w:sz w:val="22"/>
          <w:szCs w:val="22"/>
        </w:rPr>
      </w:pPr>
      <w:r w:rsidRPr="002D5F66">
        <w:rPr>
          <w:rFonts w:ascii="Arial" w:hAnsi="Arial" w:cs="Arial"/>
          <w:sz w:val="22"/>
          <w:szCs w:val="22"/>
        </w:rPr>
        <w:t>zástupce pověřený k jednání ve věcech:</w:t>
      </w:r>
    </w:p>
    <w:p w:rsidR="005D2296" w:rsidRPr="002D5F66" w:rsidRDefault="005D2296" w:rsidP="00BB2F98">
      <w:pPr>
        <w:pStyle w:val="Normln1"/>
        <w:ind w:left="1701"/>
        <w:rPr>
          <w:rFonts w:ascii="Arial" w:hAnsi="Arial" w:cs="Arial"/>
          <w:sz w:val="22"/>
          <w:szCs w:val="22"/>
        </w:rPr>
      </w:pPr>
      <w:r w:rsidRPr="002D5F66">
        <w:rPr>
          <w:rFonts w:ascii="Arial" w:hAnsi="Arial" w:cs="Arial"/>
          <w:sz w:val="22"/>
          <w:szCs w:val="22"/>
        </w:rPr>
        <w:t>a) smluvních:</w:t>
      </w:r>
      <w:r w:rsidRPr="002D5F66">
        <w:rPr>
          <w:rFonts w:ascii="Arial" w:hAnsi="Arial" w:cs="Arial"/>
          <w:sz w:val="22"/>
          <w:szCs w:val="22"/>
        </w:rPr>
        <w:tab/>
        <w:t xml:space="preserve">      </w:t>
      </w:r>
      <w:r w:rsidR="000807E1">
        <w:rPr>
          <w:rFonts w:ascii="Arial" w:hAnsi="Arial" w:cs="Arial"/>
          <w:sz w:val="22"/>
          <w:szCs w:val="22"/>
        </w:rPr>
        <w:t>Ing. Lumír Macura</w:t>
      </w:r>
    </w:p>
    <w:p w:rsidR="002D3B75" w:rsidRDefault="005D2296" w:rsidP="00BB2F98">
      <w:pPr>
        <w:pStyle w:val="Normln1"/>
        <w:ind w:left="1701"/>
        <w:rPr>
          <w:rFonts w:ascii="Arial" w:hAnsi="Arial" w:cs="Arial"/>
          <w:sz w:val="22"/>
          <w:szCs w:val="22"/>
        </w:rPr>
      </w:pPr>
      <w:r w:rsidRPr="002D5F66">
        <w:rPr>
          <w:rFonts w:ascii="Arial" w:hAnsi="Arial" w:cs="Arial"/>
          <w:sz w:val="22"/>
          <w:szCs w:val="22"/>
        </w:rPr>
        <w:t>b) technických:</w:t>
      </w:r>
      <w:r w:rsidRPr="002D5F66">
        <w:rPr>
          <w:rFonts w:ascii="Arial" w:hAnsi="Arial" w:cs="Arial"/>
          <w:sz w:val="22"/>
          <w:szCs w:val="22"/>
        </w:rPr>
        <w:tab/>
        <w:t xml:space="preserve">      Ing. </w:t>
      </w:r>
      <w:r w:rsidR="002D3B75">
        <w:rPr>
          <w:rFonts w:ascii="Arial" w:hAnsi="Arial" w:cs="Arial"/>
          <w:sz w:val="22"/>
          <w:szCs w:val="22"/>
        </w:rPr>
        <w:t xml:space="preserve">Hana Kaspřáková, vedoucí oddělení </w:t>
      </w:r>
      <w:r w:rsidRPr="002D5F66">
        <w:rPr>
          <w:rFonts w:ascii="Arial" w:hAnsi="Arial" w:cs="Arial"/>
          <w:sz w:val="22"/>
          <w:szCs w:val="22"/>
        </w:rPr>
        <w:t>odboru</w:t>
      </w:r>
    </w:p>
    <w:p w:rsidR="005D2296" w:rsidRPr="002D5F66" w:rsidRDefault="002D3B75" w:rsidP="002D3B75">
      <w:pPr>
        <w:pStyle w:val="Normln1"/>
        <w:ind w:left="3861"/>
        <w:rPr>
          <w:rFonts w:ascii="Arial" w:hAnsi="Arial" w:cs="Arial"/>
          <w:sz w:val="22"/>
          <w:szCs w:val="22"/>
        </w:rPr>
      </w:pPr>
      <w:r>
        <w:rPr>
          <w:rFonts w:ascii="Arial" w:hAnsi="Arial" w:cs="Arial"/>
          <w:sz w:val="22"/>
          <w:szCs w:val="22"/>
        </w:rPr>
        <w:t xml:space="preserve">  </w:t>
      </w:r>
      <w:r w:rsidR="005D2296" w:rsidRPr="002D5F66">
        <w:rPr>
          <w:rFonts w:ascii="Arial" w:hAnsi="Arial" w:cs="Arial"/>
          <w:sz w:val="22"/>
          <w:szCs w:val="22"/>
        </w:rPr>
        <w:t>rozvoje a investic</w:t>
      </w:r>
    </w:p>
    <w:p w:rsidR="002D3B75" w:rsidRDefault="005D2296" w:rsidP="00BB2F98">
      <w:pPr>
        <w:pStyle w:val="Normln1"/>
        <w:ind w:left="1701"/>
        <w:rPr>
          <w:rFonts w:ascii="Arial" w:hAnsi="Arial" w:cs="Arial"/>
          <w:sz w:val="22"/>
          <w:szCs w:val="22"/>
        </w:rPr>
      </w:pPr>
      <w:r w:rsidRPr="002D5F66">
        <w:rPr>
          <w:rFonts w:ascii="Arial" w:hAnsi="Arial" w:cs="Arial"/>
          <w:sz w:val="22"/>
          <w:szCs w:val="22"/>
        </w:rPr>
        <w:tab/>
      </w:r>
      <w:r w:rsidRPr="002D5F66">
        <w:rPr>
          <w:rFonts w:ascii="Arial" w:hAnsi="Arial" w:cs="Arial"/>
          <w:sz w:val="22"/>
          <w:szCs w:val="22"/>
        </w:rPr>
        <w:tab/>
      </w:r>
      <w:r w:rsidRPr="002D5F66">
        <w:rPr>
          <w:rFonts w:ascii="Arial" w:hAnsi="Arial" w:cs="Arial"/>
          <w:sz w:val="22"/>
          <w:szCs w:val="22"/>
        </w:rPr>
        <w:tab/>
        <w:t xml:space="preserve">      </w:t>
      </w:r>
      <w:r w:rsidR="00E44AE5" w:rsidRPr="002D5F66">
        <w:rPr>
          <w:rFonts w:ascii="Arial" w:hAnsi="Arial" w:cs="Arial"/>
          <w:sz w:val="22"/>
          <w:szCs w:val="22"/>
        </w:rPr>
        <w:t xml:space="preserve">Lenka Jochimová, DiS., </w:t>
      </w:r>
      <w:r w:rsidRPr="002D5F66">
        <w:rPr>
          <w:rFonts w:ascii="Arial" w:hAnsi="Arial" w:cs="Arial"/>
          <w:sz w:val="22"/>
          <w:szCs w:val="22"/>
        </w:rPr>
        <w:t>referent odboru rozvoje a</w:t>
      </w:r>
    </w:p>
    <w:p w:rsidR="005D2296" w:rsidRPr="002D5F66" w:rsidRDefault="002D3B75" w:rsidP="002D3B75">
      <w:pPr>
        <w:pStyle w:val="Normln1"/>
        <w:ind w:left="3141" w:firstLine="459"/>
        <w:rPr>
          <w:rFonts w:ascii="Arial" w:hAnsi="Arial" w:cs="Arial"/>
          <w:sz w:val="22"/>
          <w:szCs w:val="22"/>
        </w:rPr>
      </w:pPr>
      <w:r>
        <w:rPr>
          <w:rFonts w:ascii="Arial" w:hAnsi="Arial" w:cs="Arial"/>
          <w:sz w:val="22"/>
          <w:szCs w:val="22"/>
        </w:rPr>
        <w:t xml:space="preserve">      </w:t>
      </w:r>
      <w:r w:rsidR="005D2296" w:rsidRPr="002D5F66">
        <w:rPr>
          <w:rFonts w:ascii="Arial" w:hAnsi="Arial" w:cs="Arial"/>
          <w:sz w:val="22"/>
          <w:szCs w:val="22"/>
        </w:rPr>
        <w:t>investic</w:t>
      </w:r>
    </w:p>
    <w:p w:rsidR="005D2296" w:rsidRPr="002D5F66" w:rsidRDefault="005D2296" w:rsidP="00BB2F98">
      <w:pPr>
        <w:pStyle w:val="Zkladntext0"/>
        <w:tabs>
          <w:tab w:val="left" w:pos="3969"/>
        </w:tabs>
        <w:spacing w:line="240" w:lineRule="auto"/>
        <w:rPr>
          <w:rFonts w:ascii="Arial" w:hAnsi="Arial" w:cs="Arial"/>
          <w:sz w:val="22"/>
          <w:szCs w:val="22"/>
        </w:rPr>
      </w:pPr>
      <w:r w:rsidRPr="002D5F66">
        <w:rPr>
          <w:rFonts w:ascii="Arial" w:hAnsi="Arial" w:cs="Arial"/>
          <w:sz w:val="22"/>
          <w:szCs w:val="22"/>
        </w:rPr>
        <w:t>IČ:</w:t>
      </w:r>
      <w:r w:rsidRPr="002D5F66">
        <w:rPr>
          <w:rFonts w:ascii="Arial" w:hAnsi="Arial" w:cs="Arial"/>
          <w:sz w:val="22"/>
          <w:szCs w:val="22"/>
        </w:rPr>
        <w:tab/>
        <w:t>00297569</w:t>
      </w:r>
    </w:p>
    <w:p w:rsidR="005D2296" w:rsidRPr="002D5F66" w:rsidRDefault="005D2296" w:rsidP="00BB2F98">
      <w:pPr>
        <w:pStyle w:val="Zkladntext0"/>
        <w:tabs>
          <w:tab w:val="left" w:pos="3969"/>
        </w:tabs>
        <w:spacing w:line="240" w:lineRule="auto"/>
        <w:rPr>
          <w:rFonts w:ascii="Arial" w:hAnsi="Arial" w:cs="Arial"/>
          <w:sz w:val="22"/>
          <w:szCs w:val="22"/>
        </w:rPr>
      </w:pPr>
      <w:r w:rsidRPr="002D5F66">
        <w:rPr>
          <w:rFonts w:ascii="Arial" w:hAnsi="Arial" w:cs="Arial"/>
          <w:sz w:val="22"/>
          <w:szCs w:val="22"/>
        </w:rPr>
        <w:t>DIČ:</w:t>
      </w:r>
      <w:r w:rsidRPr="002D5F66">
        <w:rPr>
          <w:rFonts w:ascii="Arial" w:hAnsi="Arial" w:cs="Arial"/>
          <w:sz w:val="22"/>
          <w:szCs w:val="22"/>
        </w:rPr>
        <w:tab/>
        <w:t>CZ 00297569</w:t>
      </w:r>
    </w:p>
    <w:p w:rsidR="005D2296" w:rsidRPr="002D5F66" w:rsidRDefault="005D2296" w:rsidP="00BB2F98">
      <w:pPr>
        <w:pStyle w:val="Zkladntext0"/>
        <w:tabs>
          <w:tab w:val="left" w:pos="3969"/>
        </w:tabs>
        <w:spacing w:line="240" w:lineRule="auto"/>
        <w:rPr>
          <w:rFonts w:ascii="Arial" w:hAnsi="Arial" w:cs="Arial"/>
          <w:sz w:val="22"/>
          <w:szCs w:val="22"/>
        </w:rPr>
      </w:pPr>
      <w:r w:rsidRPr="002D5F66">
        <w:rPr>
          <w:rFonts w:ascii="Arial" w:hAnsi="Arial" w:cs="Arial"/>
          <w:sz w:val="22"/>
          <w:szCs w:val="22"/>
        </w:rPr>
        <w:t xml:space="preserve">Daňový režim: </w:t>
      </w:r>
      <w:r w:rsidRPr="002D5F66">
        <w:rPr>
          <w:rFonts w:ascii="Arial" w:hAnsi="Arial" w:cs="Arial"/>
          <w:sz w:val="22"/>
          <w:szCs w:val="22"/>
        </w:rPr>
        <w:tab/>
        <w:t xml:space="preserve">plátce DPH </w:t>
      </w:r>
    </w:p>
    <w:p w:rsidR="005D2296" w:rsidRPr="002D5F66" w:rsidRDefault="005D2296" w:rsidP="00BB2F98">
      <w:pPr>
        <w:pStyle w:val="Zkladntext0"/>
        <w:tabs>
          <w:tab w:val="left" w:pos="3969"/>
        </w:tabs>
        <w:spacing w:line="240" w:lineRule="auto"/>
        <w:rPr>
          <w:rFonts w:ascii="Arial" w:hAnsi="Arial" w:cs="Arial"/>
          <w:sz w:val="22"/>
          <w:szCs w:val="22"/>
        </w:rPr>
      </w:pPr>
      <w:r w:rsidRPr="002D5F66">
        <w:rPr>
          <w:rFonts w:ascii="Arial" w:hAnsi="Arial" w:cs="Arial"/>
          <w:sz w:val="22"/>
          <w:szCs w:val="22"/>
        </w:rPr>
        <w:t xml:space="preserve">Bankovní spojení: </w:t>
      </w:r>
      <w:r w:rsidRPr="002D5F66">
        <w:rPr>
          <w:rFonts w:ascii="Arial" w:hAnsi="Arial" w:cs="Arial"/>
          <w:sz w:val="22"/>
          <w:szCs w:val="22"/>
        </w:rPr>
        <w:tab/>
        <w:t>Česká spořitelna a. s., Bohumín</w:t>
      </w:r>
    </w:p>
    <w:p w:rsidR="005D2296" w:rsidRPr="002D5F66" w:rsidRDefault="005D2296" w:rsidP="00BB2F98">
      <w:pPr>
        <w:pStyle w:val="Zkladntext0"/>
        <w:tabs>
          <w:tab w:val="left" w:pos="3969"/>
        </w:tabs>
        <w:spacing w:after="240" w:line="240" w:lineRule="auto"/>
        <w:rPr>
          <w:rFonts w:ascii="Arial" w:hAnsi="Arial" w:cs="Arial"/>
          <w:sz w:val="22"/>
          <w:szCs w:val="22"/>
        </w:rPr>
      </w:pPr>
      <w:r w:rsidRPr="002D5F66">
        <w:rPr>
          <w:rFonts w:ascii="Arial" w:hAnsi="Arial" w:cs="Arial"/>
          <w:sz w:val="22"/>
          <w:szCs w:val="22"/>
        </w:rPr>
        <w:t xml:space="preserve">Č.účtu: </w:t>
      </w:r>
      <w:r w:rsidRPr="002D5F66">
        <w:rPr>
          <w:rFonts w:ascii="Arial" w:hAnsi="Arial" w:cs="Arial"/>
          <w:sz w:val="22"/>
          <w:szCs w:val="22"/>
        </w:rPr>
        <w:tab/>
        <w:t>1721638359/0800</w:t>
      </w:r>
    </w:p>
    <w:p w:rsidR="005D2296" w:rsidRPr="002D5F66" w:rsidRDefault="005D2296" w:rsidP="00BB2F98">
      <w:pPr>
        <w:pStyle w:val="Zkladntext"/>
        <w:tabs>
          <w:tab w:val="left" w:pos="3969"/>
        </w:tabs>
        <w:rPr>
          <w:rFonts w:ascii="Arial" w:hAnsi="Arial" w:cs="Arial"/>
          <w:b/>
          <w:sz w:val="22"/>
          <w:szCs w:val="22"/>
        </w:rPr>
      </w:pPr>
      <w:r w:rsidRPr="002D5F66">
        <w:rPr>
          <w:rFonts w:ascii="Arial" w:hAnsi="Arial" w:cs="Arial"/>
          <w:b/>
          <w:sz w:val="22"/>
          <w:szCs w:val="22"/>
        </w:rPr>
        <w:t>1.2. Zhotovitel</w:t>
      </w:r>
      <w:r w:rsidRPr="002D5F66">
        <w:rPr>
          <w:rFonts w:ascii="Arial" w:hAnsi="Arial" w:cs="Arial"/>
          <w:sz w:val="22"/>
          <w:szCs w:val="22"/>
        </w:rPr>
        <w:t>:</w:t>
      </w:r>
      <w:r w:rsidRPr="002D5F66">
        <w:rPr>
          <w:rFonts w:ascii="Arial" w:hAnsi="Arial" w:cs="Arial"/>
          <w:sz w:val="22"/>
          <w:szCs w:val="22"/>
        </w:rPr>
        <w:tab/>
      </w:r>
      <w:r w:rsidR="00D41F06">
        <w:rPr>
          <w:rFonts w:ascii="Arial" w:hAnsi="Arial" w:cs="Arial"/>
          <w:b/>
          <w:sz w:val="22"/>
          <w:szCs w:val="22"/>
        </w:rPr>
        <w:t>…………………….</w:t>
      </w:r>
    </w:p>
    <w:p w:rsidR="005D2296" w:rsidRPr="002D5F66" w:rsidRDefault="005D2296" w:rsidP="00BB2F98">
      <w:pPr>
        <w:pStyle w:val="Zkladntext"/>
        <w:tabs>
          <w:tab w:val="left" w:pos="3969"/>
        </w:tabs>
        <w:spacing w:after="0"/>
        <w:rPr>
          <w:rFonts w:ascii="Arial" w:hAnsi="Arial" w:cs="Arial"/>
          <w:sz w:val="22"/>
          <w:szCs w:val="22"/>
        </w:rPr>
      </w:pPr>
      <w:r w:rsidRPr="002D5F66">
        <w:rPr>
          <w:rFonts w:ascii="Arial" w:hAnsi="Arial" w:cs="Arial"/>
          <w:sz w:val="22"/>
          <w:szCs w:val="22"/>
        </w:rPr>
        <w:t>Sídlo:</w:t>
      </w:r>
      <w:r w:rsidRPr="002D5F66">
        <w:rPr>
          <w:rFonts w:ascii="Arial" w:hAnsi="Arial" w:cs="Arial"/>
          <w:sz w:val="22"/>
          <w:szCs w:val="22"/>
        </w:rPr>
        <w:tab/>
      </w:r>
      <w:r w:rsidR="00D41F06">
        <w:rPr>
          <w:rFonts w:ascii="Arial" w:hAnsi="Arial" w:cs="Arial"/>
          <w:sz w:val="22"/>
          <w:szCs w:val="22"/>
        </w:rPr>
        <w:t>…………………….</w:t>
      </w:r>
    </w:p>
    <w:p w:rsidR="005D2296" w:rsidRPr="002D5F66" w:rsidRDefault="005D2296" w:rsidP="00BB2F98">
      <w:pPr>
        <w:pStyle w:val="Zkladntext"/>
        <w:tabs>
          <w:tab w:val="left" w:pos="3969"/>
        </w:tabs>
        <w:spacing w:after="0"/>
        <w:rPr>
          <w:rFonts w:ascii="Arial" w:hAnsi="Arial" w:cs="Arial"/>
          <w:sz w:val="22"/>
          <w:szCs w:val="22"/>
        </w:rPr>
      </w:pPr>
      <w:r w:rsidRPr="002D5F66">
        <w:rPr>
          <w:rFonts w:ascii="Arial" w:hAnsi="Arial" w:cs="Arial"/>
          <w:sz w:val="22"/>
          <w:szCs w:val="22"/>
        </w:rPr>
        <w:tab/>
      </w:r>
      <w:r w:rsidR="00D41F06">
        <w:rPr>
          <w:rFonts w:ascii="Arial" w:hAnsi="Arial" w:cs="Arial"/>
          <w:sz w:val="22"/>
          <w:szCs w:val="22"/>
        </w:rPr>
        <w:t>…………………….</w:t>
      </w:r>
    </w:p>
    <w:p w:rsidR="005D2296" w:rsidRPr="002D5F66" w:rsidRDefault="005D2296" w:rsidP="00BB2F98">
      <w:pPr>
        <w:pStyle w:val="Zkladntext0"/>
        <w:tabs>
          <w:tab w:val="left" w:pos="3969"/>
        </w:tabs>
        <w:spacing w:line="240" w:lineRule="auto"/>
        <w:rPr>
          <w:rFonts w:ascii="Arial" w:hAnsi="Arial" w:cs="Arial"/>
          <w:sz w:val="22"/>
          <w:szCs w:val="22"/>
        </w:rPr>
      </w:pPr>
      <w:r w:rsidRPr="002D5F66">
        <w:rPr>
          <w:rFonts w:ascii="Arial" w:hAnsi="Arial" w:cs="Arial"/>
          <w:sz w:val="22"/>
          <w:szCs w:val="22"/>
        </w:rPr>
        <w:t>Zastoupený:</w:t>
      </w:r>
      <w:r w:rsidRPr="002D5F66">
        <w:rPr>
          <w:rFonts w:ascii="Arial" w:hAnsi="Arial" w:cs="Arial"/>
          <w:sz w:val="22"/>
          <w:szCs w:val="22"/>
        </w:rPr>
        <w:tab/>
      </w:r>
      <w:r w:rsidR="00D41F06">
        <w:rPr>
          <w:rFonts w:ascii="Arial" w:hAnsi="Arial" w:cs="Arial"/>
          <w:sz w:val="22"/>
          <w:szCs w:val="22"/>
        </w:rPr>
        <w:t>…………………….</w:t>
      </w:r>
    </w:p>
    <w:p w:rsidR="00D41F06" w:rsidRDefault="005D2296" w:rsidP="00BB2F98">
      <w:pPr>
        <w:pStyle w:val="Zkladntext0"/>
        <w:tabs>
          <w:tab w:val="left" w:pos="3969"/>
        </w:tabs>
        <w:spacing w:line="240" w:lineRule="auto"/>
        <w:rPr>
          <w:rFonts w:ascii="Arial" w:hAnsi="Arial" w:cs="Arial"/>
          <w:sz w:val="22"/>
          <w:szCs w:val="22"/>
        </w:rPr>
      </w:pPr>
      <w:r w:rsidRPr="002D5F66">
        <w:rPr>
          <w:rFonts w:ascii="Arial" w:hAnsi="Arial" w:cs="Arial"/>
          <w:sz w:val="22"/>
          <w:szCs w:val="22"/>
        </w:rPr>
        <w:tab/>
      </w:r>
      <w:r w:rsidR="00D41F06">
        <w:rPr>
          <w:rFonts w:ascii="Arial" w:hAnsi="Arial" w:cs="Arial"/>
          <w:sz w:val="22"/>
          <w:szCs w:val="22"/>
        </w:rPr>
        <w:t>…………………….</w:t>
      </w:r>
    </w:p>
    <w:p w:rsidR="005D2296" w:rsidRPr="002D5F66" w:rsidRDefault="005D2296" w:rsidP="00BB2F98">
      <w:pPr>
        <w:pStyle w:val="Zkladntext0"/>
        <w:tabs>
          <w:tab w:val="left" w:pos="3969"/>
        </w:tabs>
        <w:spacing w:line="240" w:lineRule="auto"/>
        <w:rPr>
          <w:rFonts w:ascii="Arial" w:hAnsi="Arial" w:cs="Arial"/>
          <w:sz w:val="22"/>
          <w:szCs w:val="22"/>
        </w:rPr>
      </w:pPr>
      <w:r w:rsidRPr="002D5F66">
        <w:rPr>
          <w:rFonts w:ascii="Arial" w:hAnsi="Arial" w:cs="Arial"/>
          <w:sz w:val="22"/>
          <w:szCs w:val="22"/>
        </w:rPr>
        <w:t>zástupce pověřený k jednání ve věcech:</w:t>
      </w:r>
    </w:p>
    <w:p w:rsidR="005D2296" w:rsidRPr="002D5F66" w:rsidRDefault="005D2296" w:rsidP="00BB2F98">
      <w:pPr>
        <w:pStyle w:val="Normln1"/>
        <w:tabs>
          <w:tab w:val="left" w:pos="18995"/>
          <w:tab w:val="left" w:pos="22680"/>
        </w:tabs>
        <w:ind w:left="1701"/>
        <w:rPr>
          <w:rFonts w:ascii="Arial" w:hAnsi="Arial" w:cs="Arial"/>
          <w:sz w:val="22"/>
          <w:szCs w:val="22"/>
        </w:rPr>
      </w:pPr>
      <w:r w:rsidRPr="002D5F66">
        <w:rPr>
          <w:rFonts w:ascii="Arial" w:hAnsi="Arial" w:cs="Arial"/>
          <w:sz w:val="22"/>
          <w:szCs w:val="22"/>
        </w:rPr>
        <w:t xml:space="preserve">a) smluvních:                </w:t>
      </w:r>
      <w:r w:rsidR="00D41F06">
        <w:rPr>
          <w:rFonts w:ascii="Arial" w:hAnsi="Arial" w:cs="Arial"/>
          <w:sz w:val="22"/>
          <w:szCs w:val="22"/>
        </w:rPr>
        <w:t>…………………….</w:t>
      </w:r>
      <w:r w:rsidRPr="002D5F66">
        <w:rPr>
          <w:rFonts w:ascii="Arial" w:hAnsi="Arial" w:cs="Arial"/>
          <w:sz w:val="22"/>
          <w:szCs w:val="22"/>
        </w:rPr>
        <w:tab/>
      </w:r>
    </w:p>
    <w:p w:rsidR="005D2296" w:rsidRPr="002D5F66" w:rsidRDefault="005D2296" w:rsidP="00BB2F98">
      <w:pPr>
        <w:pStyle w:val="Normln1"/>
        <w:tabs>
          <w:tab w:val="left" w:pos="18995"/>
          <w:tab w:val="left" w:pos="22680"/>
        </w:tabs>
        <w:ind w:left="1701"/>
        <w:rPr>
          <w:rFonts w:ascii="Arial" w:hAnsi="Arial" w:cs="Arial"/>
          <w:sz w:val="22"/>
          <w:szCs w:val="22"/>
        </w:rPr>
      </w:pPr>
      <w:r w:rsidRPr="002D5F66">
        <w:rPr>
          <w:rFonts w:ascii="Arial" w:hAnsi="Arial" w:cs="Arial"/>
          <w:sz w:val="22"/>
          <w:szCs w:val="22"/>
        </w:rPr>
        <w:t xml:space="preserve">b) technických              </w:t>
      </w:r>
      <w:r w:rsidR="00D41F06">
        <w:rPr>
          <w:rFonts w:ascii="Arial" w:hAnsi="Arial" w:cs="Arial"/>
          <w:sz w:val="22"/>
          <w:szCs w:val="22"/>
        </w:rPr>
        <w:t>…………………….</w:t>
      </w:r>
      <w:r w:rsidRPr="002D5F66">
        <w:rPr>
          <w:rFonts w:ascii="Arial" w:hAnsi="Arial" w:cs="Arial"/>
          <w:sz w:val="22"/>
          <w:szCs w:val="22"/>
        </w:rPr>
        <w:t xml:space="preserve"> </w:t>
      </w:r>
      <w:r w:rsidRPr="002D5F66">
        <w:rPr>
          <w:rFonts w:ascii="Arial" w:hAnsi="Arial" w:cs="Arial"/>
          <w:sz w:val="22"/>
          <w:szCs w:val="22"/>
        </w:rPr>
        <w:tab/>
      </w:r>
      <w:r w:rsidRPr="002D5F66">
        <w:rPr>
          <w:rFonts w:ascii="Arial" w:hAnsi="Arial" w:cs="Arial"/>
          <w:sz w:val="22"/>
          <w:szCs w:val="22"/>
        </w:rPr>
        <w:tab/>
      </w:r>
      <w:r w:rsidRPr="002D5F66">
        <w:rPr>
          <w:rFonts w:ascii="Arial" w:hAnsi="Arial" w:cs="Arial"/>
          <w:sz w:val="22"/>
          <w:szCs w:val="22"/>
        </w:rPr>
        <w:tab/>
      </w:r>
    </w:p>
    <w:p w:rsidR="005D2296" w:rsidRPr="002D5F66" w:rsidRDefault="005D2296" w:rsidP="00BB2F98">
      <w:pPr>
        <w:pStyle w:val="Zkladntext"/>
        <w:tabs>
          <w:tab w:val="left" w:pos="3969"/>
        </w:tabs>
        <w:spacing w:after="0"/>
        <w:rPr>
          <w:rFonts w:ascii="Arial" w:hAnsi="Arial" w:cs="Arial"/>
          <w:sz w:val="22"/>
          <w:szCs w:val="22"/>
        </w:rPr>
      </w:pPr>
      <w:r w:rsidRPr="002D5F66">
        <w:rPr>
          <w:rFonts w:ascii="Arial" w:hAnsi="Arial" w:cs="Arial"/>
          <w:sz w:val="22"/>
          <w:szCs w:val="22"/>
        </w:rPr>
        <w:t>IČ:</w:t>
      </w:r>
      <w:r w:rsidRPr="002D5F66">
        <w:rPr>
          <w:rFonts w:ascii="Arial" w:hAnsi="Arial" w:cs="Arial"/>
          <w:sz w:val="22"/>
          <w:szCs w:val="22"/>
        </w:rPr>
        <w:tab/>
      </w:r>
      <w:r w:rsidR="00127008">
        <w:rPr>
          <w:rFonts w:ascii="Arial" w:hAnsi="Arial" w:cs="Arial"/>
          <w:sz w:val="22"/>
          <w:szCs w:val="22"/>
        </w:rPr>
        <w:t>…………………….</w:t>
      </w:r>
      <w:r w:rsidRPr="002D5F66">
        <w:rPr>
          <w:rFonts w:ascii="Arial" w:hAnsi="Arial" w:cs="Arial"/>
          <w:sz w:val="22"/>
          <w:szCs w:val="22"/>
        </w:rPr>
        <w:tab/>
      </w:r>
    </w:p>
    <w:p w:rsidR="005D2296" w:rsidRPr="002D5F66" w:rsidRDefault="005D2296" w:rsidP="00BB2F98">
      <w:pPr>
        <w:pStyle w:val="Zkladntext"/>
        <w:tabs>
          <w:tab w:val="left" w:pos="3969"/>
        </w:tabs>
        <w:spacing w:after="0"/>
        <w:rPr>
          <w:rFonts w:ascii="Arial" w:hAnsi="Arial" w:cs="Arial"/>
          <w:sz w:val="22"/>
          <w:szCs w:val="22"/>
        </w:rPr>
      </w:pPr>
      <w:r w:rsidRPr="002D5F66">
        <w:rPr>
          <w:rFonts w:ascii="Arial" w:hAnsi="Arial" w:cs="Arial"/>
          <w:sz w:val="22"/>
          <w:szCs w:val="22"/>
        </w:rPr>
        <w:t>DIČ:</w:t>
      </w:r>
      <w:r w:rsidRPr="002D5F66">
        <w:rPr>
          <w:rFonts w:ascii="Arial" w:hAnsi="Arial" w:cs="Arial"/>
          <w:sz w:val="22"/>
          <w:szCs w:val="22"/>
        </w:rPr>
        <w:tab/>
      </w:r>
      <w:r w:rsidR="00127008">
        <w:rPr>
          <w:rFonts w:ascii="Arial" w:hAnsi="Arial" w:cs="Arial"/>
          <w:sz w:val="22"/>
          <w:szCs w:val="22"/>
        </w:rPr>
        <w:t>…………………….</w:t>
      </w:r>
    </w:p>
    <w:p w:rsidR="00127008" w:rsidRDefault="005D2296" w:rsidP="00BB2F98">
      <w:pPr>
        <w:pStyle w:val="Zkladntext0"/>
        <w:tabs>
          <w:tab w:val="left" w:pos="3969"/>
        </w:tabs>
        <w:spacing w:line="240" w:lineRule="auto"/>
        <w:rPr>
          <w:rFonts w:ascii="Arial" w:hAnsi="Arial" w:cs="Arial"/>
          <w:sz w:val="22"/>
          <w:szCs w:val="22"/>
        </w:rPr>
      </w:pPr>
      <w:r w:rsidRPr="002D5F66">
        <w:rPr>
          <w:rFonts w:ascii="Arial" w:hAnsi="Arial" w:cs="Arial"/>
          <w:sz w:val="22"/>
          <w:szCs w:val="22"/>
        </w:rPr>
        <w:t>Bankovní spojení:</w:t>
      </w:r>
      <w:r w:rsidRPr="002D5F66">
        <w:rPr>
          <w:rFonts w:ascii="Arial" w:hAnsi="Arial" w:cs="Arial"/>
          <w:sz w:val="22"/>
          <w:szCs w:val="22"/>
        </w:rPr>
        <w:tab/>
      </w:r>
      <w:r w:rsidR="00127008">
        <w:rPr>
          <w:rFonts w:ascii="Arial" w:hAnsi="Arial" w:cs="Arial"/>
          <w:sz w:val="22"/>
          <w:szCs w:val="22"/>
        </w:rPr>
        <w:t>…………………….</w:t>
      </w:r>
    </w:p>
    <w:p w:rsidR="005D2296" w:rsidRPr="002D5F66" w:rsidRDefault="005D2296" w:rsidP="00127008">
      <w:pPr>
        <w:pStyle w:val="Zkladntext0"/>
        <w:tabs>
          <w:tab w:val="left" w:pos="3969"/>
        </w:tabs>
        <w:spacing w:after="360" w:line="240" w:lineRule="auto"/>
        <w:rPr>
          <w:rFonts w:ascii="Arial" w:hAnsi="Arial" w:cs="Arial"/>
          <w:sz w:val="22"/>
          <w:szCs w:val="22"/>
        </w:rPr>
      </w:pPr>
      <w:r w:rsidRPr="002D5F66">
        <w:rPr>
          <w:rFonts w:ascii="Arial" w:hAnsi="Arial" w:cs="Arial"/>
          <w:sz w:val="22"/>
          <w:szCs w:val="22"/>
        </w:rPr>
        <w:t>Číslo účtu:</w:t>
      </w:r>
      <w:r w:rsidRPr="002D5F66">
        <w:rPr>
          <w:rFonts w:ascii="Arial" w:hAnsi="Arial" w:cs="Arial"/>
          <w:sz w:val="22"/>
          <w:szCs w:val="22"/>
        </w:rPr>
        <w:tab/>
      </w:r>
      <w:r w:rsidR="00127008">
        <w:rPr>
          <w:rFonts w:ascii="Arial" w:hAnsi="Arial" w:cs="Arial"/>
          <w:sz w:val="22"/>
          <w:szCs w:val="22"/>
        </w:rPr>
        <w:t>…………………….</w:t>
      </w:r>
    </w:p>
    <w:p w:rsidR="00DE4351" w:rsidRPr="002D5F66" w:rsidRDefault="00DE4351" w:rsidP="00BB2F98">
      <w:pPr>
        <w:pStyle w:val="Zkladntext2"/>
        <w:spacing w:after="120"/>
        <w:rPr>
          <w:rFonts w:ascii="Arial" w:hAnsi="Arial" w:cs="Arial"/>
          <w:sz w:val="22"/>
          <w:szCs w:val="22"/>
        </w:rPr>
      </w:pPr>
      <w:r w:rsidRPr="002D5F66">
        <w:rPr>
          <w:rFonts w:ascii="Arial" w:hAnsi="Arial" w:cs="Arial"/>
          <w:b/>
          <w:sz w:val="22"/>
          <w:szCs w:val="22"/>
        </w:rPr>
        <w:t>II. Předmět smlouvy</w:t>
      </w:r>
    </w:p>
    <w:p w:rsidR="00185E6E" w:rsidRDefault="00185E6E" w:rsidP="00185E6E">
      <w:pPr>
        <w:pStyle w:val="Zkladntext2"/>
        <w:spacing w:after="120"/>
        <w:jc w:val="both"/>
        <w:rPr>
          <w:rFonts w:ascii="Arial" w:hAnsi="Arial" w:cs="Arial"/>
          <w:sz w:val="22"/>
          <w:szCs w:val="22"/>
        </w:rPr>
      </w:pPr>
      <w:r>
        <w:rPr>
          <w:rFonts w:ascii="Arial" w:hAnsi="Arial" w:cs="Arial"/>
          <w:sz w:val="22"/>
          <w:szCs w:val="22"/>
        </w:rPr>
        <w:t>II</w:t>
      </w:r>
      <w:r w:rsidR="00DE4351" w:rsidRPr="002D5F66">
        <w:rPr>
          <w:rFonts w:ascii="Arial" w:hAnsi="Arial" w:cs="Arial"/>
          <w:sz w:val="22"/>
          <w:szCs w:val="22"/>
        </w:rPr>
        <w:t xml:space="preserve">.1. </w:t>
      </w:r>
      <w:r>
        <w:rPr>
          <w:rFonts w:ascii="Arial" w:hAnsi="Arial" w:cs="Arial"/>
          <w:sz w:val="22"/>
          <w:szCs w:val="22"/>
        </w:rPr>
        <w:t>Zhotovitel se touto smlouvou zavazuje realizovat práce specifikované</w:t>
      </w:r>
      <w:r w:rsidR="00651732">
        <w:rPr>
          <w:rFonts w:ascii="Arial" w:hAnsi="Arial" w:cs="Arial"/>
          <w:sz w:val="22"/>
          <w:szCs w:val="22"/>
        </w:rPr>
        <w:t xml:space="preserve"> v této smlouvě</w:t>
      </w:r>
      <w:r>
        <w:rPr>
          <w:rFonts w:ascii="Arial" w:hAnsi="Arial" w:cs="Arial"/>
          <w:sz w:val="22"/>
          <w:szCs w:val="22"/>
        </w:rPr>
        <w:t>.</w:t>
      </w:r>
    </w:p>
    <w:p w:rsidR="00185E6E" w:rsidRDefault="00185E6E" w:rsidP="00185E6E">
      <w:pPr>
        <w:pStyle w:val="Zkladntext2"/>
        <w:spacing w:after="120"/>
        <w:jc w:val="both"/>
        <w:rPr>
          <w:rFonts w:ascii="Arial" w:hAnsi="Arial" w:cs="Arial"/>
          <w:b/>
          <w:sz w:val="22"/>
          <w:szCs w:val="22"/>
        </w:rPr>
      </w:pPr>
      <w:r>
        <w:rPr>
          <w:rFonts w:ascii="Arial" w:hAnsi="Arial" w:cs="Arial"/>
          <w:sz w:val="22"/>
          <w:szCs w:val="22"/>
        </w:rPr>
        <w:t>II.2. Dílem se rozumí:</w:t>
      </w:r>
      <w:r w:rsidR="00BB2F98" w:rsidRPr="002D5F66">
        <w:rPr>
          <w:rFonts w:ascii="Arial" w:hAnsi="Arial" w:cs="Arial"/>
          <w:sz w:val="22"/>
          <w:szCs w:val="22"/>
        </w:rPr>
        <w:t xml:space="preserve"> </w:t>
      </w:r>
      <w:r>
        <w:rPr>
          <w:rFonts w:ascii="Arial" w:hAnsi="Arial" w:cs="Arial"/>
          <w:b/>
          <w:sz w:val="22"/>
          <w:szCs w:val="22"/>
        </w:rPr>
        <w:t>„</w:t>
      </w:r>
      <w:r w:rsidR="003D76F0">
        <w:rPr>
          <w:rFonts w:ascii="Arial" w:hAnsi="Arial" w:cs="Arial"/>
          <w:b/>
          <w:sz w:val="22"/>
          <w:szCs w:val="22"/>
        </w:rPr>
        <w:t xml:space="preserve">Zokruhování vodovodu ul. Úvozní, </w:t>
      </w:r>
      <w:r w:rsidR="00BB2F98" w:rsidRPr="002D5F66">
        <w:rPr>
          <w:rFonts w:ascii="Arial" w:hAnsi="Arial" w:cs="Arial"/>
          <w:b/>
          <w:sz w:val="22"/>
          <w:szCs w:val="22"/>
        </w:rPr>
        <w:t>Bohumín</w:t>
      </w:r>
      <w:r w:rsidR="003D76F0">
        <w:rPr>
          <w:rFonts w:ascii="Arial" w:hAnsi="Arial" w:cs="Arial"/>
          <w:b/>
          <w:sz w:val="22"/>
          <w:szCs w:val="22"/>
        </w:rPr>
        <w:t xml:space="preserve"> – Skřečoň</w:t>
      </w:r>
      <w:r>
        <w:rPr>
          <w:rFonts w:ascii="Arial" w:hAnsi="Arial" w:cs="Arial"/>
          <w:b/>
          <w:sz w:val="22"/>
          <w:szCs w:val="22"/>
        </w:rPr>
        <w:t>“.</w:t>
      </w:r>
    </w:p>
    <w:p w:rsidR="00185E6E" w:rsidRPr="00185E6E" w:rsidRDefault="00185E6E" w:rsidP="00185E6E">
      <w:pPr>
        <w:pStyle w:val="Zkladntext2"/>
        <w:spacing w:after="120"/>
        <w:jc w:val="both"/>
        <w:rPr>
          <w:rFonts w:ascii="Arial" w:hAnsi="Arial" w:cs="Arial"/>
          <w:sz w:val="22"/>
          <w:szCs w:val="22"/>
        </w:rPr>
      </w:pPr>
      <w:r>
        <w:rPr>
          <w:rFonts w:ascii="Arial" w:hAnsi="Arial" w:cs="Arial"/>
          <w:sz w:val="22"/>
          <w:szCs w:val="22"/>
        </w:rPr>
        <w:t xml:space="preserve">II.3. Realizace díla bude umístěna na prac. č. </w:t>
      </w:r>
      <w:r w:rsidR="003D76F0">
        <w:rPr>
          <w:rFonts w:ascii="Arial" w:hAnsi="Arial" w:cs="Arial"/>
          <w:sz w:val="22"/>
          <w:szCs w:val="22"/>
        </w:rPr>
        <w:t>1046, 1052/3, 1052/4, 1052/5, 1120/2, 1120/3, 1123/1, 1123/2, 1125, 1126, 1127/19 a 1127/20</w:t>
      </w:r>
      <w:r>
        <w:rPr>
          <w:rFonts w:ascii="Arial" w:hAnsi="Arial" w:cs="Arial"/>
          <w:sz w:val="22"/>
          <w:szCs w:val="22"/>
        </w:rPr>
        <w:t xml:space="preserve"> v</w:t>
      </w:r>
      <w:r w:rsidR="00E31A8A">
        <w:rPr>
          <w:rFonts w:ascii="Arial" w:hAnsi="Arial" w:cs="Arial"/>
          <w:sz w:val="22"/>
          <w:szCs w:val="22"/>
        </w:rPr>
        <w:t> katastrálním území Skřečoň</w:t>
      </w:r>
      <w:r>
        <w:rPr>
          <w:rFonts w:ascii="Arial" w:hAnsi="Arial" w:cs="Arial"/>
          <w:sz w:val="22"/>
          <w:szCs w:val="22"/>
        </w:rPr>
        <w:t>.</w:t>
      </w:r>
    </w:p>
    <w:p w:rsidR="00787A97" w:rsidRPr="00DA2569" w:rsidRDefault="00185E6E" w:rsidP="00857590">
      <w:pPr>
        <w:pStyle w:val="Zkladntext"/>
        <w:tabs>
          <w:tab w:val="left" w:pos="3969"/>
        </w:tabs>
        <w:jc w:val="both"/>
        <w:rPr>
          <w:rFonts w:ascii="Arial" w:hAnsi="Arial" w:cs="Arial"/>
          <w:sz w:val="22"/>
          <w:szCs w:val="22"/>
        </w:rPr>
      </w:pPr>
      <w:r w:rsidRPr="00DA2569">
        <w:rPr>
          <w:rFonts w:ascii="Arial" w:hAnsi="Arial" w:cs="Arial"/>
          <w:sz w:val="22"/>
          <w:szCs w:val="22"/>
        </w:rPr>
        <w:t xml:space="preserve">II.4. Realizace bude v rozsahu projektové dokumentace </w:t>
      </w:r>
      <w:r w:rsidR="00787A97" w:rsidRPr="00DA2569">
        <w:rPr>
          <w:rFonts w:ascii="Arial" w:hAnsi="Arial" w:cs="Arial"/>
          <w:sz w:val="22"/>
          <w:szCs w:val="22"/>
        </w:rPr>
        <w:t>zpracované</w:t>
      </w:r>
      <w:r w:rsidR="00775C69" w:rsidRPr="00775C69">
        <w:rPr>
          <w:rFonts w:ascii="Arial" w:hAnsi="Arial" w:cs="Arial"/>
          <w:sz w:val="22"/>
          <w:szCs w:val="22"/>
        </w:rPr>
        <w:t xml:space="preserve"> </w:t>
      </w:r>
      <w:r w:rsidR="00775C69">
        <w:rPr>
          <w:rFonts w:ascii="Arial" w:hAnsi="Arial" w:cs="Arial"/>
          <w:sz w:val="22"/>
          <w:szCs w:val="22"/>
        </w:rPr>
        <w:t xml:space="preserve">MK ENGINNERING Ing. Miroslav Krauz, Komorní 15, 737 01 Český Těšín, zpracované 7/2025 a </w:t>
      </w:r>
      <w:r w:rsidR="00857590" w:rsidRPr="00DA2569">
        <w:rPr>
          <w:rFonts w:ascii="Arial" w:hAnsi="Arial" w:cs="Arial"/>
          <w:sz w:val="22"/>
          <w:szCs w:val="22"/>
        </w:rPr>
        <w:t xml:space="preserve">za podmínek </w:t>
      </w:r>
      <w:r w:rsidR="00DA2569" w:rsidRPr="00DA2569">
        <w:rPr>
          <w:rFonts w:ascii="Arial" w:hAnsi="Arial" w:cs="Arial"/>
          <w:sz w:val="22"/>
          <w:szCs w:val="22"/>
        </w:rPr>
        <w:t xml:space="preserve">vydaného </w:t>
      </w:r>
      <w:r w:rsidR="00BE4571">
        <w:rPr>
          <w:rFonts w:ascii="Arial" w:hAnsi="Arial" w:cs="Arial"/>
          <w:sz w:val="22"/>
          <w:szCs w:val="22"/>
        </w:rPr>
        <w:t>Rozhodnutí povolení stavby ze dne 2. 9. 2025, čj.: MUBO/41920/2025, vydaného MěÚ Bohumín, odbor stavební</w:t>
      </w:r>
      <w:r w:rsidR="00857590" w:rsidRPr="00DA2569">
        <w:rPr>
          <w:rFonts w:ascii="Arial" w:hAnsi="Arial" w:cs="Arial"/>
          <w:sz w:val="22"/>
          <w:szCs w:val="22"/>
        </w:rPr>
        <w:t>.</w:t>
      </w:r>
    </w:p>
    <w:p w:rsidR="00DE4351" w:rsidRPr="002D5F66" w:rsidRDefault="00787A97" w:rsidP="00185E6E">
      <w:pPr>
        <w:spacing w:after="120" w:line="216" w:lineRule="auto"/>
        <w:jc w:val="both"/>
        <w:rPr>
          <w:rFonts w:ascii="Arial" w:hAnsi="Arial" w:cs="Arial"/>
          <w:sz w:val="22"/>
          <w:szCs w:val="22"/>
        </w:rPr>
      </w:pPr>
      <w:r>
        <w:rPr>
          <w:rFonts w:ascii="Arial" w:hAnsi="Arial" w:cs="Arial"/>
          <w:sz w:val="22"/>
          <w:szCs w:val="22"/>
        </w:rPr>
        <w:t xml:space="preserve">II.5. </w:t>
      </w:r>
      <w:r w:rsidR="00DE4351" w:rsidRPr="002D5F66">
        <w:rPr>
          <w:rFonts w:ascii="Arial" w:hAnsi="Arial" w:cs="Arial"/>
          <w:sz w:val="22"/>
          <w:szCs w:val="22"/>
        </w:rPr>
        <w:t xml:space="preserve">Jedná se o </w:t>
      </w:r>
      <w:r w:rsidR="00BE4571">
        <w:rPr>
          <w:rFonts w:ascii="Arial" w:hAnsi="Arial" w:cs="Arial"/>
          <w:sz w:val="22"/>
          <w:szCs w:val="22"/>
        </w:rPr>
        <w:t>z</w:t>
      </w:r>
      <w:r w:rsidR="00BE4571" w:rsidRPr="00124041">
        <w:rPr>
          <w:rFonts w:ascii="Arial" w:hAnsi="Arial" w:cs="Arial"/>
          <w:sz w:val="22"/>
          <w:szCs w:val="22"/>
        </w:rPr>
        <w:t>okruhování vodovodu</w:t>
      </w:r>
      <w:r w:rsidR="00BE4571">
        <w:rPr>
          <w:rFonts w:ascii="Arial" w:hAnsi="Arial" w:cs="Arial"/>
          <w:sz w:val="22"/>
          <w:szCs w:val="22"/>
        </w:rPr>
        <w:t xml:space="preserve"> – p</w:t>
      </w:r>
      <w:r w:rsidR="00BE4571" w:rsidRPr="00124041">
        <w:rPr>
          <w:rFonts w:ascii="Arial" w:hAnsi="Arial" w:cs="Arial"/>
          <w:sz w:val="22"/>
          <w:szCs w:val="22"/>
        </w:rPr>
        <w:t>ropojení</w:t>
      </w:r>
      <w:r w:rsidR="002E6070">
        <w:rPr>
          <w:rFonts w:ascii="Arial" w:hAnsi="Arial" w:cs="Arial"/>
          <w:sz w:val="22"/>
          <w:szCs w:val="22"/>
        </w:rPr>
        <w:t xml:space="preserve"> koncového bodu vodovodu v ul. Ú</w:t>
      </w:r>
      <w:r w:rsidR="00BE4571" w:rsidRPr="00124041">
        <w:rPr>
          <w:rFonts w:ascii="Arial" w:hAnsi="Arial" w:cs="Arial"/>
          <w:sz w:val="22"/>
          <w:szCs w:val="22"/>
        </w:rPr>
        <w:t>vozní</w:t>
      </w:r>
      <w:r w:rsidR="00BE4571">
        <w:rPr>
          <w:rFonts w:ascii="Arial" w:hAnsi="Arial" w:cs="Arial"/>
          <w:sz w:val="22"/>
          <w:szCs w:val="22"/>
        </w:rPr>
        <w:t xml:space="preserve"> a koncového bodu v odbočující ulici</w:t>
      </w:r>
      <w:r w:rsidR="00BE4571" w:rsidRPr="00124041">
        <w:rPr>
          <w:rFonts w:ascii="Arial" w:hAnsi="Arial" w:cs="Arial"/>
          <w:sz w:val="22"/>
          <w:szCs w:val="22"/>
        </w:rPr>
        <w:t xml:space="preserve">. Zokruhováním vodovodních řádů dojde v tomto úseku k možnosti výstavby nových RD a současně dojde k přepojení 2 stávajících odběrných míst a </w:t>
      </w:r>
      <w:r w:rsidR="00BE4571">
        <w:rPr>
          <w:rFonts w:ascii="Arial" w:hAnsi="Arial" w:cs="Arial"/>
          <w:sz w:val="22"/>
          <w:szCs w:val="22"/>
        </w:rPr>
        <w:t xml:space="preserve">zrušení </w:t>
      </w:r>
      <w:r w:rsidR="00BE4571" w:rsidRPr="00124041">
        <w:rPr>
          <w:rFonts w:ascii="Arial" w:hAnsi="Arial" w:cs="Arial"/>
          <w:sz w:val="22"/>
          <w:szCs w:val="22"/>
        </w:rPr>
        <w:t>jejich s</w:t>
      </w:r>
      <w:r w:rsidR="00BE4571">
        <w:rPr>
          <w:rFonts w:ascii="Arial" w:hAnsi="Arial" w:cs="Arial"/>
          <w:sz w:val="22"/>
          <w:szCs w:val="22"/>
        </w:rPr>
        <w:t xml:space="preserve">távajících </w:t>
      </w:r>
      <w:r w:rsidR="00BE4571" w:rsidRPr="00124041">
        <w:rPr>
          <w:rFonts w:ascii="Arial" w:hAnsi="Arial" w:cs="Arial"/>
          <w:sz w:val="22"/>
          <w:szCs w:val="22"/>
        </w:rPr>
        <w:t>přípoj</w:t>
      </w:r>
      <w:r w:rsidR="00BE4571">
        <w:rPr>
          <w:rFonts w:ascii="Arial" w:hAnsi="Arial" w:cs="Arial"/>
          <w:sz w:val="22"/>
          <w:szCs w:val="22"/>
        </w:rPr>
        <w:t>e</w:t>
      </w:r>
      <w:r w:rsidR="00BE4571" w:rsidRPr="00124041">
        <w:rPr>
          <w:rFonts w:ascii="Arial" w:hAnsi="Arial" w:cs="Arial"/>
          <w:sz w:val="22"/>
          <w:szCs w:val="22"/>
        </w:rPr>
        <w:t>k.</w:t>
      </w:r>
      <w:r w:rsidR="00BE4571">
        <w:rPr>
          <w:rFonts w:ascii="Arial" w:hAnsi="Arial" w:cs="Arial"/>
          <w:sz w:val="22"/>
          <w:szCs w:val="22"/>
        </w:rPr>
        <w:t xml:space="preserve"> Nový vodovodní řád DN 80 v délce cca 201,55 m je navržen v zeleném pruhu podél silnice Úvozní a částečně v trase stávající přípojky</w:t>
      </w:r>
      <w:r w:rsidR="009E549E" w:rsidRPr="002D5F66">
        <w:rPr>
          <w:rFonts w:ascii="Arial" w:hAnsi="Arial" w:cs="Arial"/>
          <w:sz w:val="22"/>
          <w:szCs w:val="22"/>
        </w:rPr>
        <w:t>.</w:t>
      </w:r>
    </w:p>
    <w:p w:rsidR="00DE4351" w:rsidRPr="002D5F66" w:rsidRDefault="00DE4351" w:rsidP="00185E6E">
      <w:pPr>
        <w:spacing w:after="120" w:line="216" w:lineRule="auto"/>
        <w:jc w:val="both"/>
        <w:rPr>
          <w:rFonts w:ascii="Arial" w:hAnsi="Arial" w:cs="Arial"/>
          <w:sz w:val="22"/>
          <w:szCs w:val="22"/>
        </w:rPr>
      </w:pPr>
      <w:r w:rsidRPr="002D5F66">
        <w:rPr>
          <w:rFonts w:ascii="Arial" w:hAnsi="Arial" w:cs="Arial"/>
          <w:sz w:val="22"/>
          <w:szCs w:val="22"/>
        </w:rPr>
        <w:t>Stavba zahrnuje stavební objekty:</w:t>
      </w:r>
    </w:p>
    <w:p w:rsidR="00DE4351" w:rsidRPr="002D5F66" w:rsidRDefault="00DE4351" w:rsidP="002801A5">
      <w:pPr>
        <w:spacing w:line="216" w:lineRule="auto"/>
        <w:jc w:val="both"/>
        <w:rPr>
          <w:rFonts w:ascii="Arial" w:hAnsi="Arial" w:cs="Arial"/>
          <w:sz w:val="22"/>
          <w:szCs w:val="22"/>
        </w:rPr>
      </w:pPr>
      <w:r w:rsidRPr="002D5F66">
        <w:rPr>
          <w:rFonts w:ascii="Arial" w:hAnsi="Arial" w:cs="Arial"/>
          <w:sz w:val="22"/>
          <w:szCs w:val="22"/>
        </w:rPr>
        <w:t xml:space="preserve">SO 01 </w:t>
      </w:r>
      <w:r w:rsidR="002E6070">
        <w:rPr>
          <w:rFonts w:ascii="Arial" w:hAnsi="Arial" w:cs="Arial"/>
          <w:sz w:val="22"/>
          <w:szCs w:val="22"/>
        </w:rPr>
        <w:t>Vodovodní řád</w:t>
      </w:r>
    </w:p>
    <w:p w:rsidR="00DE4351" w:rsidRPr="002D5F66" w:rsidRDefault="002801A5" w:rsidP="00185E6E">
      <w:pPr>
        <w:spacing w:after="120" w:line="216" w:lineRule="auto"/>
        <w:jc w:val="both"/>
        <w:rPr>
          <w:rFonts w:ascii="Arial" w:hAnsi="Arial" w:cs="Arial"/>
          <w:sz w:val="22"/>
          <w:szCs w:val="22"/>
        </w:rPr>
      </w:pPr>
      <w:r>
        <w:rPr>
          <w:rFonts w:ascii="Arial" w:hAnsi="Arial" w:cs="Arial"/>
          <w:sz w:val="22"/>
          <w:szCs w:val="22"/>
        </w:rPr>
        <w:t xml:space="preserve">SO </w:t>
      </w:r>
      <w:r w:rsidR="00D55A12">
        <w:rPr>
          <w:rFonts w:ascii="Arial" w:hAnsi="Arial" w:cs="Arial"/>
          <w:sz w:val="22"/>
          <w:szCs w:val="22"/>
        </w:rPr>
        <w:t>0</w:t>
      </w:r>
      <w:r w:rsidR="002E6070">
        <w:rPr>
          <w:rFonts w:ascii="Arial" w:hAnsi="Arial" w:cs="Arial"/>
          <w:sz w:val="22"/>
          <w:szCs w:val="22"/>
        </w:rPr>
        <w:t xml:space="preserve">2 </w:t>
      </w:r>
      <w:r w:rsidR="00F314CA">
        <w:rPr>
          <w:rFonts w:ascii="Arial" w:hAnsi="Arial" w:cs="Arial"/>
          <w:sz w:val="22"/>
          <w:szCs w:val="22"/>
        </w:rPr>
        <w:t>P</w:t>
      </w:r>
      <w:r w:rsidR="002E6070">
        <w:rPr>
          <w:rFonts w:ascii="Arial" w:hAnsi="Arial" w:cs="Arial"/>
          <w:sz w:val="22"/>
          <w:szCs w:val="22"/>
        </w:rPr>
        <w:t>řípojky vodovodu</w:t>
      </w:r>
    </w:p>
    <w:p w:rsidR="00DE4351" w:rsidRDefault="009E549E" w:rsidP="00185E6E">
      <w:pPr>
        <w:spacing w:after="120"/>
        <w:jc w:val="both"/>
        <w:rPr>
          <w:rFonts w:ascii="Arial" w:hAnsi="Arial" w:cs="Arial"/>
          <w:bCs/>
          <w:color w:val="000000"/>
          <w:sz w:val="22"/>
          <w:szCs w:val="22"/>
        </w:rPr>
      </w:pPr>
      <w:r w:rsidRPr="002D5F66">
        <w:rPr>
          <w:rFonts w:ascii="Arial" w:hAnsi="Arial" w:cs="Arial"/>
          <w:bCs/>
          <w:color w:val="000000"/>
          <w:sz w:val="22"/>
          <w:szCs w:val="22"/>
        </w:rPr>
        <w:lastRenderedPageBreak/>
        <w:t>Součást díla jsou</w:t>
      </w:r>
      <w:r w:rsidR="00DE4351" w:rsidRPr="002D5F66">
        <w:rPr>
          <w:rFonts w:ascii="Arial" w:hAnsi="Arial" w:cs="Arial"/>
          <w:bCs/>
          <w:color w:val="000000"/>
          <w:sz w:val="22"/>
          <w:szCs w:val="22"/>
        </w:rPr>
        <w:t xml:space="preserve"> mimo všechny definované činností vymezené projektovou dokumentací i následující práce, činnosti a povinnosti:</w:t>
      </w:r>
    </w:p>
    <w:p w:rsidR="00586D34" w:rsidRDefault="00586D34" w:rsidP="00586D34">
      <w:pPr>
        <w:pStyle w:val="Zkladntext"/>
        <w:numPr>
          <w:ilvl w:val="0"/>
          <w:numId w:val="4"/>
        </w:numPr>
        <w:suppressAutoHyphens w:val="0"/>
        <w:spacing w:after="0"/>
        <w:jc w:val="both"/>
        <w:rPr>
          <w:rFonts w:ascii="Arial" w:hAnsi="Arial" w:cs="Arial"/>
          <w:sz w:val="22"/>
          <w:szCs w:val="22"/>
        </w:rPr>
      </w:pPr>
      <w:r w:rsidRPr="00906586">
        <w:rPr>
          <w:rFonts w:ascii="Arial" w:hAnsi="Arial" w:cs="Arial"/>
          <w:sz w:val="22"/>
          <w:szCs w:val="22"/>
        </w:rPr>
        <w:t>Při provádění montáže je dodavatel povinen dbát na ochranu života a zdraví osob, ochranu životního prostředí a majetku, např. aby nedocházelo k nadměrné prašnosti okolí.</w:t>
      </w:r>
    </w:p>
    <w:p w:rsidR="00586D34" w:rsidRDefault="00586D34" w:rsidP="00586D34">
      <w:pPr>
        <w:pStyle w:val="Zkladntext"/>
        <w:numPr>
          <w:ilvl w:val="0"/>
          <w:numId w:val="4"/>
        </w:numPr>
        <w:suppressAutoHyphens w:val="0"/>
        <w:spacing w:after="0"/>
        <w:jc w:val="both"/>
        <w:rPr>
          <w:rFonts w:ascii="Arial" w:hAnsi="Arial" w:cs="Arial"/>
          <w:sz w:val="22"/>
          <w:szCs w:val="22"/>
        </w:rPr>
      </w:pPr>
      <w:r>
        <w:rPr>
          <w:rFonts w:ascii="Arial" w:hAnsi="Arial" w:cs="Arial"/>
          <w:sz w:val="22"/>
          <w:szCs w:val="22"/>
        </w:rPr>
        <w:t xml:space="preserve">Zhotovitel </w:t>
      </w:r>
      <w:r w:rsidRPr="00906586">
        <w:rPr>
          <w:rFonts w:ascii="Arial" w:hAnsi="Arial" w:cs="Arial"/>
          <w:sz w:val="22"/>
          <w:szCs w:val="22"/>
        </w:rPr>
        <w:t xml:space="preserve">musí zajistit omezení hlučnosti při montáži s ohledem na </w:t>
      </w:r>
      <w:r>
        <w:rPr>
          <w:rFonts w:ascii="Arial" w:hAnsi="Arial" w:cs="Arial"/>
          <w:sz w:val="22"/>
          <w:szCs w:val="22"/>
        </w:rPr>
        <w:t xml:space="preserve">okolní zástavbu </w:t>
      </w:r>
      <w:r w:rsidRPr="00906586">
        <w:rPr>
          <w:rFonts w:ascii="Arial" w:hAnsi="Arial" w:cs="Arial"/>
          <w:sz w:val="22"/>
          <w:szCs w:val="22"/>
        </w:rPr>
        <w:t>(omezení staveništního provozu tak, že práce mohou probíhat v pracovní dny v době od 7,00 do 19,00 hodin).</w:t>
      </w:r>
    </w:p>
    <w:p w:rsidR="00586D34" w:rsidRDefault="00586D34" w:rsidP="00586D34">
      <w:pPr>
        <w:pStyle w:val="Zkladntext"/>
        <w:numPr>
          <w:ilvl w:val="0"/>
          <w:numId w:val="4"/>
        </w:numPr>
        <w:spacing w:after="0"/>
        <w:jc w:val="both"/>
        <w:rPr>
          <w:rFonts w:ascii="Arial" w:hAnsi="Arial" w:cs="Arial"/>
          <w:sz w:val="22"/>
          <w:szCs w:val="22"/>
        </w:rPr>
      </w:pPr>
      <w:r w:rsidRPr="00150630">
        <w:rPr>
          <w:rFonts w:ascii="Arial" w:hAnsi="Arial" w:cs="Arial"/>
          <w:sz w:val="22"/>
          <w:szCs w:val="22"/>
        </w:rPr>
        <w:t xml:space="preserve">Případné užívání veřejných ploch si </w:t>
      </w:r>
      <w:r>
        <w:rPr>
          <w:rFonts w:ascii="Arial" w:hAnsi="Arial" w:cs="Arial"/>
          <w:sz w:val="22"/>
          <w:szCs w:val="22"/>
        </w:rPr>
        <w:t>zhotovitel</w:t>
      </w:r>
      <w:r w:rsidRPr="00150630">
        <w:rPr>
          <w:rFonts w:ascii="Arial" w:hAnsi="Arial" w:cs="Arial"/>
          <w:sz w:val="22"/>
          <w:szCs w:val="22"/>
        </w:rPr>
        <w:t xml:space="preserve">  sjedná písemně s příslušným odborem MěÚ Bohumín. Plochy používané pro zařízení staveniště nebo jinak poškozené při provádění stavby (např. pojezdem aut, uskladněním materiálu apod.) budou uvedeny do původního stavu, nejpozději do doby předání dokončeného díla. Případné náklady (např. poplatky) spojené s užíváním ploch objednatel nehradí.</w:t>
      </w:r>
    </w:p>
    <w:p w:rsidR="00586D34" w:rsidRDefault="00586D34" w:rsidP="00586D34">
      <w:pPr>
        <w:pStyle w:val="Zkladntext"/>
        <w:numPr>
          <w:ilvl w:val="0"/>
          <w:numId w:val="4"/>
        </w:numPr>
        <w:spacing w:after="0"/>
        <w:jc w:val="both"/>
        <w:rPr>
          <w:rFonts w:ascii="Arial" w:hAnsi="Arial" w:cs="Arial"/>
          <w:sz w:val="22"/>
          <w:szCs w:val="22"/>
        </w:rPr>
      </w:pPr>
      <w:r w:rsidRPr="005442E0">
        <w:rPr>
          <w:rFonts w:ascii="Arial" w:hAnsi="Arial" w:cs="Arial"/>
          <w:sz w:val="22"/>
          <w:szCs w:val="22"/>
        </w:rPr>
        <w:t>Zhotovitel zajistí dodávku, montáž, přemísťování, demontáž přec</w:t>
      </w:r>
      <w:r>
        <w:rPr>
          <w:rFonts w:ascii="Arial" w:hAnsi="Arial" w:cs="Arial"/>
          <w:sz w:val="22"/>
          <w:szCs w:val="22"/>
        </w:rPr>
        <w:t>h</w:t>
      </w:r>
      <w:r w:rsidRPr="005442E0">
        <w:rPr>
          <w:rFonts w:ascii="Arial" w:hAnsi="Arial" w:cs="Arial"/>
          <w:sz w:val="22"/>
          <w:szCs w:val="22"/>
        </w:rPr>
        <w:t>odného dopravního značení vč. zajištění stanovení přechodné úpravy provozu na pozemních komunikacích odborem dopravy před realizací.</w:t>
      </w:r>
    </w:p>
    <w:p w:rsidR="00586D34" w:rsidRPr="005442E0" w:rsidRDefault="00586D34" w:rsidP="00586D34">
      <w:pPr>
        <w:pStyle w:val="Zkladntext"/>
        <w:numPr>
          <w:ilvl w:val="0"/>
          <w:numId w:val="4"/>
        </w:numPr>
        <w:spacing w:after="0"/>
        <w:jc w:val="both"/>
        <w:rPr>
          <w:rFonts w:ascii="Arial" w:hAnsi="Arial" w:cs="Arial"/>
          <w:sz w:val="22"/>
          <w:szCs w:val="22"/>
        </w:rPr>
      </w:pPr>
      <w:r>
        <w:rPr>
          <w:rFonts w:ascii="Arial" w:hAnsi="Arial" w:cs="Arial"/>
          <w:sz w:val="22"/>
          <w:szCs w:val="22"/>
        </w:rPr>
        <w:t>Zhotovitel pořídí před zahájením stavebních prací fotodokumentace stavu všech sousedících nemovitostí, které by mohly b</w:t>
      </w:r>
      <w:r w:rsidR="00F314CA">
        <w:rPr>
          <w:rFonts w:ascii="Arial" w:hAnsi="Arial" w:cs="Arial"/>
          <w:sz w:val="22"/>
          <w:szCs w:val="22"/>
        </w:rPr>
        <w:t>ý</w:t>
      </w:r>
      <w:r>
        <w:rPr>
          <w:rFonts w:ascii="Arial" w:hAnsi="Arial" w:cs="Arial"/>
          <w:sz w:val="22"/>
          <w:szCs w:val="22"/>
        </w:rPr>
        <w:t>t dotčeny prováděním díla.</w:t>
      </w:r>
    </w:p>
    <w:p w:rsidR="00586D34" w:rsidRPr="00150630" w:rsidRDefault="00586D34" w:rsidP="00586D34">
      <w:pPr>
        <w:pStyle w:val="Zkladntext"/>
        <w:numPr>
          <w:ilvl w:val="0"/>
          <w:numId w:val="4"/>
        </w:numPr>
        <w:suppressAutoHyphens w:val="0"/>
        <w:spacing w:after="0"/>
        <w:jc w:val="both"/>
        <w:rPr>
          <w:rFonts w:ascii="Arial" w:hAnsi="Arial" w:cs="Arial"/>
          <w:sz w:val="22"/>
          <w:szCs w:val="22"/>
        </w:rPr>
      </w:pPr>
      <w:r w:rsidRPr="00150630">
        <w:rPr>
          <w:rFonts w:ascii="Arial" w:hAnsi="Arial" w:cs="Arial"/>
          <w:sz w:val="22"/>
          <w:szCs w:val="22"/>
        </w:rPr>
        <w:t>V průběhu provádění stavebních prací bude produkován odpad, který bude uložen na skládku, nebo odpady produkované běžným provozem budou likvidovány odbornou firmou dle zákona č. 541/2020 Sb.</w:t>
      </w:r>
      <w:r>
        <w:rPr>
          <w:rFonts w:ascii="Arial" w:hAnsi="Arial" w:cs="Arial"/>
          <w:sz w:val="22"/>
          <w:szCs w:val="22"/>
        </w:rPr>
        <w:t>,</w:t>
      </w:r>
      <w:r w:rsidRPr="00150630">
        <w:rPr>
          <w:rFonts w:ascii="Arial" w:hAnsi="Arial" w:cs="Arial"/>
          <w:sz w:val="22"/>
          <w:szCs w:val="22"/>
        </w:rPr>
        <w:t xml:space="preserve"> </w:t>
      </w:r>
      <w:r>
        <w:rPr>
          <w:rFonts w:ascii="Arial" w:hAnsi="Arial" w:cs="Arial"/>
          <w:sz w:val="22"/>
          <w:szCs w:val="22"/>
        </w:rPr>
        <w:t>o</w:t>
      </w:r>
      <w:r w:rsidRPr="00150630">
        <w:rPr>
          <w:rFonts w:ascii="Arial" w:hAnsi="Arial" w:cs="Arial"/>
          <w:sz w:val="22"/>
          <w:szCs w:val="22"/>
        </w:rPr>
        <w:t xml:space="preserve"> odpadech. </w:t>
      </w:r>
      <w:r>
        <w:rPr>
          <w:rFonts w:ascii="Arial" w:hAnsi="Arial" w:cs="Arial"/>
          <w:sz w:val="22"/>
          <w:szCs w:val="22"/>
        </w:rPr>
        <w:t>Zhotovitel</w:t>
      </w:r>
      <w:r w:rsidRPr="00150630">
        <w:rPr>
          <w:rFonts w:ascii="Arial" w:hAnsi="Arial" w:cs="Arial"/>
          <w:sz w:val="22"/>
          <w:szCs w:val="22"/>
        </w:rPr>
        <w:t xml:space="preserve"> zajistí a doloží doklady o nakládání s odpady k průběžné fakturaci.</w:t>
      </w:r>
    </w:p>
    <w:p w:rsidR="00586D34" w:rsidRPr="00150630" w:rsidRDefault="00586D34" w:rsidP="00586D34">
      <w:pPr>
        <w:pStyle w:val="Zkladntext"/>
        <w:numPr>
          <w:ilvl w:val="0"/>
          <w:numId w:val="4"/>
        </w:numPr>
        <w:suppressAutoHyphens w:val="0"/>
        <w:spacing w:after="0"/>
        <w:jc w:val="both"/>
        <w:rPr>
          <w:rFonts w:ascii="Arial" w:hAnsi="Arial" w:cs="Arial"/>
          <w:sz w:val="22"/>
          <w:szCs w:val="22"/>
        </w:rPr>
      </w:pPr>
      <w:r>
        <w:rPr>
          <w:rFonts w:ascii="Arial" w:hAnsi="Arial" w:cs="Arial"/>
          <w:sz w:val="22"/>
          <w:szCs w:val="22"/>
        </w:rPr>
        <w:t>Zhotovitel</w:t>
      </w:r>
      <w:r w:rsidRPr="00150630">
        <w:rPr>
          <w:rFonts w:ascii="Arial" w:hAnsi="Arial" w:cs="Arial"/>
          <w:sz w:val="22"/>
          <w:szCs w:val="22"/>
        </w:rPr>
        <w:t xml:space="preserve"> bude dbát na každodenní vyčištění pracoviště, staveniště a dalších dot</w:t>
      </w:r>
      <w:r>
        <w:rPr>
          <w:rFonts w:ascii="Arial" w:hAnsi="Arial" w:cs="Arial"/>
          <w:sz w:val="22"/>
          <w:szCs w:val="22"/>
        </w:rPr>
        <w:t>čených míst.</w:t>
      </w:r>
    </w:p>
    <w:p w:rsidR="00586D34" w:rsidRDefault="00586D34" w:rsidP="00586D34">
      <w:pPr>
        <w:pStyle w:val="Zkladntext"/>
        <w:numPr>
          <w:ilvl w:val="0"/>
          <w:numId w:val="4"/>
        </w:numPr>
        <w:suppressAutoHyphens w:val="0"/>
        <w:spacing w:after="0"/>
        <w:jc w:val="both"/>
        <w:rPr>
          <w:rFonts w:ascii="Arial" w:hAnsi="Arial" w:cs="Arial"/>
          <w:sz w:val="22"/>
          <w:szCs w:val="22"/>
        </w:rPr>
      </w:pPr>
      <w:r>
        <w:rPr>
          <w:rFonts w:ascii="Arial" w:hAnsi="Arial" w:cs="Arial"/>
          <w:sz w:val="22"/>
          <w:szCs w:val="22"/>
        </w:rPr>
        <w:t>Zhotovitel</w:t>
      </w:r>
      <w:r w:rsidRPr="00150630">
        <w:rPr>
          <w:rFonts w:ascii="Arial" w:hAnsi="Arial" w:cs="Arial"/>
          <w:sz w:val="22"/>
          <w:szCs w:val="22"/>
        </w:rPr>
        <w:t xml:space="preserve"> si zajistí případné napojení na el. energii a následně provede úhradu odebraných medií na své náklady. Náklady spojené s připojením a odběrem energií objednatel nehradí.</w:t>
      </w:r>
    </w:p>
    <w:p w:rsidR="00586D34" w:rsidRDefault="00586D34" w:rsidP="00586D34">
      <w:pPr>
        <w:pStyle w:val="Zkladntext"/>
        <w:numPr>
          <w:ilvl w:val="0"/>
          <w:numId w:val="4"/>
        </w:numPr>
        <w:suppressAutoHyphens w:val="0"/>
        <w:spacing w:after="0"/>
        <w:jc w:val="both"/>
        <w:rPr>
          <w:rFonts w:ascii="Arial" w:hAnsi="Arial" w:cs="Arial"/>
          <w:sz w:val="22"/>
          <w:szCs w:val="22"/>
        </w:rPr>
      </w:pPr>
      <w:r>
        <w:rPr>
          <w:rFonts w:ascii="Arial" w:hAnsi="Arial" w:cs="Arial"/>
          <w:sz w:val="22"/>
          <w:szCs w:val="22"/>
        </w:rPr>
        <w:t>Zhotovitel musí zajistit odborné vedení stavby a odpovědnost za organizaci postupu prací, dodržování platných norem a příslušných technických předpisů a technických norem.</w:t>
      </w:r>
    </w:p>
    <w:p w:rsidR="00586D34" w:rsidRPr="00150630" w:rsidRDefault="00586D34" w:rsidP="00586D34">
      <w:pPr>
        <w:pStyle w:val="Zkladntext"/>
        <w:numPr>
          <w:ilvl w:val="0"/>
          <w:numId w:val="4"/>
        </w:numPr>
        <w:suppressAutoHyphens w:val="0"/>
        <w:spacing w:after="0"/>
        <w:jc w:val="both"/>
        <w:rPr>
          <w:rFonts w:ascii="Arial" w:hAnsi="Arial" w:cs="Arial"/>
          <w:sz w:val="22"/>
          <w:szCs w:val="22"/>
        </w:rPr>
      </w:pPr>
      <w:r>
        <w:rPr>
          <w:rFonts w:ascii="Arial" w:hAnsi="Arial" w:cs="Arial"/>
          <w:sz w:val="22"/>
          <w:szCs w:val="22"/>
        </w:rPr>
        <w:t>Zhotovitel zajistí vytýčení veškerých inženýrských sítí a má odpovědnost za jejich neporušení během výstavby, zpětné protokolární předání při obnažení sítí jejich správcem zápisem ve stavebním deníku.</w:t>
      </w:r>
    </w:p>
    <w:p w:rsidR="00586D34" w:rsidRDefault="00586D34" w:rsidP="00586D34">
      <w:pPr>
        <w:pStyle w:val="Zkladntext"/>
        <w:numPr>
          <w:ilvl w:val="0"/>
          <w:numId w:val="4"/>
        </w:numPr>
        <w:suppressAutoHyphens w:val="0"/>
        <w:spacing w:after="0"/>
        <w:jc w:val="both"/>
        <w:rPr>
          <w:rFonts w:ascii="Arial" w:hAnsi="Arial" w:cs="Arial"/>
          <w:sz w:val="22"/>
          <w:szCs w:val="22"/>
        </w:rPr>
      </w:pPr>
      <w:r>
        <w:rPr>
          <w:rFonts w:ascii="Arial" w:hAnsi="Arial" w:cs="Arial"/>
          <w:sz w:val="22"/>
          <w:szCs w:val="22"/>
        </w:rPr>
        <w:t>Zhotovitel</w:t>
      </w:r>
      <w:r w:rsidRPr="00150630">
        <w:rPr>
          <w:rFonts w:ascii="Arial" w:hAnsi="Arial" w:cs="Arial"/>
          <w:sz w:val="22"/>
          <w:szCs w:val="22"/>
        </w:rPr>
        <w:t xml:space="preserve"> zajistí splnění podmínek vyplývajících z</w:t>
      </w:r>
      <w:r>
        <w:rPr>
          <w:rFonts w:ascii="Arial" w:hAnsi="Arial" w:cs="Arial"/>
          <w:sz w:val="22"/>
          <w:szCs w:val="22"/>
        </w:rPr>
        <w:t> Rozhodnutí povolení stavby ze dne 2. 9. 2025, čj.: MUBO/41920/2025, vydaného MěÚ Bohumín, odbor stavební.</w:t>
      </w:r>
    </w:p>
    <w:p w:rsidR="00586D34" w:rsidRDefault="00586D34" w:rsidP="00586D34">
      <w:pPr>
        <w:pStyle w:val="Zkladntext"/>
        <w:numPr>
          <w:ilvl w:val="0"/>
          <w:numId w:val="4"/>
        </w:numPr>
        <w:suppressAutoHyphens w:val="0"/>
        <w:spacing w:after="0"/>
        <w:jc w:val="both"/>
        <w:rPr>
          <w:rFonts w:ascii="Arial" w:hAnsi="Arial" w:cs="Arial"/>
          <w:sz w:val="22"/>
          <w:szCs w:val="22"/>
        </w:rPr>
      </w:pPr>
      <w:r>
        <w:rPr>
          <w:rFonts w:ascii="Arial" w:hAnsi="Arial" w:cs="Arial"/>
          <w:sz w:val="22"/>
          <w:szCs w:val="22"/>
        </w:rPr>
        <w:t>Zhotovitel musí respektovat všechna vydaná vyjádření dotčených orgánů a správců dotčené infrastruktury.</w:t>
      </w:r>
    </w:p>
    <w:p w:rsidR="00586D34" w:rsidRPr="00150630" w:rsidRDefault="00586D34" w:rsidP="00586D34">
      <w:pPr>
        <w:pStyle w:val="Zkladntext"/>
        <w:numPr>
          <w:ilvl w:val="0"/>
          <w:numId w:val="4"/>
        </w:numPr>
        <w:suppressAutoHyphens w:val="0"/>
        <w:spacing w:after="0"/>
        <w:jc w:val="both"/>
        <w:rPr>
          <w:rFonts w:ascii="Arial" w:hAnsi="Arial" w:cs="Arial"/>
          <w:sz w:val="22"/>
          <w:szCs w:val="22"/>
        </w:rPr>
      </w:pPr>
      <w:r>
        <w:rPr>
          <w:rFonts w:ascii="Arial" w:hAnsi="Arial" w:cs="Arial"/>
          <w:sz w:val="22"/>
          <w:szCs w:val="22"/>
        </w:rPr>
        <w:t xml:space="preserve">Zhotovitel musí respektovat podmínky stanovené ve stanovisku SmVaKu vydaném pod značkou 9773/V008598/2025/FO. </w:t>
      </w:r>
    </w:p>
    <w:p w:rsidR="00586D34" w:rsidRPr="00150630" w:rsidRDefault="00586D34" w:rsidP="00586D34">
      <w:pPr>
        <w:pStyle w:val="Zkladntext"/>
        <w:numPr>
          <w:ilvl w:val="0"/>
          <w:numId w:val="4"/>
        </w:numPr>
        <w:spacing w:after="0"/>
        <w:jc w:val="both"/>
        <w:rPr>
          <w:rFonts w:ascii="Arial" w:hAnsi="Arial" w:cs="Arial"/>
          <w:sz w:val="22"/>
          <w:szCs w:val="22"/>
        </w:rPr>
      </w:pPr>
      <w:r>
        <w:rPr>
          <w:rFonts w:ascii="Arial" w:hAnsi="Arial" w:cs="Arial"/>
          <w:sz w:val="22"/>
          <w:szCs w:val="22"/>
        </w:rPr>
        <w:t>Zhotovitel</w:t>
      </w:r>
      <w:r w:rsidRPr="00150630">
        <w:rPr>
          <w:rFonts w:ascii="Arial" w:hAnsi="Arial" w:cs="Arial"/>
          <w:sz w:val="22"/>
          <w:szCs w:val="22"/>
        </w:rPr>
        <w:t xml:space="preserve"> provede všechny nutné zkoušky</w:t>
      </w:r>
      <w:r>
        <w:rPr>
          <w:rFonts w:ascii="Arial" w:hAnsi="Arial" w:cs="Arial"/>
          <w:sz w:val="22"/>
          <w:szCs w:val="22"/>
        </w:rPr>
        <w:t xml:space="preserve">, atesty, revize </w:t>
      </w:r>
      <w:r w:rsidRPr="00150630">
        <w:rPr>
          <w:rFonts w:ascii="Arial" w:hAnsi="Arial" w:cs="Arial"/>
          <w:sz w:val="22"/>
          <w:szCs w:val="22"/>
        </w:rPr>
        <w:t>dle ČSN, případně jiných norem vztahujících se k prováděnému dílu včetně osvědčení o jakosti a kompletnosti použitých materiálů, zařízení a montážních prací podle zákona č. 22/1997 Sb.</w:t>
      </w:r>
      <w:r>
        <w:rPr>
          <w:rFonts w:ascii="Arial" w:hAnsi="Arial" w:cs="Arial"/>
          <w:sz w:val="22"/>
          <w:szCs w:val="22"/>
        </w:rPr>
        <w:t>, o </w:t>
      </w:r>
      <w:r w:rsidRPr="00150630">
        <w:rPr>
          <w:rFonts w:ascii="Arial" w:hAnsi="Arial" w:cs="Arial"/>
          <w:sz w:val="22"/>
          <w:szCs w:val="22"/>
        </w:rPr>
        <w:t>technických požadavcích na výrobky (prohlášení o shodě, osvědčení, certifikátů)</w:t>
      </w:r>
      <w:r w:rsidR="008A04CF">
        <w:rPr>
          <w:rFonts w:ascii="Arial" w:hAnsi="Arial" w:cs="Arial"/>
          <w:sz w:val="22"/>
          <w:szCs w:val="22"/>
        </w:rPr>
        <w:t>,</w:t>
      </w:r>
      <w:r w:rsidR="008A04CF" w:rsidRPr="008A04CF">
        <w:rPr>
          <w:rFonts w:ascii="Arial" w:hAnsi="Arial" w:cs="Arial"/>
          <w:sz w:val="22"/>
          <w:szCs w:val="22"/>
        </w:rPr>
        <w:t xml:space="preserve"> </w:t>
      </w:r>
      <w:r w:rsidR="008A04CF">
        <w:rPr>
          <w:rFonts w:ascii="Arial" w:hAnsi="Arial" w:cs="Arial"/>
          <w:sz w:val="22"/>
          <w:szCs w:val="22"/>
        </w:rPr>
        <w:t>např. protokol o úspěšně provedené tlakové zkoušce dle ČSN 75 5911, protokoly o výsledku provedení rozboru pitné vody dle vyhl. č. 252/2004 Sb. apod.</w:t>
      </w:r>
    </w:p>
    <w:p w:rsidR="00586D34" w:rsidRPr="00150630" w:rsidRDefault="00586D34" w:rsidP="00586D34">
      <w:pPr>
        <w:pStyle w:val="Zkladntext"/>
        <w:numPr>
          <w:ilvl w:val="0"/>
          <w:numId w:val="4"/>
        </w:numPr>
        <w:spacing w:after="0"/>
        <w:jc w:val="both"/>
        <w:rPr>
          <w:rFonts w:ascii="Arial" w:hAnsi="Arial" w:cs="Arial"/>
          <w:sz w:val="22"/>
          <w:szCs w:val="22"/>
        </w:rPr>
      </w:pPr>
      <w:r>
        <w:rPr>
          <w:rFonts w:ascii="Arial" w:hAnsi="Arial" w:cs="Arial"/>
          <w:sz w:val="22"/>
          <w:szCs w:val="22"/>
        </w:rPr>
        <w:t>Zhotovitel</w:t>
      </w:r>
      <w:r w:rsidRPr="00150630">
        <w:rPr>
          <w:rFonts w:ascii="Arial" w:hAnsi="Arial" w:cs="Arial"/>
          <w:sz w:val="22"/>
          <w:szCs w:val="22"/>
        </w:rPr>
        <w:t xml:space="preserve"> zajistí doložení atestů, technických listů a dokladů o shodě použitých materiálů a výrobků, zhotovitel doloží i ostatní doklady osvědčující jakost, které si objednatel vyžádá.</w:t>
      </w:r>
    </w:p>
    <w:p w:rsidR="00586D34" w:rsidRPr="00150630" w:rsidRDefault="00586D34" w:rsidP="00586D34">
      <w:pPr>
        <w:pStyle w:val="Zkladntext"/>
        <w:numPr>
          <w:ilvl w:val="0"/>
          <w:numId w:val="4"/>
        </w:numPr>
        <w:spacing w:after="0"/>
        <w:jc w:val="both"/>
        <w:rPr>
          <w:rFonts w:ascii="Arial" w:hAnsi="Arial" w:cs="Arial"/>
          <w:sz w:val="22"/>
          <w:szCs w:val="22"/>
        </w:rPr>
      </w:pPr>
      <w:r>
        <w:rPr>
          <w:rFonts w:ascii="Arial" w:hAnsi="Arial" w:cs="Arial"/>
          <w:sz w:val="22"/>
          <w:szCs w:val="22"/>
        </w:rPr>
        <w:t>Zhotovitel</w:t>
      </w:r>
      <w:r w:rsidRPr="00150630">
        <w:rPr>
          <w:rFonts w:ascii="Arial" w:hAnsi="Arial" w:cs="Arial"/>
          <w:sz w:val="22"/>
          <w:szCs w:val="22"/>
        </w:rPr>
        <w:t xml:space="preserve"> zajistí všechny ostatní nezbytné zkoušky, atesty a revize dle ČSN a případné jiné právní nebo technické předpisy platné v době provádění a předání díla, kterými bude prokázáno dosažení předepsané kvality a předepsaných technických parametrů díla. Všechny použité </w:t>
      </w:r>
      <w:r>
        <w:rPr>
          <w:rFonts w:ascii="Arial" w:hAnsi="Arial" w:cs="Arial"/>
          <w:sz w:val="22"/>
          <w:szCs w:val="22"/>
        </w:rPr>
        <w:t xml:space="preserve">materiály </w:t>
      </w:r>
      <w:r w:rsidRPr="00150630">
        <w:rPr>
          <w:rFonts w:ascii="Arial" w:hAnsi="Arial" w:cs="Arial"/>
          <w:sz w:val="22"/>
          <w:szCs w:val="22"/>
        </w:rPr>
        <w:t>v rozsahu předmětu nabídky budou nové a v I. jakosti.</w:t>
      </w:r>
      <w:r>
        <w:rPr>
          <w:rFonts w:ascii="Arial" w:hAnsi="Arial" w:cs="Arial"/>
          <w:sz w:val="22"/>
          <w:szCs w:val="22"/>
        </w:rPr>
        <w:t xml:space="preserve"> A</w:t>
      </w:r>
      <w:r w:rsidRPr="00906586">
        <w:rPr>
          <w:rFonts w:ascii="Arial" w:hAnsi="Arial" w:cs="Arial"/>
          <w:sz w:val="22"/>
          <w:szCs w:val="22"/>
        </w:rPr>
        <w:t>testy použitých materiálů a další doklady potřebné k přejímce dokončené</w:t>
      </w:r>
      <w:r>
        <w:rPr>
          <w:rFonts w:ascii="Arial" w:hAnsi="Arial" w:cs="Arial"/>
          <w:sz w:val="22"/>
          <w:szCs w:val="22"/>
        </w:rPr>
        <w:t xml:space="preserve"> dodávky budou doloženy v listinné a elektronické podobě.</w:t>
      </w:r>
    </w:p>
    <w:p w:rsidR="00586D34" w:rsidRPr="00150630" w:rsidRDefault="00586D34" w:rsidP="00586D34">
      <w:pPr>
        <w:pStyle w:val="Zkladntext"/>
        <w:numPr>
          <w:ilvl w:val="0"/>
          <w:numId w:val="4"/>
        </w:numPr>
        <w:spacing w:after="0"/>
        <w:jc w:val="both"/>
        <w:rPr>
          <w:rFonts w:ascii="Arial" w:hAnsi="Arial" w:cs="Arial"/>
          <w:sz w:val="22"/>
          <w:szCs w:val="22"/>
        </w:rPr>
      </w:pPr>
      <w:r w:rsidRPr="00150630">
        <w:rPr>
          <w:rFonts w:ascii="Arial" w:hAnsi="Arial" w:cs="Arial"/>
          <w:sz w:val="22"/>
          <w:szCs w:val="22"/>
        </w:rPr>
        <w:lastRenderedPageBreak/>
        <w:t xml:space="preserve">Zařízení staveniště bude zlikvidováno a prostor vyklizen a vyčištěn nejpozději do </w:t>
      </w:r>
      <w:r>
        <w:rPr>
          <w:rFonts w:ascii="Arial" w:hAnsi="Arial" w:cs="Arial"/>
          <w:sz w:val="22"/>
          <w:szCs w:val="22"/>
        </w:rPr>
        <w:t xml:space="preserve">5 </w:t>
      </w:r>
      <w:r w:rsidRPr="00150630">
        <w:rPr>
          <w:rFonts w:ascii="Arial" w:hAnsi="Arial" w:cs="Arial"/>
          <w:sz w:val="22"/>
          <w:szCs w:val="22"/>
        </w:rPr>
        <w:t>pracovních dnů. Zapůjčené plochy budou následně předány odpovědným zástupcům MěÚ (dle vydaných povolení a souhlasů).</w:t>
      </w:r>
    </w:p>
    <w:p w:rsidR="00586D34" w:rsidRPr="00150630" w:rsidRDefault="00586D34" w:rsidP="00586D34">
      <w:pPr>
        <w:pStyle w:val="Zkladntext"/>
        <w:numPr>
          <w:ilvl w:val="0"/>
          <w:numId w:val="4"/>
        </w:numPr>
        <w:spacing w:after="0"/>
        <w:jc w:val="both"/>
        <w:rPr>
          <w:rFonts w:ascii="Arial" w:hAnsi="Arial" w:cs="Arial"/>
          <w:bCs/>
          <w:sz w:val="22"/>
          <w:szCs w:val="22"/>
          <w:u w:val="single"/>
        </w:rPr>
      </w:pPr>
      <w:r>
        <w:rPr>
          <w:rFonts w:ascii="Arial" w:hAnsi="Arial" w:cs="Arial"/>
          <w:sz w:val="22"/>
          <w:szCs w:val="22"/>
        </w:rPr>
        <w:t xml:space="preserve">Zhotovitel </w:t>
      </w:r>
      <w:r w:rsidRPr="00150630">
        <w:rPr>
          <w:rFonts w:ascii="Arial" w:hAnsi="Arial" w:cs="Arial"/>
          <w:sz w:val="22"/>
          <w:szCs w:val="22"/>
        </w:rPr>
        <w:t>poskytne dostatečnou součinnost s</w:t>
      </w:r>
      <w:r>
        <w:rPr>
          <w:rFonts w:ascii="Arial" w:hAnsi="Arial" w:cs="Arial"/>
          <w:sz w:val="22"/>
          <w:szCs w:val="22"/>
        </w:rPr>
        <w:t>e zástupcem MěÚ (odboru majetkového) a zástupci SmVaKu během provádění prací.</w:t>
      </w:r>
      <w:r w:rsidRPr="00150630">
        <w:rPr>
          <w:rFonts w:ascii="Arial" w:hAnsi="Arial" w:cs="Arial"/>
          <w:bCs/>
          <w:sz w:val="22"/>
          <w:szCs w:val="22"/>
        </w:rPr>
        <w:t xml:space="preserve">  </w:t>
      </w:r>
    </w:p>
    <w:p w:rsidR="00586D34" w:rsidRDefault="00586D34" w:rsidP="00586D34">
      <w:pPr>
        <w:pStyle w:val="Zkladntext"/>
        <w:numPr>
          <w:ilvl w:val="0"/>
          <w:numId w:val="4"/>
        </w:numPr>
        <w:suppressAutoHyphens w:val="0"/>
        <w:spacing w:after="0"/>
        <w:jc w:val="both"/>
        <w:rPr>
          <w:rFonts w:ascii="Arial" w:hAnsi="Arial" w:cs="Arial"/>
          <w:sz w:val="22"/>
          <w:szCs w:val="22"/>
        </w:rPr>
      </w:pPr>
      <w:r>
        <w:rPr>
          <w:rFonts w:ascii="Arial" w:hAnsi="Arial" w:cs="Arial"/>
          <w:sz w:val="22"/>
          <w:szCs w:val="22"/>
        </w:rPr>
        <w:t xml:space="preserve">Zhotovitel </w:t>
      </w:r>
      <w:r w:rsidRPr="00906586">
        <w:rPr>
          <w:rFonts w:ascii="Arial" w:hAnsi="Arial" w:cs="Arial"/>
          <w:sz w:val="22"/>
          <w:szCs w:val="22"/>
        </w:rPr>
        <w:t>je povinen předat objednateli dokumentaci s</w:t>
      </w:r>
      <w:r>
        <w:rPr>
          <w:rFonts w:ascii="Arial" w:hAnsi="Arial" w:cs="Arial"/>
          <w:sz w:val="22"/>
          <w:szCs w:val="22"/>
        </w:rPr>
        <w:t>pojenou s realizací s</w:t>
      </w:r>
      <w:r w:rsidRPr="00906586">
        <w:rPr>
          <w:rFonts w:ascii="Arial" w:hAnsi="Arial" w:cs="Arial"/>
          <w:sz w:val="22"/>
          <w:szCs w:val="22"/>
        </w:rPr>
        <w:t xml:space="preserve"> razítkem (potvrzením) </w:t>
      </w:r>
      <w:r>
        <w:rPr>
          <w:rFonts w:ascii="Arial" w:hAnsi="Arial" w:cs="Arial"/>
          <w:sz w:val="22"/>
          <w:szCs w:val="22"/>
        </w:rPr>
        <w:t>dodavatele</w:t>
      </w:r>
      <w:r w:rsidRPr="00906586">
        <w:rPr>
          <w:rFonts w:ascii="Arial" w:hAnsi="Arial" w:cs="Arial"/>
          <w:sz w:val="22"/>
          <w:szCs w:val="22"/>
        </w:rPr>
        <w:t xml:space="preserve">, že </w:t>
      </w:r>
      <w:r>
        <w:rPr>
          <w:rFonts w:ascii="Arial" w:hAnsi="Arial" w:cs="Arial"/>
          <w:sz w:val="22"/>
          <w:szCs w:val="22"/>
        </w:rPr>
        <w:t>dílo bylo provedeno</w:t>
      </w:r>
      <w:r w:rsidRPr="00906586">
        <w:rPr>
          <w:rFonts w:ascii="Arial" w:hAnsi="Arial" w:cs="Arial"/>
          <w:sz w:val="22"/>
          <w:szCs w:val="22"/>
        </w:rPr>
        <w:t xml:space="preserve"> v souladu s</w:t>
      </w:r>
      <w:r>
        <w:rPr>
          <w:rFonts w:ascii="Arial" w:hAnsi="Arial" w:cs="Arial"/>
          <w:sz w:val="22"/>
          <w:szCs w:val="22"/>
        </w:rPr>
        <w:t> projektovou dokumentací</w:t>
      </w:r>
      <w:r w:rsidRPr="00906586">
        <w:rPr>
          <w:rFonts w:ascii="Arial" w:hAnsi="Arial" w:cs="Arial"/>
          <w:sz w:val="22"/>
          <w:szCs w:val="22"/>
        </w:rPr>
        <w:t xml:space="preserve"> ve dvou tištěných vyhotoveních a jedno vyhotovení v el. podobě ve formátu *.doc, *.xls, *pdf.</w:t>
      </w:r>
    </w:p>
    <w:p w:rsidR="00586D34" w:rsidRDefault="00586D34" w:rsidP="00586D34">
      <w:pPr>
        <w:pStyle w:val="Zkladntext"/>
        <w:numPr>
          <w:ilvl w:val="0"/>
          <w:numId w:val="4"/>
        </w:numPr>
        <w:suppressAutoHyphens w:val="0"/>
        <w:spacing w:after="0"/>
        <w:jc w:val="both"/>
        <w:rPr>
          <w:rFonts w:ascii="Arial" w:hAnsi="Arial" w:cs="Arial"/>
          <w:sz w:val="22"/>
          <w:szCs w:val="22"/>
        </w:rPr>
      </w:pPr>
      <w:r>
        <w:rPr>
          <w:rFonts w:ascii="Arial" w:hAnsi="Arial" w:cs="Arial"/>
          <w:sz w:val="22"/>
          <w:szCs w:val="22"/>
        </w:rPr>
        <w:t xml:space="preserve">Zhotovitel je povinen předat geodetické zaměření skutečného provedení stavby v digitální formě (4x písemně a 1x elektronicky). Zaměření bude dodáno i v digitální formě ve formátu DGN v souřadnicovém systému S-JTSK pro digitální technickou mapu města Bohumín s popisem atributů, buněk, čar a barev dle pokynů objednatele. </w:t>
      </w:r>
    </w:p>
    <w:p w:rsidR="00586D34" w:rsidRPr="00B9004A" w:rsidRDefault="00586D34" w:rsidP="00F314CA">
      <w:pPr>
        <w:pStyle w:val="Zkladntext"/>
        <w:numPr>
          <w:ilvl w:val="0"/>
          <w:numId w:val="4"/>
        </w:numPr>
        <w:suppressAutoHyphens w:val="0"/>
        <w:jc w:val="both"/>
        <w:rPr>
          <w:rFonts w:ascii="Arial" w:hAnsi="Arial" w:cs="Arial"/>
          <w:sz w:val="22"/>
          <w:szCs w:val="22"/>
        </w:rPr>
      </w:pPr>
      <w:r>
        <w:rPr>
          <w:rFonts w:ascii="Arial" w:hAnsi="Arial" w:cs="Arial"/>
          <w:sz w:val="22"/>
          <w:szCs w:val="22"/>
        </w:rPr>
        <w:t>Data základní prostorové situace (ZPS) budou vložena do IS DMVS v aktuálně platné verzi jednotného formátu (JVF) a protokol o vložení dat ZPS bude dodán objednateli.</w:t>
      </w:r>
    </w:p>
    <w:p w:rsidR="00DE4351" w:rsidRPr="002D5F66" w:rsidRDefault="0081154E" w:rsidP="00185E6E">
      <w:pPr>
        <w:tabs>
          <w:tab w:val="left" w:pos="90"/>
        </w:tabs>
        <w:spacing w:after="120"/>
        <w:jc w:val="both"/>
        <w:rPr>
          <w:rFonts w:ascii="Arial" w:hAnsi="Arial" w:cs="Arial"/>
          <w:sz w:val="22"/>
          <w:szCs w:val="22"/>
        </w:rPr>
      </w:pPr>
      <w:r>
        <w:rPr>
          <w:rFonts w:ascii="Arial" w:hAnsi="Arial" w:cs="Arial"/>
          <w:color w:val="000000"/>
          <w:sz w:val="22"/>
          <w:szCs w:val="22"/>
        </w:rPr>
        <w:t xml:space="preserve">II.6. </w:t>
      </w:r>
      <w:r w:rsidR="00DE4351" w:rsidRPr="002D5F66">
        <w:rPr>
          <w:rFonts w:ascii="Arial" w:hAnsi="Arial" w:cs="Arial"/>
          <w:color w:val="000000"/>
          <w:sz w:val="22"/>
          <w:szCs w:val="22"/>
        </w:rPr>
        <w:t xml:space="preserve">Zhotovitel zodpovídá za úplnost specifikace prací a dodávek pro ocenění celé stavby v rozsahu převzaté dokumentace. Předmětem díla jsou veškeré práce a dodávky nezbytné k bezvadnému provedení díla a zajištění jeho funkčnosti. </w:t>
      </w:r>
    </w:p>
    <w:p w:rsidR="00DE4351" w:rsidRPr="002D5F66" w:rsidRDefault="0081154E" w:rsidP="00185E6E">
      <w:pPr>
        <w:pStyle w:val="Zkladntext10"/>
        <w:spacing w:after="120" w:line="240" w:lineRule="auto"/>
        <w:jc w:val="both"/>
        <w:rPr>
          <w:rFonts w:ascii="Arial" w:hAnsi="Arial" w:cs="Arial"/>
          <w:sz w:val="22"/>
          <w:szCs w:val="22"/>
        </w:rPr>
      </w:pPr>
      <w:r>
        <w:rPr>
          <w:rFonts w:ascii="Arial" w:hAnsi="Arial" w:cs="Arial"/>
          <w:color w:val="000000"/>
          <w:sz w:val="22"/>
          <w:szCs w:val="22"/>
        </w:rPr>
        <w:t>II.7</w:t>
      </w:r>
      <w:r w:rsidR="00DE4351" w:rsidRPr="002D5F66">
        <w:rPr>
          <w:rFonts w:ascii="Arial" w:hAnsi="Arial" w:cs="Arial"/>
          <w:color w:val="000000"/>
          <w:sz w:val="22"/>
          <w:szCs w:val="22"/>
        </w:rPr>
        <w:t>. Případná změna závazku ze smlouvy na dílo může být provedena pouze na základě písemné dohody mezi zhotovitelem a objednatelem. Dojde-li při realizaci díla k jakýmkoliv změnám, doplňkům nebo rozšíření či zkrácení předmětu díla, provede zhotovitel soupis těchto změn, doplňků nebo rozšíření, ocení ho a předloží zástupci objednatele ke vzájemnému písemnému odsouhlasení, teprve po jeho odsouhlasení a oboustranném podepsání soupisu má právo k realizaci těchto změn a uplatnění nároku na úhradu. Pokud tak zhotovitel neučiní, má se za to, že práce jim realizovány byly v předmětu díla a v jeho ceně zahrnuty. Všechny takto odsouhlasené změny budou pak předmětem dodatku ke smlouvě o dílo.</w:t>
      </w:r>
    </w:p>
    <w:p w:rsidR="00DE4351" w:rsidRPr="002D5F66" w:rsidRDefault="0081154E" w:rsidP="00185E6E">
      <w:pPr>
        <w:pStyle w:val="Zkladntext2"/>
        <w:spacing w:after="120"/>
        <w:jc w:val="both"/>
        <w:rPr>
          <w:rFonts w:ascii="Arial" w:hAnsi="Arial" w:cs="Arial"/>
          <w:sz w:val="22"/>
          <w:szCs w:val="22"/>
        </w:rPr>
      </w:pPr>
      <w:r>
        <w:rPr>
          <w:rFonts w:ascii="Arial" w:hAnsi="Arial" w:cs="Arial"/>
          <w:color w:val="000000"/>
          <w:sz w:val="22"/>
          <w:szCs w:val="22"/>
        </w:rPr>
        <w:t>II.8.</w:t>
      </w:r>
      <w:r w:rsidR="00DE4351" w:rsidRPr="002D5F66">
        <w:rPr>
          <w:rFonts w:ascii="Arial" w:hAnsi="Arial" w:cs="Arial"/>
          <w:color w:val="000000"/>
          <w:sz w:val="22"/>
          <w:szCs w:val="22"/>
        </w:rPr>
        <w:t xml:space="preserve"> Veškeré změny a úpravy oproti projektové dokumentaci musí písemně předem před jejich realizací odsouhlasit projektant projektové dokumentace a objednatel. </w:t>
      </w:r>
    </w:p>
    <w:p w:rsidR="00DE4351" w:rsidRPr="002D5F66" w:rsidRDefault="0081154E" w:rsidP="00FD3C4C">
      <w:pPr>
        <w:pStyle w:val="Zkladntext2"/>
        <w:spacing w:after="360"/>
        <w:jc w:val="both"/>
        <w:rPr>
          <w:rFonts w:ascii="Arial" w:hAnsi="Arial" w:cs="Arial"/>
          <w:sz w:val="22"/>
          <w:szCs w:val="22"/>
        </w:rPr>
      </w:pPr>
      <w:r>
        <w:rPr>
          <w:rFonts w:ascii="Arial" w:hAnsi="Arial" w:cs="Arial"/>
          <w:color w:val="000000"/>
          <w:sz w:val="22"/>
          <w:szCs w:val="22"/>
        </w:rPr>
        <w:t>II.9.</w:t>
      </w:r>
      <w:r w:rsidR="00DE4351" w:rsidRPr="002D5F66">
        <w:rPr>
          <w:rFonts w:ascii="Arial" w:hAnsi="Arial" w:cs="Arial"/>
          <w:color w:val="000000"/>
          <w:sz w:val="22"/>
          <w:szCs w:val="22"/>
        </w:rPr>
        <w:t xml:space="preserve"> Objednatel se zavazuje dílo převzít a uhradit jeho celkovou cenu zhotoviteli v souladu se smlouvou o dílo.</w:t>
      </w:r>
    </w:p>
    <w:p w:rsidR="00DE4351" w:rsidRPr="002D5F66" w:rsidRDefault="007C298F" w:rsidP="0081154E">
      <w:pPr>
        <w:pStyle w:val="Zkladntext2"/>
        <w:spacing w:after="120" w:line="200" w:lineRule="atLeast"/>
        <w:rPr>
          <w:rFonts w:ascii="Arial" w:hAnsi="Arial" w:cs="Arial"/>
          <w:sz w:val="22"/>
          <w:szCs w:val="22"/>
        </w:rPr>
      </w:pPr>
      <w:r>
        <w:rPr>
          <w:rFonts w:ascii="Arial" w:hAnsi="Arial" w:cs="Arial"/>
          <w:b/>
          <w:color w:val="000000"/>
          <w:sz w:val="22"/>
          <w:szCs w:val="22"/>
        </w:rPr>
        <w:t>III. Doba plnění</w:t>
      </w:r>
    </w:p>
    <w:p w:rsidR="00DE4351" w:rsidRPr="002D5F66" w:rsidRDefault="00E1757C" w:rsidP="00BB2F98">
      <w:pPr>
        <w:pStyle w:val="Zkladntext2"/>
        <w:spacing w:after="120"/>
        <w:jc w:val="both"/>
        <w:rPr>
          <w:rFonts w:ascii="Arial" w:hAnsi="Arial" w:cs="Arial"/>
          <w:sz w:val="22"/>
          <w:szCs w:val="22"/>
        </w:rPr>
      </w:pPr>
      <w:r>
        <w:rPr>
          <w:rFonts w:ascii="Arial" w:hAnsi="Arial" w:cs="Arial"/>
          <w:color w:val="000000"/>
          <w:sz w:val="22"/>
          <w:szCs w:val="22"/>
        </w:rPr>
        <w:t>III.</w:t>
      </w:r>
      <w:r w:rsidR="00DE4351" w:rsidRPr="002D5F66">
        <w:rPr>
          <w:rFonts w:ascii="Arial" w:hAnsi="Arial" w:cs="Arial"/>
          <w:color w:val="000000"/>
          <w:sz w:val="22"/>
          <w:szCs w:val="22"/>
        </w:rPr>
        <w:t>1. Zhotovitel se zavazuje provést dílo ve sjednané době, svým jménem, na svůj náklad a nebezpečí a za podmínek uvedených v dalších částech této smlouvy:</w:t>
      </w:r>
    </w:p>
    <w:p w:rsidR="00DE4351" w:rsidRDefault="00DE4351" w:rsidP="00E1757C">
      <w:pPr>
        <w:spacing w:after="120"/>
        <w:jc w:val="both"/>
        <w:rPr>
          <w:rFonts w:ascii="Arial" w:hAnsi="Arial" w:cs="Arial"/>
          <w:color w:val="000000"/>
          <w:sz w:val="22"/>
          <w:szCs w:val="22"/>
        </w:rPr>
      </w:pPr>
      <w:r w:rsidRPr="002D5F66">
        <w:rPr>
          <w:rFonts w:ascii="Arial" w:hAnsi="Arial" w:cs="Arial"/>
          <w:color w:val="000000"/>
          <w:sz w:val="22"/>
          <w:szCs w:val="22"/>
        </w:rPr>
        <w:t>Objednatel pro plnění díla stanoví následující termíny:</w:t>
      </w:r>
    </w:p>
    <w:p w:rsidR="00DE4351" w:rsidRPr="002D5F66" w:rsidRDefault="00DE4351" w:rsidP="00E1757C">
      <w:pPr>
        <w:pStyle w:val="Zkladntext21"/>
        <w:spacing w:line="240" w:lineRule="auto"/>
        <w:rPr>
          <w:rFonts w:ascii="Arial" w:hAnsi="Arial" w:cs="Arial"/>
          <w:sz w:val="22"/>
          <w:szCs w:val="22"/>
        </w:rPr>
      </w:pPr>
      <w:r w:rsidRPr="002D5F66">
        <w:rPr>
          <w:rFonts w:ascii="Arial" w:hAnsi="Arial" w:cs="Arial"/>
          <w:color w:val="000000"/>
          <w:sz w:val="22"/>
          <w:szCs w:val="22"/>
        </w:rPr>
        <w:t>Předpokládané zahájení stavby</w:t>
      </w:r>
      <w:r w:rsidR="00E1757C">
        <w:rPr>
          <w:rFonts w:ascii="Arial" w:hAnsi="Arial" w:cs="Arial"/>
          <w:color w:val="000000"/>
          <w:sz w:val="22"/>
          <w:szCs w:val="22"/>
        </w:rPr>
        <w:tab/>
      </w:r>
      <w:r w:rsidR="002257DA" w:rsidRPr="002257DA">
        <w:rPr>
          <w:rFonts w:ascii="Arial" w:hAnsi="Arial" w:cs="Arial"/>
          <w:b/>
          <w:color w:val="000000"/>
          <w:sz w:val="22"/>
          <w:szCs w:val="22"/>
        </w:rPr>
        <w:t>09</w:t>
      </w:r>
      <w:r w:rsidR="00E1757C" w:rsidRPr="002257DA">
        <w:rPr>
          <w:rFonts w:ascii="Arial" w:hAnsi="Arial" w:cs="Arial"/>
          <w:b/>
          <w:color w:val="000000"/>
          <w:sz w:val="22"/>
          <w:szCs w:val="22"/>
        </w:rPr>
        <w:t>/202</w:t>
      </w:r>
      <w:r w:rsidR="002257DA" w:rsidRPr="002257DA">
        <w:rPr>
          <w:rFonts w:ascii="Arial" w:hAnsi="Arial" w:cs="Arial"/>
          <w:b/>
          <w:color w:val="000000"/>
          <w:sz w:val="22"/>
          <w:szCs w:val="22"/>
        </w:rPr>
        <w:t>5</w:t>
      </w:r>
    </w:p>
    <w:p w:rsidR="00DE4351" w:rsidRPr="002D5F66" w:rsidRDefault="00DE4351" w:rsidP="00E1757C">
      <w:pPr>
        <w:pStyle w:val="Zkladntext21"/>
        <w:spacing w:line="240" w:lineRule="auto"/>
        <w:ind w:hanging="5040"/>
        <w:rPr>
          <w:rFonts w:ascii="Arial" w:hAnsi="Arial" w:cs="Arial"/>
          <w:sz w:val="22"/>
          <w:szCs w:val="22"/>
        </w:rPr>
      </w:pPr>
      <w:r w:rsidRPr="002D5F66">
        <w:rPr>
          <w:rFonts w:ascii="Arial" w:hAnsi="Arial" w:cs="Arial"/>
          <w:color w:val="000000"/>
          <w:sz w:val="22"/>
          <w:szCs w:val="22"/>
        </w:rPr>
        <w:tab/>
        <w:t>Termín dokončení stavby</w:t>
      </w:r>
      <w:r w:rsidR="00E1757C">
        <w:rPr>
          <w:rFonts w:ascii="Arial" w:hAnsi="Arial" w:cs="Arial"/>
          <w:color w:val="000000"/>
          <w:sz w:val="22"/>
          <w:szCs w:val="22"/>
        </w:rPr>
        <w:tab/>
      </w:r>
      <w:r w:rsidR="00E1757C">
        <w:rPr>
          <w:rFonts w:ascii="Arial" w:hAnsi="Arial" w:cs="Arial"/>
          <w:color w:val="000000"/>
          <w:sz w:val="22"/>
          <w:szCs w:val="22"/>
        </w:rPr>
        <w:tab/>
      </w:r>
      <w:r w:rsidR="002257DA" w:rsidRPr="002257DA">
        <w:rPr>
          <w:rFonts w:ascii="Arial" w:hAnsi="Arial" w:cs="Arial"/>
          <w:b/>
          <w:color w:val="000000"/>
          <w:sz w:val="22"/>
          <w:szCs w:val="22"/>
        </w:rPr>
        <w:t>60 dnů od podpisu smlouvy</w:t>
      </w:r>
    </w:p>
    <w:p w:rsidR="007C298F" w:rsidRDefault="00E1757C" w:rsidP="007C298F">
      <w:pPr>
        <w:pStyle w:val="Zkladntext21"/>
        <w:spacing w:line="240" w:lineRule="auto"/>
        <w:jc w:val="both"/>
        <w:rPr>
          <w:rFonts w:ascii="Arial" w:hAnsi="Arial" w:cs="Arial"/>
          <w:b/>
          <w:color w:val="000000"/>
          <w:sz w:val="22"/>
          <w:szCs w:val="22"/>
        </w:rPr>
      </w:pPr>
      <w:r>
        <w:rPr>
          <w:rFonts w:ascii="Arial" w:hAnsi="Arial" w:cs="Arial"/>
          <w:color w:val="000000"/>
          <w:sz w:val="22"/>
          <w:szCs w:val="22"/>
        </w:rPr>
        <w:t>T</w:t>
      </w:r>
      <w:r w:rsidR="00DE4351" w:rsidRPr="002D5F66">
        <w:rPr>
          <w:rFonts w:ascii="Arial" w:hAnsi="Arial" w:cs="Arial"/>
          <w:color w:val="000000"/>
          <w:sz w:val="22"/>
          <w:szCs w:val="22"/>
        </w:rPr>
        <w:t>ermín pro odstranění zařízení staveniště</w:t>
      </w:r>
      <w:r>
        <w:rPr>
          <w:rFonts w:ascii="Arial" w:hAnsi="Arial" w:cs="Arial"/>
          <w:color w:val="000000"/>
          <w:sz w:val="22"/>
          <w:szCs w:val="22"/>
        </w:rPr>
        <w:t xml:space="preserve"> </w:t>
      </w:r>
      <w:r w:rsidR="00DE4351" w:rsidRPr="002D5F66">
        <w:rPr>
          <w:rFonts w:ascii="Arial" w:hAnsi="Arial" w:cs="Arial"/>
          <w:color w:val="000000"/>
          <w:sz w:val="22"/>
          <w:szCs w:val="22"/>
        </w:rPr>
        <w:t>a vyklizení staveniště</w:t>
      </w:r>
      <w:r w:rsidR="005D2296" w:rsidRPr="002D5F66">
        <w:rPr>
          <w:rFonts w:ascii="Arial" w:hAnsi="Arial" w:cs="Arial"/>
          <w:color w:val="000000"/>
          <w:sz w:val="22"/>
          <w:szCs w:val="22"/>
        </w:rPr>
        <w:t>:</w:t>
      </w:r>
      <w:r w:rsidR="00DE4351" w:rsidRPr="002D5F66">
        <w:rPr>
          <w:rFonts w:ascii="Arial" w:hAnsi="Arial" w:cs="Arial"/>
          <w:color w:val="000000"/>
          <w:sz w:val="22"/>
          <w:szCs w:val="22"/>
        </w:rPr>
        <w:tab/>
      </w:r>
      <w:r w:rsidR="005D2296" w:rsidRPr="002D5F66">
        <w:rPr>
          <w:rFonts w:ascii="Arial" w:hAnsi="Arial" w:cs="Arial"/>
          <w:color w:val="000000"/>
          <w:sz w:val="22"/>
          <w:szCs w:val="22"/>
        </w:rPr>
        <w:tab/>
      </w:r>
      <w:r w:rsidR="005D2296" w:rsidRPr="002D5F66">
        <w:rPr>
          <w:rFonts w:ascii="Arial" w:hAnsi="Arial" w:cs="Arial"/>
          <w:color w:val="000000"/>
          <w:sz w:val="22"/>
          <w:szCs w:val="22"/>
        </w:rPr>
        <w:tab/>
      </w:r>
      <w:r w:rsidR="005D2296" w:rsidRPr="002D5F66">
        <w:rPr>
          <w:rFonts w:ascii="Arial" w:hAnsi="Arial" w:cs="Arial"/>
          <w:color w:val="000000"/>
          <w:sz w:val="22"/>
          <w:szCs w:val="22"/>
        </w:rPr>
        <w:tab/>
      </w:r>
      <w:r w:rsidR="007C298F">
        <w:rPr>
          <w:rFonts w:ascii="Arial" w:hAnsi="Arial" w:cs="Arial"/>
          <w:color w:val="000000"/>
          <w:sz w:val="22"/>
          <w:szCs w:val="22"/>
        </w:rPr>
        <w:tab/>
      </w:r>
      <w:r w:rsidR="007C298F">
        <w:rPr>
          <w:rFonts w:ascii="Arial" w:hAnsi="Arial" w:cs="Arial"/>
          <w:color w:val="000000"/>
          <w:sz w:val="22"/>
          <w:szCs w:val="22"/>
        </w:rPr>
        <w:tab/>
      </w:r>
      <w:r w:rsidR="007C298F">
        <w:rPr>
          <w:rFonts w:ascii="Arial" w:hAnsi="Arial" w:cs="Arial"/>
          <w:color w:val="000000"/>
          <w:sz w:val="22"/>
          <w:szCs w:val="22"/>
        </w:rPr>
        <w:tab/>
      </w:r>
      <w:r w:rsidR="007C298F">
        <w:rPr>
          <w:rFonts w:ascii="Arial" w:hAnsi="Arial" w:cs="Arial"/>
          <w:color w:val="000000"/>
          <w:sz w:val="22"/>
          <w:szCs w:val="22"/>
        </w:rPr>
        <w:tab/>
      </w:r>
      <w:r w:rsidR="005D2296" w:rsidRPr="002D5F66">
        <w:rPr>
          <w:rFonts w:ascii="Arial" w:hAnsi="Arial" w:cs="Arial"/>
          <w:color w:val="000000"/>
          <w:sz w:val="22"/>
          <w:szCs w:val="22"/>
        </w:rPr>
        <w:tab/>
      </w:r>
      <w:r w:rsidR="005D2296" w:rsidRPr="002D5F66">
        <w:rPr>
          <w:rFonts w:ascii="Arial" w:hAnsi="Arial" w:cs="Arial"/>
          <w:b/>
          <w:color w:val="000000"/>
          <w:sz w:val="22"/>
          <w:szCs w:val="22"/>
        </w:rPr>
        <w:t xml:space="preserve">5 </w:t>
      </w:r>
      <w:r w:rsidR="007C298F">
        <w:rPr>
          <w:rFonts w:ascii="Arial" w:hAnsi="Arial" w:cs="Arial"/>
          <w:b/>
          <w:color w:val="000000"/>
          <w:sz w:val="22"/>
          <w:szCs w:val="22"/>
        </w:rPr>
        <w:t>dní od ukončení a předán</w:t>
      </w:r>
      <w:r w:rsidR="00651732">
        <w:rPr>
          <w:rFonts w:ascii="Arial" w:hAnsi="Arial" w:cs="Arial"/>
          <w:b/>
          <w:color w:val="000000"/>
          <w:sz w:val="22"/>
          <w:szCs w:val="22"/>
        </w:rPr>
        <w:t>í dokončené stavby</w:t>
      </w:r>
    </w:p>
    <w:p w:rsidR="00DE4351" w:rsidRPr="002D5F66" w:rsidRDefault="007C298F" w:rsidP="007C298F">
      <w:pPr>
        <w:pStyle w:val="Zkladntext21"/>
        <w:spacing w:line="240" w:lineRule="auto"/>
        <w:jc w:val="both"/>
        <w:rPr>
          <w:rFonts w:ascii="Arial" w:hAnsi="Arial" w:cs="Arial"/>
          <w:sz w:val="22"/>
          <w:szCs w:val="22"/>
        </w:rPr>
      </w:pPr>
      <w:r>
        <w:rPr>
          <w:rFonts w:ascii="Arial" w:hAnsi="Arial" w:cs="Arial"/>
          <w:color w:val="000000"/>
          <w:sz w:val="22"/>
          <w:szCs w:val="22"/>
        </w:rPr>
        <w:t xml:space="preserve">III.2. </w:t>
      </w:r>
      <w:r w:rsidR="00DE4351" w:rsidRPr="002D5F66">
        <w:rPr>
          <w:rFonts w:ascii="Arial" w:hAnsi="Arial" w:cs="Arial"/>
          <w:color w:val="000000"/>
          <w:sz w:val="22"/>
          <w:szCs w:val="22"/>
        </w:rPr>
        <w:t>Splněním dodávky se rozumí úplné dokončení stavby, vyklizení staveniště, podepsání zápisu o předání a převzetí stavby, předání dokladů k závěrečné kontrolní prohlídce, předání projektové dokumentace dle skutečného stavu provedení díla a geodetického a  geometrického zaměření.</w:t>
      </w:r>
    </w:p>
    <w:p w:rsidR="00DE4351" w:rsidRPr="002D5F66" w:rsidRDefault="007C298F" w:rsidP="007C298F">
      <w:pPr>
        <w:pStyle w:val="Zkladntext2"/>
        <w:spacing w:after="120"/>
        <w:jc w:val="both"/>
        <w:rPr>
          <w:rFonts w:ascii="Arial" w:hAnsi="Arial" w:cs="Arial"/>
          <w:sz w:val="22"/>
          <w:szCs w:val="22"/>
        </w:rPr>
      </w:pPr>
      <w:r>
        <w:rPr>
          <w:rFonts w:ascii="Arial" w:hAnsi="Arial" w:cs="Arial"/>
          <w:color w:val="000000"/>
          <w:sz w:val="22"/>
          <w:szCs w:val="22"/>
        </w:rPr>
        <w:t xml:space="preserve">III.3. </w:t>
      </w:r>
      <w:r w:rsidR="00DE4351" w:rsidRPr="002D5F66">
        <w:rPr>
          <w:rFonts w:ascii="Arial" w:hAnsi="Arial" w:cs="Arial"/>
          <w:color w:val="000000"/>
          <w:sz w:val="22"/>
          <w:szCs w:val="22"/>
        </w:rPr>
        <w:t xml:space="preserve">Po zhotovení díla vyzve zhotovitel objednatele </w:t>
      </w:r>
      <w:r w:rsidR="00DA20F2">
        <w:rPr>
          <w:rFonts w:ascii="Arial" w:hAnsi="Arial" w:cs="Arial"/>
          <w:color w:val="000000"/>
          <w:sz w:val="22"/>
          <w:szCs w:val="22"/>
        </w:rPr>
        <w:t>5</w:t>
      </w:r>
      <w:r w:rsidR="00DE4351" w:rsidRPr="002D5F66">
        <w:rPr>
          <w:rFonts w:ascii="Arial" w:hAnsi="Arial" w:cs="Arial"/>
          <w:color w:val="000000"/>
          <w:sz w:val="22"/>
          <w:szCs w:val="22"/>
        </w:rPr>
        <w:t xml:space="preserve"> pracovních dnů předem k jeho předání a převzetí v místě plnění. Splněním dodávky se rozumí úplné dokončení díla, podepsání zápisu o předání a převzetí stavby, předání projektové dokumentace skutečného provedení stavby.</w:t>
      </w:r>
    </w:p>
    <w:p w:rsidR="00DE4351" w:rsidRPr="002D5F66" w:rsidRDefault="007C298F" w:rsidP="007C298F">
      <w:pPr>
        <w:pStyle w:val="Zkladntext2"/>
        <w:spacing w:after="120"/>
        <w:jc w:val="both"/>
        <w:rPr>
          <w:rFonts w:ascii="Arial" w:hAnsi="Arial" w:cs="Arial"/>
          <w:sz w:val="22"/>
          <w:szCs w:val="22"/>
        </w:rPr>
      </w:pPr>
      <w:r>
        <w:rPr>
          <w:rFonts w:ascii="Arial" w:hAnsi="Arial" w:cs="Arial"/>
          <w:color w:val="000000"/>
          <w:sz w:val="22"/>
          <w:szCs w:val="22"/>
        </w:rPr>
        <w:t>III.4</w:t>
      </w:r>
      <w:r w:rsidR="00DE4351" w:rsidRPr="002D5F66">
        <w:rPr>
          <w:rFonts w:ascii="Arial" w:hAnsi="Arial" w:cs="Arial"/>
          <w:color w:val="000000"/>
          <w:sz w:val="22"/>
          <w:szCs w:val="22"/>
        </w:rPr>
        <w:t>. Obě smluvní strany se dohodly, že případné vícepráce, jejichž finanční objem nepřekročí 10 % (slovy: deset procent) z celkové ceny za provedení díla, nebudou mít vliv na termín ukončení díla a dílo bude dokončeno ve sjednaném termínu dle smlouvy, pokud se smluvní strany písemně (dodatkem ke smlouvě o dílo) nedohodnou jinak.</w:t>
      </w:r>
    </w:p>
    <w:p w:rsidR="00DE4351" w:rsidRPr="002D5F66" w:rsidRDefault="007C298F" w:rsidP="00FD3C4C">
      <w:pPr>
        <w:suppressAutoHyphens w:val="0"/>
        <w:spacing w:after="360"/>
        <w:jc w:val="both"/>
        <w:rPr>
          <w:rFonts w:ascii="Arial" w:hAnsi="Arial" w:cs="Arial"/>
          <w:color w:val="000000"/>
          <w:sz w:val="22"/>
          <w:szCs w:val="22"/>
        </w:rPr>
      </w:pPr>
      <w:r>
        <w:rPr>
          <w:rFonts w:ascii="Arial" w:hAnsi="Arial" w:cs="Arial"/>
          <w:color w:val="000000"/>
          <w:sz w:val="22"/>
          <w:szCs w:val="22"/>
        </w:rPr>
        <w:t xml:space="preserve">III.5. </w:t>
      </w:r>
      <w:r w:rsidR="00DE4351" w:rsidRPr="002D5F66">
        <w:rPr>
          <w:rFonts w:ascii="Arial" w:hAnsi="Arial" w:cs="Arial"/>
          <w:color w:val="000000"/>
          <w:sz w:val="22"/>
          <w:szCs w:val="22"/>
        </w:rPr>
        <w:t>V případě omezení postupu prací vlivem nepříznivých klimatických podmínek bude jednáno o možnosti přerušení běhu lhůty dle odst. 1 tohoto článku. Omezení postupu prací dle tohoto odstavce bude posuzováno ve vztahu k možnosti provádění díla dle předepsaných technologických postupů. Doba, na kterou se přeruší běh lhůty dle odst. 1 tohoto článku smlouvy, bude zahájena zápisem do stavebního deníku a ukončena výzvou objednatele k opětovnému zahájení prací, uvedenou ve stavebním deníku. Oba tyto zápisy ve stavebním deníku musí být odsouhlaseny a podepsány osobou oprávněnou jednat ve věcech technických dle čl. I. této smlouvy. Přerušení doby plnění sjednané výše uvedeným způsobem není nutno upravit dodatkem ke smlouvě.</w:t>
      </w:r>
    </w:p>
    <w:p w:rsidR="00DE4351" w:rsidRPr="002D5F66" w:rsidRDefault="00DE4351" w:rsidP="000633C2">
      <w:pPr>
        <w:pStyle w:val="Zkladntext2"/>
        <w:tabs>
          <w:tab w:val="left" w:pos="6480"/>
        </w:tabs>
        <w:spacing w:after="120"/>
        <w:rPr>
          <w:rFonts w:ascii="Arial" w:hAnsi="Arial" w:cs="Arial"/>
          <w:sz w:val="22"/>
          <w:szCs w:val="22"/>
        </w:rPr>
      </w:pPr>
      <w:r w:rsidRPr="002D5F66">
        <w:rPr>
          <w:rFonts w:ascii="Arial" w:hAnsi="Arial" w:cs="Arial"/>
          <w:b/>
          <w:color w:val="000000"/>
          <w:sz w:val="22"/>
          <w:szCs w:val="22"/>
        </w:rPr>
        <w:t>IV. Cenové ujednání a platební podmínky</w:t>
      </w:r>
    </w:p>
    <w:p w:rsidR="00DE4351" w:rsidRDefault="000633C2" w:rsidP="000257FC">
      <w:pPr>
        <w:pStyle w:val="Zkladntext2"/>
        <w:tabs>
          <w:tab w:val="left" w:pos="195"/>
        </w:tabs>
        <w:spacing w:after="240"/>
        <w:ind w:left="28"/>
        <w:jc w:val="both"/>
        <w:rPr>
          <w:rFonts w:ascii="Arial" w:hAnsi="Arial" w:cs="Arial"/>
          <w:color w:val="000000"/>
          <w:sz w:val="22"/>
          <w:szCs w:val="22"/>
        </w:rPr>
      </w:pPr>
      <w:r>
        <w:rPr>
          <w:rFonts w:ascii="Arial" w:hAnsi="Arial" w:cs="Arial"/>
          <w:color w:val="000000"/>
          <w:sz w:val="22"/>
          <w:szCs w:val="22"/>
        </w:rPr>
        <w:t>IV.1.</w:t>
      </w:r>
      <w:r w:rsidR="00DE4351" w:rsidRPr="002D5F66">
        <w:rPr>
          <w:rFonts w:ascii="Arial" w:hAnsi="Arial" w:cs="Arial"/>
          <w:color w:val="000000"/>
          <w:sz w:val="22"/>
          <w:szCs w:val="22"/>
        </w:rPr>
        <w:t xml:space="preserve"> Cena za dílo je stanovena jako cena díla nejvýše přípustná k dosažení záměru objednatele a k naplnění předmětu díla dle čl.</w:t>
      </w:r>
      <w:r>
        <w:rPr>
          <w:rFonts w:ascii="Arial" w:hAnsi="Arial" w:cs="Arial"/>
          <w:color w:val="000000"/>
          <w:sz w:val="22"/>
          <w:szCs w:val="22"/>
        </w:rPr>
        <w:t xml:space="preserve"> </w:t>
      </w:r>
      <w:r w:rsidR="00DE4351" w:rsidRPr="002D5F66">
        <w:rPr>
          <w:rFonts w:ascii="Arial" w:hAnsi="Arial" w:cs="Arial"/>
          <w:color w:val="000000"/>
          <w:sz w:val="22"/>
          <w:szCs w:val="22"/>
        </w:rPr>
        <w:t>II této smlouvy o dílo a obsahuje veškeré náklady nutné k realizaci díla. Cena díla je stanovena dohodou, jako cena smluvní dle § 2 zákona č.</w:t>
      </w:r>
      <w:r w:rsidR="00566F06">
        <w:rPr>
          <w:rFonts w:ascii="Arial" w:hAnsi="Arial" w:cs="Arial"/>
          <w:color w:val="000000"/>
          <w:sz w:val="22"/>
          <w:szCs w:val="22"/>
        </w:rPr>
        <w:t xml:space="preserve"> </w:t>
      </w:r>
      <w:r w:rsidR="00DE4351" w:rsidRPr="002D5F66">
        <w:rPr>
          <w:rFonts w:ascii="Arial" w:hAnsi="Arial" w:cs="Arial"/>
          <w:color w:val="000000"/>
          <w:sz w:val="22"/>
          <w:szCs w:val="22"/>
        </w:rPr>
        <w:t>526/</w:t>
      </w:r>
      <w:r w:rsidR="000257FC">
        <w:rPr>
          <w:rFonts w:ascii="Arial" w:hAnsi="Arial" w:cs="Arial"/>
          <w:color w:val="000000"/>
          <w:sz w:val="22"/>
          <w:szCs w:val="22"/>
        </w:rPr>
        <w:t>19</w:t>
      </w:r>
      <w:r w:rsidR="00DE4351" w:rsidRPr="002D5F66">
        <w:rPr>
          <w:rFonts w:ascii="Arial" w:hAnsi="Arial" w:cs="Arial"/>
          <w:color w:val="000000"/>
          <w:sz w:val="22"/>
          <w:szCs w:val="22"/>
        </w:rPr>
        <w:t xml:space="preserve">90 Sb. o cenách ve výši: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267"/>
        <w:gridCol w:w="2552"/>
      </w:tblGrid>
      <w:tr w:rsidR="000633C2" w:rsidTr="002636F0">
        <w:trPr>
          <w:jc w:val="center"/>
        </w:trPr>
        <w:tc>
          <w:tcPr>
            <w:tcW w:w="2836" w:type="dxa"/>
            <w:shd w:val="clear" w:color="auto" w:fill="auto"/>
          </w:tcPr>
          <w:p w:rsidR="000633C2" w:rsidRPr="002636F0" w:rsidRDefault="000633C2" w:rsidP="002636F0">
            <w:pPr>
              <w:pStyle w:val="Zkladntext2"/>
              <w:tabs>
                <w:tab w:val="left" w:pos="195"/>
              </w:tabs>
              <w:spacing w:after="120"/>
              <w:jc w:val="center"/>
              <w:rPr>
                <w:rFonts w:ascii="Arial" w:hAnsi="Arial" w:cs="Arial"/>
                <w:sz w:val="22"/>
                <w:szCs w:val="22"/>
              </w:rPr>
            </w:pPr>
            <w:r w:rsidRPr="002636F0">
              <w:rPr>
                <w:rFonts w:ascii="Arial" w:hAnsi="Arial" w:cs="Arial"/>
                <w:sz w:val="22"/>
                <w:szCs w:val="22"/>
              </w:rPr>
              <w:t xml:space="preserve">Cena bez DPH </w:t>
            </w:r>
          </w:p>
        </w:tc>
        <w:tc>
          <w:tcPr>
            <w:tcW w:w="2267" w:type="dxa"/>
            <w:shd w:val="clear" w:color="auto" w:fill="auto"/>
          </w:tcPr>
          <w:p w:rsidR="000633C2" w:rsidRPr="002636F0" w:rsidRDefault="000633C2" w:rsidP="002636F0">
            <w:pPr>
              <w:pStyle w:val="Zkladntext2"/>
              <w:tabs>
                <w:tab w:val="left" w:pos="195"/>
              </w:tabs>
              <w:spacing w:after="120"/>
              <w:jc w:val="center"/>
              <w:rPr>
                <w:rFonts w:ascii="Arial" w:hAnsi="Arial" w:cs="Arial"/>
                <w:sz w:val="22"/>
                <w:szCs w:val="22"/>
              </w:rPr>
            </w:pPr>
            <w:r w:rsidRPr="002636F0">
              <w:rPr>
                <w:rFonts w:ascii="Arial" w:hAnsi="Arial" w:cs="Arial"/>
                <w:sz w:val="22"/>
                <w:szCs w:val="22"/>
              </w:rPr>
              <w:t>DPH 21 %</w:t>
            </w:r>
          </w:p>
        </w:tc>
        <w:tc>
          <w:tcPr>
            <w:tcW w:w="2552" w:type="dxa"/>
            <w:shd w:val="clear" w:color="auto" w:fill="auto"/>
          </w:tcPr>
          <w:p w:rsidR="000633C2" w:rsidRPr="002636F0" w:rsidRDefault="000633C2" w:rsidP="002636F0">
            <w:pPr>
              <w:pStyle w:val="Zkladntext2"/>
              <w:tabs>
                <w:tab w:val="left" w:pos="195"/>
              </w:tabs>
              <w:spacing w:after="120"/>
              <w:jc w:val="center"/>
              <w:rPr>
                <w:rFonts w:ascii="Arial" w:hAnsi="Arial" w:cs="Arial"/>
                <w:b/>
                <w:sz w:val="22"/>
                <w:szCs w:val="22"/>
              </w:rPr>
            </w:pPr>
            <w:r w:rsidRPr="002636F0">
              <w:rPr>
                <w:rFonts w:ascii="Arial" w:hAnsi="Arial" w:cs="Arial"/>
                <w:b/>
                <w:sz w:val="22"/>
                <w:szCs w:val="22"/>
              </w:rPr>
              <w:t>Cena celkem</w:t>
            </w:r>
          </w:p>
        </w:tc>
      </w:tr>
      <w:tr w:rsidR="000633C2" w:rsidTr="002636F0">
        <w:trPr>
          <w:jc w:val="center"/>
        </w:trPr>
        <w:tc>
          <w:tcPr>
            <w:tcW w:w="2836" w:type="dxa"/>
            <w:shd w:val="clear" w:color="auto" w:fill="auto"/>
          </w:tcPr>
          <w:p w:rsidR="000633C2" w:rsidRPr="002636F0" w:rsidRDefault="000633C2" w:rsidP="002636F0">
            <w:pPr>
              <w:pStyle w:val="Zkladntext2"/>
              <w:tabs>
                <w:tab w:val="left" w:pos="195"/>
              </w:tabs>
              <w:spacing w:after="120"/>
              <w:jc w:val="center"/>
              <w:rPr>
                <w:rFonts w:ascii="Arial" w:hAnsi="Arial" w:cs="Arial"/>
                <w:sz w:val="22"/>
                <w:szCs w:val="22"/>
              </w:rPr>
            </w:pPr>
          </w:p>
        </w:tc>
        <w:tc>
          <w:tcPr>
            <w:tcW w:w="2267" w:type="dxa"/>
            <w:shd w:val="clear" w:color="auto" w:fill="auto"/>
          </w:tcPr>
          <w:p w:rsidR="000633C2" w:rsidRPr="002636F0" w:rsidRDefault="000633C2" w:rsidP="002636F0">
            <w:pPr>
              <w:pStyle w:val="Zkladntext2"/>
              <w:tabs>
                <w:tab w:val="left" w:pos="195"/>
              </w:tabs>
              <w:spacing w:after="120"/>
              <w:jc w:val="center"/>
              <w:rPr>
                <w:rFonts w:ascii="Arial" w:hAnsi="Arial" w:cs="Arial"/>
                <w:sz w:val="22"/>
                <w:szCs w:val="22"/>
              </w:rPr>
            </w:pPr>
          </w:p>
        </w:tc>
        <w:tc>
          <w:tcPr>
            <w:tcW w:w="2552" w:type="dxa"/>
            <w:shd w:val="clear" w:color="auto" w:fill="auto"/>
          </w:tcPr>
          <w:p w:rsidR="00255F2D" w:rsidRPr="002636F0" w:rsidRDefault="00255F2D" w:rsidP="002636F0">
            <w:pPr>
              <w:pStyle w:val="Zkladntext2"/>
              <w:tabs>
                <w:tab w:val="left" w:pos="195"/>
              </w:tabs>
              <w:spacing w:after="120"/>
              <w:jc w:val="center"/>
              <w:rPr>
                <w:rFonts w:ascii="Arial" w:hAnsi="Arial" w:cs="Arial"/>
                <w:b/>
                <w:sz w:val="22"/>
                <w:szCs w:val="22"/>
              </w:rPr>
            </w:pPr>
          </w:p>
        </w:tc>
      </w:tr>
    </w:tbl>
    <w:p w:rsidR="000633C2" w:rsidRPr="002D5F66" w:rsidRDefault="000633C2" w:rsidP="00BB2F98">
      <w:pPr>
        <w:pStyle w:val="Zkladntext2"/>
        <w:tabs>
          <w:tab w:val="left" w:pos="195"/>
        </w:tabs>
        <w:spacing w:after="120"/>
        <w:ind w:left="28"/>
        <w:jc w:val="both"/>
        <w:rPr>
          <w:rFonts w:ascii="Arial" w:hAnsi="Arial" w:cs="Arial"/>
          <w:sz w:val="22"/>
          <w:szCs w:val="22"/>
        </w:rPr>
      </w:pPr>
    </w:p>
    <w:p w:rsidR="00DE4351" w:rsidRPr="002D5F66" w:rsidRDefault="000633C2" w:rsidP="00BB2F98">
      <w:pPr>
        <w:pStyle w:val="Zkladntext2"/>
        <w:tabs>
          <w:tab w:val="right" w:pos="4253"/>
          <w:tab w:val="left" w:pos="5103"/>
          <w:tab w:val="right" w:pos="8931"/>
        </w:tabs>
        <w:spacing w:after="120"/>
        <w:jc w:val="both"/>
        <w:rPr>
          <w:rFonts w:ascii="Arial" w:hAnsi="Arial" w:cs="Arial"/>
          <w:sz w:val="22"/>
          <w:szCs w:val="22"/>
        </w:rPr>
      </w:pPr>
      <w:r>
        <w:rPr>
          <w:rFonts w:ascii="Arial" w:hAnsi="Arial" w:cs="Arial"/>
          <w:color w:val="000000"/>
          <w:sz w:val="22"/>
          <w:szCs w:val="22"/>
        </w:rPr>
        <w:t xml:space="preserve">IV.2. </w:t>
      </w:r>
      <w:r w:rsidR="00DE4351" w:rsidRPr="002D5F66">
        <w:rPr>
          <w:rFonts w:ascii="Arial" w:hAnsi="Arial" w:cs="Arial"/>
          <w:color w:val="000000"/>
          <w:sz w:val="22"/>
          <w:szCs w:val="22"/>
        </w:rPr>
        <w:t>Za úplnost cenové nabídky ručí zhotovitel. Zhotovitel prohlašuje, že smluvená cena obsahuje veškeré práce a dodávky nezbytné k bezvadnému provedení díla a jeho provozování a že se v plném rozsahu seznámil s rozsahem a povahou díla, že jsou mu známy veškeré technické, kvalitativní a jiné podmínky, nezbytné k realizaci díla, zhotovitel se předem seznámil se všemi okolnostmi a podmínkami, které mohou mít vliv na cenu stavby.</w:t>
      </w:r>
    </w:p>
    <w:p w:rsidR="00DE4351" w:rsidRPr="002D5F66" w:rsidRDefault="000633C2" w:rsidP="00BB2F98">
      <w:pPr>
        <w:pStyle w:val="Zkladntext0"/>
        <w:spacing w:after="120" w:line="240" w:lineRule="auto"/>
        <w:jc w:val="both"/>
        <w:rPr>
          <w:rFonts w:ascii="Arial" w:hAnsi="Arial" w:cs="Arial"/>
          <w:sz w:val="22"/>
          <w:szCs w:val="22"/>
        </w:rPr>
      </w:pPr>
      <w:r>
        <w:rPr>
          <w:rFonts w:ascii="Arial" w:hAnsi="Arial" w:cs="Arial"/>
          <w:color w:val="000000"/>
          <w:sz w:val="22"/>
          <w:szCs w:val="22"/>
        </w:rPr>
        <w:t xml:space="preserve">IV.3. </w:t>
      </w:r>
      <w:r w:rsidR="00DE4351" w:rsidRPr="002D5F66">
        <w:rPr>
          <w:rFonts w:ascii="Arial" w:hAnsi="Arial" w:cs="Arial"/>
          <w:color w:val="000000"/>
          <w:sz w:val="22"/>
          <w:szCs w:val="22"/>
        </w:rPr>
        <w:t>Uvedená cena je cenou pevnou a obsahuje veškeré objemy a práce potřebné k realizaci díla. V ceně díla jsou zahrnuty náklady na zajištění dokladů k přejímajícímu řízení včetně nákladů pro vybudování, provoz a demontáž zařízení staveniště a dále náklady na odvoz a uložení odpadu a veškerých poplatků.</w:t>
      </w:r>
    </w:p>
    <w:p w:rsidR="00DE4351" w:rsidRPr="002D5F66" w:rsidRDefault="000633C2" w:rsidP="00BB2F98">
      <w:pPr>
        <w:spacing w:after="120"/>
        <w:jc w:val="both"/>
        <w:rPr>
          <w:rFonts w:ascii="Arial" w:hAnsi="Arial" w:cs="Arial"/>
          <w:sz w:val="22"/>
          <w:szCs w:val="22"/>
        </w:rPr>
      </w:pPr>
      <w:r>
        <w:rPr>
          <w:rFonts w:ascii="Arial" w:hAnsi="Arial" w:cs="Arial"/>
          <w:color w:val="000000"/>
          <w:sz w:val="22"/>
          <w:szCs w:val="22"/>
        </w:rPr>
        <w:t>IV.4</w:t>
      </w:r>
      <w:r w:rsidR="00DE4351" w:rsidRPr="002D5F66">
        <w:rPr>
          <w:rFonts w:ascii="Arial" w:hAnsi="Arial" w:cs="Arial"/>
          <w:color w:val="000000"/>
          <w:sz w:val="22"/>
          <w:szCs w:val="22"/>
        </w:rPr>
        <w:t xml:space="preserve">. V případě oceňování víceprací, jejichž položky jsou již oceněny v položkovém rozpočtu, budou pro ocenění těchto víceprací použity jednotkové ceny z oceněného položkového rozpočtu. Vícepráce, které </w:t>
      </w:r>
      <w:r w:rsidR="009E549E" w:rsidRPr="002D5F66">
        <w:rPr>
          <w:rFonts w:ascii="Arial" w:hAnsi="Arial" w:cs="Arial"/>
          <w:color w:val="000000"/>
          <w:sz w:val="22"/>
          <w:szCs w:val="22"/>
        </w:rPr>
        <w:t>n</w:t>
      </w:r>
      <w:r w:rsidR="00DE4351" w:rsidRPr="002D5F66">
        <w:rPr>
          <w:rFonts w:ascii="Arial" w:hAnsi="Arial" w:cs="Arial"/>
          <w:color w:val="000000"/>
          <w:sz w:val="22"/>
          <w:szCs w:val="22"/>
        </w:rPr>
        <w:t>ebudou v položkovém rozpočtu obsažené, budou oceněny a cena bude odsouhlasena s objednatelem. V případě, že se některé práce nebudou provádět v původním rozsahu (méněpráce), zhotovitel je odečte z ceny díla ve výši podle položek nabídkového rozpočtu.</w:t>
      </w:r>
    </w:p>
    <w:p w:rsidR="00DE4351" w:rsidRPr="002D5F66" w:rsidRDefault="000633C2" w:rsidP="00BB2F98">
      <w:pPr>
        <w:pStyle w:val="Zkladntext2"/>
        <w:spacing w:after="120"/>
        <w:jc w:val="both"/>
        <w:rPr>
          <w:rFonts w:ascii="Arial" w:hAnsi="Arial" w:cs="Arial"/>
          <w:sz w:val="22"/>
          <w:szCs w:val="22"/>
        </w:rPr>
      </w:pPr>
      <w:r>
        <w:rPr>
          <w:rFonts w:ascii="Arial" w:hAnsi="Arial" w:cs="Arial"/>
          <w:color w:val="000000"/>
          <w:sz w:val="22"/>
          <w:szCs w:val="22"/>
        </w:rPr>
        <w:t>IV.5</w:t>
      </w:r>
      <w:r w:rsidR="00DE4351" w:rsidRPr="002D5F66">
        <w:rPr>
          <w:rFonts w:ascii="Arial" w:hAnsi="Arial" w:cs="Arial"/>
          <w:color w:val="000000"/>
          <w:sz w:val="22"/>
          <w:szCs w:val="22"/>
        </w:rPr>
        <w:t>. Budou uhrazeny pouze provedené práce, měsíčně formou dílčích plateb, jejichž výše bude stanovena podle objemu provedených prací a dodávek, a to do výše 90</w:t>
      </w:r>
      <w:r w:rsidR="00651732">
        <w:rPr>
          <w:rFonts w:ascii="Arial" w:hAnsi="Arial" w:cs="Arial"/>
          <w:color w:val="000000"/>
          <w:sz w:val="22"/>
          <w:szCs w:val="22"/>
        </w:rPr>
        <w:t xml:space="preserve"> </w:t>
      </w:r>
      <w:r w:rsidR="00DE4351" w:rsidRPr="002D5F66">
        <w:rPr>
          <w:rFonts w:ascii="Arial" w:hAnsi="Arial" w:cs="Arial"/>
          <w:color w:val="000000"/>
          <w:sz w:val="22"/>
          <w:szCs w:val="22"/>
        </w:rPr>
        <w:t>% smluvní ceny díla s tím, že zbývající 10</w:t>
      </w:r>
      <w:r w:rsidR="00651732">
        <w:rPr>
          <w:rFonts w:ascii="Arial" w:hAnsi="Arial" w:cs="Arial"/>
          <w:color w:val="000000"/>
          <w:sz w:val="22"/>
          <w:szCs w:val="22"/>
        </w:rPr>
        <w:t xml:space="preserve"> </w:t>
      </w:r>
      <w:r w:rsidR="00DE4351" w:rsidRPr="002D5F66">
        <w:rPr>
          <w:rFonts w:ascii="Arial" w:hAnsi="Arial" w:cs="Arial"/>
          <w:color w:val="000000"/>
          <w:sz w:val="22"/>
          <w:szCs w:val="22"/>
        </w:rPr>
        <w:t>% smluvní ceny bude uhrazena po převzetí díla objednatelem. Pokud se při předání a převzetí díla vyskytnou vady a nedodělky, tak až po jejich úplném odstranění.</w:t>
      </w:r>
    </w:p>
    <w:p w:rsidR="00DE4351" w:rsidRPr="002D5F66" w:rsidRDefault="000633C2" w:rsidP="00BB2F98">
      <w:pPr>
        <w:pStyle w:val="Zkladntext0"/>
        <w:spacing w:after="120" w:line="240" w:lineRule="auto"/>
        <w:ind w:left="15"/>
        <w:jc w:val="both"/>
        <w:rPr>
          <w:rFonts w:ascii="Arial" w:hAnsi="Arial" w:cs="Arial"/>
          <w:sz w:val="22"/>
          <w:szCs w:val="22"/>
        </w:rPr>
      </w:pPr>
      <w:r>
        <w:rPr>
          <w:rFonts w:ascii="Arial" w:hAnsi="Arial" w:cs="Arial"/>
          <w:color w:val="000000"/>
          <w:sz w:val="22"/>
          <w:szCs w:val="22"/>
        </w:rPr>
        <w:t>IV.6</w:t>
      </w:r>
      <w:r w:rsidR="00DE4351" w:rsidRPr="002D5F66">
        <w:rPr>
          <w:rFonts w:ascii="Arial" w:hAnsi="Arial" w:cs="Arial"/>
          <w:color w:val="000000"/>
          <w:sz w:val="22"/>
          <w:szCs w:val="22"/>
        </w:rPr>
        <w:t xml:space="preserve">. Úhrada bude provedena na základě daňového dokladu - faktury, která musí obsahovat náležitosti  § 26 zákona č. 235/2004 Sb. </w:t>
      </w:r>
      <w:r w:rsidR="00631FB3">
        <w:rPr>
          <w:rFonts w:ascii="Arial" w:hAnsi="Arial" w:cs="Arial"/>
          <w:color w:val="000000"/>
          <w:sz w:val="22"/>
          <w:szCs w:val="22"/>
        </w:rPr>
        <w:t>o</w:t>
      </w:r>
      <w:r w:rsidR="00651732">
        <w:rPr>
          <w:rFonts w:ascii="Arial" w:hAnsi="Arial" w:cs="Arial"/>
          <w:color w:val="000000"/>
          <w:sz w:val="22"/>
          <w:szCs w:val="22"/>
        </w:rPr>
        <w:t xml:space="preserve"> dani z přidané hodnoty </w:t>
      </w:r>
      <w:r w:rsidR="00DE4351" w:rsidRPr="002D5F66">
        <w:rPr>
          <w:rFonts w:ascii="Arial" w:hAnsi="Arial" w:cs="Arial"/>
          <w:color w:val="000000"/>
          <w:sz w:val="22"/>
          <w:szCs w:val="22"/>
        </w:rPr>
        <w:t>v platném znění. Přílohou každé faktury bude zjišťovací protokol, který bude obsahovat soupis provedených prací a dodávek a bude zkontrolován a odsouhlasen zástupcem investora, jenž svým podpisem jako přebírající potvrdí rozsah, kvalitu, cenu a správnost všech údajů. Soupis provedených prací a dodávek z</w:t>
      </w:r>
      <w:r w:rsidR="00DE4351" w:rsidRPr="002D5F66">
        <w:rPr>
          <w:rFonts w:ascii="Arial" w:hAnsi="Arial" w:cs="Arial"/>
          <w:bCs/>
          <w:color w:val="000000"/>
          <w:sz w:val="22"/>
          <w:szCs w:val="22"/>
        </w:rPr>
        <w:t xml:space="preserve">hotovitel předloží zástupci objednatele nejpozději do 7-mi kalendářních dnů následujícího měsíce. </w:t>
      </w:r>
    </w:p>
    <w:p w:rsidR="00DE4351" w:rsidRPr="002D5F66" w:rsidRDefault="000633C2" w:rsidP="00BB2F98">
      <w:pPr>
        <w:pStyle w:val="Zkladntext0"/>
        <w:spacing w:after="120" w:line="240" w:lineRule="auto"/>
        <w:ind w:left="15"/>
        <w:jc w:val="both"/>
        <w:rPr>
          <w:rFonts w:ascii="Arial" w:hAnsi="Arial" w:cs="Arial"/>
          <w:sz w:val="22"/>
          <w:szCs w:val="22"/>
        </w:rPr>
      </w:pPr>
      <w:r>
        <w:rPr>
          <w:rFonts w:ascii="Arial" w:hAnsi="Arial" w:cs="Arial"/>
          <w:color w:val="000000"/>
          <w:sz w:val="22"/>
          <w:szCs w:val="22"/>
        </w:rPr>
        <w:t>IV.7</w:t>
      </w:r>
      <w:r w:rsidR="00DE4351" w:rsidRPr="002D5F66">
        <w:rPr>
          <w:rFonts w:ascii="Arial" w:hAnsi="Arial" w:cs="Arial"/>
          <w:color w:val="000000"/>
          <w:sz w:val="22"/>
          <w:szCs w:val="22"/>
        </w:rPr>
        <w:t>. Splatnost daňového dokladu - faktury je 30 dnů ode dne doručení. Za den splatnosti (zaplacení) se považuje den připsání fakturované částky na účet zhotovitele. Za den uskutečnění zdanitelného plnění se považuje den předání a převzetí díla na základě předávacího protokolu bez vad a nedodělků.</w:t>
      </w:r>
    </w:p>
    <w:p w:rsidR="00DE4351" w:rsidRPr="002D5F66" w:rsidRDefault="000633C2" w:rsidP="00BB2F98">
      <w:pPr>
        <w:spacing w:after="120"/>
        <w:jc w:val="both"/>
        <w:rPr>
          <w:rFonts w:ascii="Arial" w:hAnsi="Arial" w:cs="Arial"/>
          <w:sz w:val="22"/>
          <w:szCs w:val="22"/>
        </w:rPr>
      </w:pPr>
      <w:r>
        <w:rPr>
          <w:rFonts w:ascii="Arial" w:hAnsi="Arial" w:cs="Arial"/>
          <w:color w:val="000000"/>
          <w:sz w:val="22"/>
          <w:szCs w:val="22"/>
        </w:rPr>
        <w:t>IV.8</w:t>
      </w:r>
      <w:r w:rsidR="00DE4351" w:rsidRPr="002D5F66">
        <w:rPr>
          <w:rFonts w:ascii="Arial" w:hAnsi="Arial" w:cs="Arial"/>
          <w:color w:val="000000"/>
          <w:sz w:val="22"/>
          <w:szCs w:val="22"/>
        </w:rPr>
        <w:t>. Objednatel není při realizaci díla dle této smlouvy osobou povinnou k dani a u plnění nebude uplatněn režim přenesení daňové povinnosti dle §</w:t>
      </w:r>
      <w:r w:rsidR="00631FB3">
        <w:rPr>
          <w:rFonts w:ascii="Arial" w:hAnsi="Arial" w:cs="Arial"/>
          <w:color w:val="000000"/>
          <w:sz w:val="22"/>
          <w:szCs w:val="22"/>
        </w:rPr>
        <w:t xml:space="preserve"> </w:t>
      </w:r>
      <w:r w:rsidR="00DE4351" w:rsidRPr="002D5F66">
        <w:rPr>
          <w:rFonts w:ascii="Arial" w:hAnsi="Arial" w:cs="Arial"/>
          <w:color w:val="000000"/>
          <w:sz w:val="22"/>
          <w:szCs w:val="22"/>
        </w:rPr>
        <w:t xml:space="preserve">92e zákona o DPH v platném znění. Daň z přidané hodnoty bude odvedena z plnění dle této smlouvy zhotovitelem.  </w:t>
      </w:r>
    </w:p>
    <w:p w:rsidR="00DE4351" w:rsidRPr="002D5F66" w:rsidRDefault="000633C2" w:rsidP="00FD3C4C">
      <w:pPr>
        <w:pStyle w:val="Zkladntext2"/>
        <w:spacing w:after="360"/>
        <w:jc w:val="both"/>
        <w:rPr>
          <w:rFonts w:ascii="Arial" w:hAnsi="Arial" w:cs="Arial"/>
          <w:sz w:val="22"/>
          <w:szCs w:val="22"/>
        </w:rPr>
      </w:pPr>
      <w:r>
        <w:rPr>
          <w:rFonts w:ascii="Arial" w:hAnsi="Arial" w:cs="Arial"/>
          <w:color w:val="000000"/>
          <w:sz w:val="22"/>
          <w:szCs w:val="22"/>
        </w:rPr>
        <w:t>IV.9</w:t>
      </w:r>
      <w:r w:rsidR="00DE4351" w:rsidRPr="002D5F66">
        <w:rPr>
          <w:rFonts w:ascii="Arial" w:hAnsi="Arial" w:cs="Arial"/>
          <w:color w:val="000000"/>
          <w:sz w:val="22"/>
          <w:szCs w:val="22"/>
        </w:rPr>
        <w:t>. V případě, že zhotovitel bude v prodlení s úhradou faktur jednotlivým podzhotovitelům o více než 15 dnů, má objednatel právo na žádost podzhotovitele převést částky úhrady veřejné zakázky přímo podzhotoviteli. Objednatel je oprávněn pozastavit financování v případě, že zhotovitel bezdůvodně přeruší práce nebo práce provádí v rozporu s projektovou dokumentací nebo ustanoveními této smlouvy.</w:t>
      </w:r>
    </w:p>
    <w:p w:rsidR="00DE4351" w:rsidRPr="002D5F66" w:rsidRDefault="00DE4351" w:rsidP="000633C2">
      <w:pPr>
        <w:pStyle w:val="Zkladntext2"/>
        <w:spacing w:after="120"/>
        <w:rPr>
          <w:rFonts w:ascii="Arial" w:hAnsi="Arial" w:cs="Arial"/>
          <w:sz w:val="22"/>
          <w:szCs w:val="22"/>
        </w:rPr>
      </w:pPr>
      <w:r w:rsidRPr="002D5F66">
        <w:rPr>
          <w:rFonts w:ascii="Arial" w:hAnsi="Arial" w:cs="Arial"/>
          <w:b/>
          <w:color w:val="000000"/>
          <w:sz w:val="22"/>
          <w:szCs w:val="22"/>
        </w:rPr>
        <w:t>V. Záruční doba a odpovědnost za vady</w:t>
      </w:r>
    </w:p>
    <w:p w:rsidR="00DE4351" w:rsidRPr="002D5F66" w:rsidRDefault="000633C2" w:rsidP="00BB2F98">
      <w:pPr>
        <w:spacing w:after="120"/>
        <w:jc w:val="both"/>
        <w:rPr>
          <w:rFonts w:ascii="Arial" w:hAnsi="Arial" w:cs="Arial"/>
          <w:sz w:val="22"/>
          <w:szCs w:val="22"/>
        </w:rPr>
      </w:pPr>
      <w:r>
        <w:rPr>
          <w:rFonts w:ascii="Arial" w:hAnsi="Arial" w:cs="Arial"/>
          <w:color w:val="000000"/>
          <w:sz w:val="22"/>
          <w:szCs w:val="22"/>
        </w:rPr>
        <w:t>V</w:t>
      </w:r>
      <w:r w:rsidR="00DE4351" w:rsidRPr="002D5F66">
        <w:rPr>
          <w:rFonts w:ascii="Arial" w:hAnsi="Arial" w:cs="Arial"/>
          <w:color w:val="000000"/>
          <w:sz w:val="22"/>
          <w:szCs w:val="22"/>
        </w:rPr>
        <w:t xml:space="preserve">.1. </w:t>
      </w:r>
      <w:r w:rsidR="00DE4351" w:rsidRPr="002D5F66">
        <w:rPr>
          <w:rFonts w:ascii="Arial" w:hAnsi="Arial" w:cs="Arial"/>
          <w:bCs/>
          <w:color w:val="000000"/>
          <w:sz w:val="22"/>
          <w:szCs w:val="22"/>
        </w:rPr>
        <w:t xml:space="preserve">Zhotovitel odpovídá za zhotovení předmětu díla podle podmínek této smlouvy, a že dokončený a objednateli předaný předmět plnění je kompletní bez právních vad a že má vlastnosti určené projektovou dokumentací, společným povolením, platnými předpisy, normami a touto smlouvou. Nemá-li dílo požadované vlastnosti, je vadné. </w:t>
      </w:r>
    </w:p>
    <w:p w:rsidR="00DE4351" w:rsidRPr="002D5F66" w:rsidRDefault="000633C2" w:rsidP="00BB2F98">
      <w:pPr>
        <w:pStyle w:val="Zkladntext0"/>
        <w:spacing w:after="120" w:line="240" w:lineRule="auto"/>
        <w:ind w:left="15"/>
        <w:jc w:val="both"/>
        <w:rPr>
          <w:rFonts w:ascii="Arial" w:hAnsi="Arial" w:cs="Arial"/>
          <w:sz w:val="22"/>
          <w:szCs w:val="22"/>
        </w:rPr>
      </w:pPr>
      <w:r>
        <w:rPr>
          <w:rFonts w:ascii="Arial" w:hAnsi="Arial" w:cs="Arial"/>
          <w:color w:val="000000"/>
          <w:sz w:val="22"/>
          <w:szCs w:val="22"/>
        </w:rPr>
        <w:t>V</w:t>
      </w:r>
      <w:r w:rsidR="00DE4351" w:rsidRPr="002D5F66">
        <w:rPr>
          <w:rFonts w:ascii="Arial" w:hAnsi="Arial" w:cs="Arial"/>
          <w:color w:val="000000"/>
          <w:sz w:val="22"/>
          <w:szCs w:val="22"/>
        </w:rPr>
        <w:t xml:space="preserve">.2. </w:t>
      </w:r>
      <w:r w:rsidR="00DE4351" w:rsidRPr="002D5F66">
        <w:rPr>
          <w:rFonts w:ascii="Arial" w:hAnsi="Arial" w:cs="Arial"/>
          <w:bCs/>
          <w:color w:val="000000"/>
          <w:sz w:val="22"/>
          <w:szCs w:val="22"/>
        </w:rPr>
        <w:t xml:space="preserve">Záruka za dílo je stanovena na </w:t>
      </w:r>
      <w:r w:rsidR="00DE4351" w:rsidRPr="002D5F66">
        <w:rPr>
          <w:rFonts w:ascii="Arial" w:hAnsi="Arial" w:cs="Arial"/>
          <w:b/>
          <w:bCs/>
          <w:color w:val="000000"/>
          <w:sz w:val="22"/>
          <w:szCs w:val="22"/>
        </w:rPr>
        <w:t xml:space="preserve">60 měsíců </w:t>
      </w:r>
      <w:r w:rsidR="00DE4351" w:rsidRPr="002D5F66">
        <w:rPr>
          <w:rFonts w:ascii="Arial" w:hAnsi="Arial" w:cs="Arial"/>
          <w:bCs/>
          <w:color w:val="000000"/>
          <w:sz w:val="22"/>
          <w:szCs w:val="22"/>
        </w:rPr>
        <w:t>ode dne převzetí díla objednatelem od zhotovitele na základě oboustranně podepsaného protokolu.</w:t>
      </w:r>
    </w:p>
    <w:p w:rsidR="00DE4351" w:rsidRPr="002D5F66" w:rsidRDefault="000633C2" w:rsidP="00BB2F98">
      <w:pPr>
        <w:pStyle w:val="Zkladntext"/>
        <w:tabs>
          <w:tab w:val="left" w:pos="3969"/>
        </w:tabs>
        <w:jc w:val="both"/>
        <w:rPr>
          <w:rFonts w:ascii="Arial" w:hAnsi="Arial" w:cs="Arial"/>
          <w:sz w:val="22"/>
          <w:szCs w:val="22"/>
        </w:rPr>
      </w:pPr>
      <w:r>
        <w:rPr>
          <w:rFonts w:ascii="Arial" w:hAnsi="Arial" w:cs="Arial"/>
          <w:color w:val="000000"/>
          <w:sz w:val="22"/>
          <w:szCs w:val="22"/>
        </w:rPr>
        <w:t>V</w:t>
      </w:r>
      <w:r w:rsidR="00DE4351" w:rsidRPr="002D5F66">
        <w:rPr>
          <w:rFonts w:ascii="Arial" w:hAnsi="Arial" w:cs="Arial"/>
          <w:color w:val="000000"/>
          <w:sz w:val="22"/>
          <w:szCs w:val="22"/>
        </w:rPr>
        <w:t>.3. Objednatel uplatní odstranění záručních vad písemnou formou u zhotovitele s uvedením popisu reklamovaných vad. Zhotovitel je povinen nejpozději do 5-ti dnů po obdržení reklamace písemně oznámit objednateli</w:t>
      </w:r>
      <w:r w:rsidR="00631FB3">
        <w:rPr>
          <w:rFonts w:ascii="Arial" w:hAnsi="Arial" w:cs="Arial"/>
          <w:color w:val="000000"/>
          <w:sz w:val="22"/>
          <w:szCs w:val="22"/>
        </w:rPr>
        <w:t>,</w:t>
      </w:r>
      <w:r w:rsidR="00DE4351" w:rsidRPr="002D5F66">
        <w:rPr>
          <w:rFonts w:ascii="Arial" w:hAnsi="Arial" w:cs="Arial"/>
          <w:color w:val="000000"/>
          <w:sz w:val="22"/>
          <w:szCs w:val="22"/>
        </w:rPr>
        <w:t xml:space="preserve"> zda reklamaci uznává či neuznává. Pokud tak neučiní, má se za to, že reklamaci objednatele uznává. Vždy však musí písemně sdělit, v jakém termínu nastoupí k odstranění vad(y). Tento termín nesmí být delší než 15 dnů ode dne obdržení reklamace, a to bez ohledu na to zda zhotovitel reklamaci uznává či neuznává. Nestanoví-li zhotovitel uvedený termín, pak platí lhůta 15 dnů ode dne obdržení reklamace. Současně zhotovitel písemně navrhne, do kterého termínu vadu(y) odstraní.</w:t>
      </w:r>
    </w:p>
    <w:p w:rsidR="00DE4351" w:rsidRPr="002D5F66" w:rsidRDefault="000633C2" w:rsidP="00BB2F98">
      <w:pPr>
        <w:pStyle w:val="Zkladntext0"/>
        <w:spacing w:after="120" w:line="240" w:lineRule="auto"/>
        <w:jc w:val="both"/>
        <w:rPr>
          <w:rFonts w:ascii="Arial" w:hAnsi="Arial" w:cs="Arial"/>
          <w:sz w:val="22"/>
          <w:szCs w:val="22"/>
        </w:rPr>
      </w:pPr>
      <w:r>
        <w:rPr>
          <w:rFonts w:ascii="Arial" w:hAnsi="Arial" w:cs="Arial"/>
          <w:color w:val="000000"/>
          <w:sz w:val="22"/>
          <w:szCs w:val="22"/>
        </w:rPr>
        <w:t>V</w:t>
      </w:r>
      <w:r w:rsidR="00DE4351" w:rsidRPr="002D5F66">
        <w:rPr>
          <w:rFonts w:ascii="Arial" w:hAnsi="Arial" w:cs="Arial"/>
          <w:color w:val="000000"/>
          <w:sz w:val="22"/>
          <w:szCs w:val="22"/>
        </w:rPr>
        <w:t>.4. Nenastoupí-li zhotovitel k odstranění reklamované vady ani do 20-ti dnů po obdržení reklamace objednatele, je objednatel oprávněn pověřit odstraněním vady jinou odbornou právnickou nebo fyzickou osobu. Veškeré takto vzniklé náklady uhradí objednateli zhotovitel.</w:t>
      </w:r>
    </w:p>
    <w:p w:rsidR="00DE4351" w:rsidRDefault="000633C2" w:rsidP="00BB2F98">
      <w:pPr>
        <w:pStyle w:val="Zkladntext0"/>
        <w:spacing w:after="120" w:line="240" w:lineRule="auto"/>
        <w:jc w:val="both"/>
        <w:rPr>
          <w:rFonts w:ascii="Arial" w:hAnsi="Arial" w:cs="Arial"/>
          <w:color w:val="000000"/>
          <w:sz w:val="22"/>
          <w:szCs w:val="22"/>
        </w:rPr>
      </w:pPr>
      <w:r>
        <w:rPr>
          <w:rFonts w:ascii="Arial" w:hAnsi="Arial" w:cs="Arial"/>
          <w:color w:val="000000"/>
          <w:sz w:val="22"/>
          <w:szCs w:val="22"/>
        </w:rPr>
        <w:t>V</w:t>
      </w:r>
      <w:r w:rsidR="00DE4351" w:rsidRPr="002D5F66">
        <w:rPr>
          <w:rFonts w:ascii="Arial" w:hAnsi="Arial" w:cs="Arial"/>
          <w:color w:val="000000"/>
          <w:sz w:val="22"/>
          <w:szCs w:val="22"/>
        </w:rPr>
        <w:t>.5. Jestliže objednatel v reklamaci výslovně uvede, že se jedná o havárii, je zhotovitel povinen nastoupit a zahájit odstraňování vady (havárie) neprodleně, nejpozději do 24 hod. po obdržení reklamace (oznámení).</w:t>
      </w:r>
    </w:p>
    <w:p w:rsidR="00DE4351" w:rsidRPr="002D5F66" w:rsidRDefault="000633C2" w:rsidP="000633C2">
      <w:pPr>
        <w:pStyle w:val="Zkladntext0"/>
        <w:spacing w:after="120" w:line="240" w:lineRule="auto"/>
        <w:jc w:val="both"/>
        <w:rPr>
          <w:rFonts w:ascii="Arial" w:hAnsi="Arial" w:cs="Arial"/>
          <w:sz w:val="22"/>
          <w:szCs w:val="22"/>
        </w:rPr>
      </w:pPr>
      <w:r>
        <w:rPr>
          <w:rFonts w:ascii="Arial" w:hAnsi="Arial" w:cs="Arial"/>
          <w:color w:val="000000"/>
          <w:sz w:val="22"/>
          <w:szCs w:val="22"/>
        </w:rPr>
        <w:t>V.6.</w:t>
      </w:r>
      <w:r w:rsidR="00DE4351" w:rsidRPr="002D5F66">
        <w:rPr>
          <w:rFonts w:ascii="Arial" w:hAnsi="Arial" w:cs="Arial"/>
          <w:sz w:val="22"/>
          <w:szCs w:val="22"/>
        </w:rPr>
        <w:t>Lhůtu pro odstranění reklamovaných vad sjednají obě smluvní strany podle povahy a rozsahu reklamované vady. Nedojde-li mezi oběma stranami k dohodě o termínu odstranění reklamované vady platí, že reklamovaná vada musí být odstraněna nejpozději do 30 dnů ode dne uplatnění reklamace objednatelem.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 dne uplatnění reklamace objednatelem.</w:t>
      </w:r>
    </w:p>
    <w:p w:rsidR="00DE4351" w:rsidRPr="002D5F66" w:rsidRDefault="000633C2" w:rsidP="00FD3C4C">
      <w:pPr>
        <w:pStyle w:val="Zkladntext5"/>
        <w:tabs>
          <w:tab w:val="left" w:pos="1986"/>
        </w:tabs>
        <w:spacing w:after="360"/>
        <w:jc w:val="both"/>
        <w:rPr>
          <w:rFonts w:ascii="Arial" w:hAnsi="Arial" w:cs="Arial"/>
          <w:sz w:val="22"/>
          <w:szCs w:val="22"/>
        </w:rPr>
      </w:pPr>
      <w:r>
        <w:rPr>
          <w:rFonts w:ascii="Arial" w:hAnsi="Arial" w:cs="Arial"/>
          <w:sz w:val="22"/>
          <w:szCs w:val="22"/>
        </w:rPr>
        <w:t>V</w:t>
      </w:r>
      <w:r w:rsidR="00DE4351" w:rsidRPr="002D5F66">
        <w:rPr>
          <w:rFonts w:ascii="Arial" w:hAnsi="Arial" w:cs="Arial"/>
          <w:sz w:val="22"/>
          <w:szCs w:val="22"/>
        </w:rPr>
        <w:t xml:space="preserve">.7. Provedenou opravu vady zhotovitel objednateli předá zápisem, ve kterém bude oprava závady písemně potvrzena a převzata vlastníkem objektu příp. provozovatelem a objednatelem. </w:t>
      </w:r>
    </w:p>
    <w:p w:rsidR="00DE4351" w:rsidRPr="002D5F66" w:rsidRDefault="00DE4351" w:rsidP="000633C2">
      <w:pPr>
        <w:pStyle w:val="Zkladntext0"/>
        <w:spacing w:after="120" w:line="240" w:lineRule="auto"/>
        <w:rPr>
          <w:rFonts w:ascii="Arial" w:hAnsi="Arial" w:cs="Arial"/>
          <w:sz w:val="22"/>
          <w:szCs w:val="22"/>
        </w:rPr>
      </w:pPr>
      <w:r w:rsidRPr="002D5F66">
        <w:rPr>
          <w:rFonts w:ascii="Arial" w:hAnsi="Arial" w:cs="Arial"/>
          <w:b/>
          <w:color w:val="000000"/>
          <w:sz w:val="22"/>
          <w:szCs w:val="22"/>
        </w:rPr>
        <w:t>VI. Smluvní sankce</w:t>
      </w:r>
    </w:p>
    <w:p w:rsidR="00DE4351" w:rsidRPr="002D5F66" w:rsidRDefault="000633C2" w:rsidP="00BB2F98">
      <w:pPr>
        <w:pStyle w:val="Zkladntext0"/>
        <w:spacing w:after="120" w:line="240" w:lineRule="auto"/>
        <w:jc w:val="both"/>
        <w:rPr>
          <w:rFonts w:ascii="Arial" w:hAnsi="Arial" w:cs="Arial"/>
          <w:sz w:val="22"/>
          <w:szCs w:val="22"/>
        </w:rPr>
      </w:pPr>
      <w:r>
        <w:rPr>
          <w:rFonts w:ascii="Arial" w:hAnsi="Arial" w:cs="Arial"/>
          <w:color w:val="000000"/>
          <w:sz w:val="22"/>
          <w:szCs w:val="22"/>
        </w:rPr>
        <w:t>VI.</w:t>
      </w:r>
      <w:r w:rsidR="00DE4351" w:rsidRPr="002D5F66">
        <w:rPr>
          <w:rFonts w:ascii="Arial" w:hAnsi="Arial" w:cs="Arial"/>
          <w:color w:val="000000"/>
          <w:sz w:val="22"/>
          <w:szCs w:val="22"/>
        </w:rPr>
        <w:t>1. V případě, že zhotovitel nedodrží konečný termín plnění sjednaný touto smlouvou dle čl. III.</w:t>
      </w:r>
      <w:r>
        <w:rPr>
          <w:rFonts w:ascii="Arial" w:hAnsi="Arial" w:cs="Arial"/>
          <w:color w:val="000000"/>
          <w:sz w:val="22"/>
          <w:szCs w:val="22"/>
        </w:rPr>
        <w:t>, bodu III.</w:t>
      </w:r>
      <w:r w:rsidR="00DE4351" w:rsidRPr="002D5F66">
        <w:rPr>
          <w:rFonts w:ascii="Arial" w:hAnsi="Arial" w:cs="Arial"/>
          <w:color w:val="000000"/>
          <w:sz w:val="22"/>
          <w:szCs w:val="22"/>
        </w:rPr>
        <w:t>1., uhradí objednateli smluvní pokutu za prodlení s</w:t>
      </w:r>
      <w:r w:rsidR="00631FB3">
        <w:rPr>
          <w:rFonts w:ascii="Arial" w:hAnsi="Arial" w:cs="Arial"/>
          <w:color w:val="000000"/>
          <w:sz w:val="22"/>
          <w:szCs w:val="22"/>
        </w:rPr>
        <w:t xml:space="preserve"> plněním díla ve sjednané </w:t>
      </w:r>
      <w:r w:rsidR="00631FB3" w:rsidRPr="00631FB3">
        <w:rPr>
          <w:rFonts w:ascii="Arial" w:hAnsi="Arial" w:cs="Arial"/>
          <w:b/>
          <w:color w:val="000000"/>
          <w:sz w:val="22"/>
          <w:szCs w:val="22"/>
        </w:rPr>
        <w:t xml:space="preserve">výši </w:t>
      </w:r>
      <w:r w:rsidR="00DA20F2">
        <w:rPr>
          <w:rFonts w:ascii="Arial" w:hAnsi="Arial" w:cs="Arial"/>
          <w:b/>
          <w:color w:val="000000"/>
          <w:sz w:val="22"/>
          <w:szCs w:val="22"/>
        </w:rPr>
        <w:t>10</w:t>
      </w:r>
      <w:r w:rsidR="001E5BFF">
        <w:rPr>
          <w:rFonts w:ascii="Arial" w:hAnsi="Arial" w:cs="Arial"/>
          <w:b/>
          <w:color w:val="000000"/>
          <w:sz w:val="22"/>
          <w:szCs w:val="22"/>
        </w:rPr>
        <w:t>.000</w:t>
      </w:r>
      <w:r w:rsidR="00DE4351" w:rsidRPr="00631FB3">
        <w:rPr>
          <w:rFonts w:ascii="Arial" w:hAnsi="Arial" w:cs="Arial"/>
          <w:b/>
          <w:color w:val="000000"/>
          <w:sz w:val="22"/>
          <w:szCs w:val="22"/>
        </w:rPr>
        <w:t>,- Kč za každý i započatý kalendářní den prodlení</w:t>
      </w:r>
      <w:r w:rsidR="00DE4351" w:rsidRPr="002D5F66">
        <w:rPr>
          <w:rFonts w:ascii="Arial" w:hAnsi="Arial" w:cs="Arial"/>
          <w:color w:val="000000"/>
          <w:sz w:val="22"/>
          <w:szCs w:val="22"/>
        </w:rPr>
        <w:t xml:space="preserve">. </w:t>
      </w:r>
    </w:p>
    <w:p w:rsidR="00DE4351" w:rsidRPr="002D5F66" w:rsidRDefault="000633C2" w:rsidP="00BB2F98">
      <w:pPr>
        <w:pStyle w:val="Zkladntext0"/>
        <w:spacing w:after="120" w:line="240" w:lineRule="auto"/>
        <w:jc w:val="both"/>
        <w:rPr>
          <w:rFonts w:ascii="Arial" w:hAnsi="Arial" w:cs="Arial"/>
          <w:sz w:val="22"/>
          <w:szCs w:val="22"/>
        </w:rPr>
      </w:pPr>
      <w:r>
        <w:rPr>
          <w:rFonts w:ascii="Arial" w:hAnsi="Arial" w:cs="Arial"/>
          <w:color w:val="000000"/>
          <w:sz w:val="22"/>
          <w:szCs w:val="22"/>
        </w:rPr>
        <w:t>VI</w:t>
      </w:r>
      <w:r w:rsidR="00DE4351" w:rsidRPr="002D5F66">
        <w:rPr>
          <w:rFonts w:ascii="Arial" w:hAnsi="Arial" w:cs="Arial"/>
          <w:color w:val="000000"/>
          <w:sz w:val="22"/>
          <w:szCs w:val="22"/>
        </w:rPr>
        <w:t>.2. V případě nedodržení termínu splatnosti daňového dokladu, zavazuje se objednatel zhotoviteli uhradit úrok z prodlení ve výši 0,01 % z dlužné částky, za každý den prodlení.</w:t>
      </w:r>
    </w:p>
    <w:p w:rsidR="00DE4351" w:rsidRPr="002D5F66" w:rsidRDefault="000633C2" w:rsidP="00BB2F98">
      <w:pPr>
        <w:pStyle w:val="Zkladntext0"/>
        <w:spacing w:after="120" w:line="240" w:lineRule="auto"/>
        <w:jc w:val="both"/>
        <w:rPr>
          <w:rFonts w:ascii="Arial" w:hAnsi="Arial" w:cs="Arial"/>
          <w:sz w:val="22"/>
          <w:szCs w:val="22"/>
        </w:rPr>
      </w:pPr>
      <w:r>
        <w:rPr>
          <w:rFonts w:ascii="Arial" w:hAnsi="Arial" w:cs="Arial"/>
          <w:color w:val="000000"/>
          <w:sz w:val="22"/>
          <w:szCs w:val="22"/>
        </w:rPr>
        <w:t>VI.</w:t>
      </w:r>
      <w:r w:rsidR="00DE4351" w:rsidRPr="002D5F66">
        <w:rPr>
          <w:rFonts w:ascii="Arial" w:hAnsi="Arial" w:cs="Arial"/>
          <w:color w:val="000000"/>
          <w:sz w:val="22"/>
          <w:szCs w:val="22"/>
        </w:rPr>
        <w:t>3. Za neodstranění zjevných vad a nedodělků vyplývajících ze zápisu o předání a převzetí dokončeného díla a v termínu dohodnutém mezi objednatelem a zhotovitelem, uhradí zhotovitel objednateli 1.000,- Kč za každý případ i započatý kalendářní den prodlení.</w:t>
      </w:r>
    </w:p>
    <w:p w:rsidR="00DE4351" w:rsidRPr="002D5F66" w:rsidRDefault="000633C2" w:rsidP="00BB2F98">
      <w:pPr>
        <w:pStyle w:val="Zkladntext0"/>
        <w:spacing w:after="120" w:line="240" w:lineRule="auto"/>
        <w:jc w:val="both"/>
        <w:rPr>
          <w:rFonts w:ascii="Arial" w:hAnsi="Arial" w:cs="Arial"/>
          <w:sz w:val="22"/>
          <w:szCs w:val="22"/>
        </w:rPr>
      </w:pPr>
      <w:r>
        <w:rPr>
          <w:rFonts w:ascii="Arial" w:hAnsi="Arial" w:cs="Arial"/>
          <w:color w:val="000000"/>
          <w:sz w:val="22"/>
          <w:szCs w:val="22"/>
        </w:rPr>
        <w:t>VI</w:t>
      </w:r>
      <w:r w:rsidR="00DE4351" w:rsidRPr="002D5F66">
        <w:rPr>
          <w:rFonts w:ascii="Arial" w:hAnsi="Arial" w:cs="Arial"/>
          <w:color w:val="000000"/>
          <w:sz w:val="22"/>
          <w:szCs w:val="22"/>
        </w:rPr>
        <w:t>.4. Za neodstranění uplatněné vady díla v záruční době a v termínu dohodnutém mezi objednatelem a zhotovitelem uhradí zhotovitel objednateli smluvní pokutu ve výši 1.000,- Kč za každý případ a každý i započatý kalendářní den prodlení. Označil-li objednatel v reklamaci, že se jedná o vadu, která brání řádnému užívání díla, případně hrozí nebezpečí škody velkého rozsahu (havárie), sjednávají obě smluvní strany smluvní pokuty v dvojnásobné výši (tj. 2.000,- Kč).</w:t>
      </w:r>
    </w:p>
    <w:p w:rsidR="000633C2" w:rsidRDefault="000633C2" w:rsidP="00BB2F98">
      <w:pPr>
        <w:pStyle w:val="Zkladntext0"/>
        <w:spacing w:after="120" w:line="240" w:lineRule="auto"/>
        <w:jc w:val="both"/>
        <w:rPr>
          <w:rFonts w:ascii="Arial" w:hAnsi="Arial" w:cs="Arial"/>
          <w:sz w:val="22"/>
          <w:szCs w:val="22"/>
        </w:rPr>
      </w:pPr>
      <w:r>
        <w:rPr>
          <w:rFonts w:ascii="Arial" w:hAnsi="Arial" w:cs="Arial"/>
          <w:color w:val="000000"/>
          <w:sz w:val="22"/>
          <w:szCs w:val="22"/>
        </w:rPr>
        <w:t>VI</w:t>
      </w:r>
      <w:r w:rsidR="00DE4351" w:rsidRPr="002D5F66">
        <w:rPr>
          <w:rFonts w:ascii="Arial" w:hAnsi="Arial" w:cs="Arial"/>
          <w:color w:val="000000"/>
          <w:sz w:val="22"/>
          <w:szCs w:val="22"/>
        </w:rPr>
        <w:t>.5. Za neplnění stanovených úkolů plynoucích ze zápisů ve stavebním deníku nebo zápisů z kontrolních dnů v dohodnutých termínech, uhradí zhotovitel objednateli 1.000,- Kč za každý případ a kalendářní den prodlení.</w:t>
      </w:r>
    </w:p>
    <w:p w:rsidR="000633C2" w:rsidRDefault="000633C2" w:rsidP="00BB2F98">
      <w:pPr>
        <w:pStyle w:val="Zkladntext0"/>
        <w:spacing w:after="120" w:line="240" w:lineRule="auto"/>
        <w:jc w:val="both"/>
        <w:rPr>
          <w:rFonts w:ascii="Arial" w:hAnsi="Arial" w:cs="Arial"/>
          <w:sz w:val="22"/>
          <w:szCs w:val="22"/>
        </w:rPr>
      </w:pPr>
      <w:r>
        <w:rPr>
          <w:rFonts w:ascii="Arial" w:hAnsi="Arial" w:cs="Arial"/>
          <w:sz w:val="22"/>
          <w:szCs w:val="22"/>
        </w:rPr>
        <w:t>VI</w:t>
      </w:r>
      <w:r w:rsidR="00DE4351" w:rsidRPr="002D5F66">
        <w:rPr>
          <w:rFonts w:ascii="Arial" w:hAnsi="Arial" w:cs="Arial"/>
          <w:color w:val="000000"/>
          <w:sz w:val="22"/>
          <w:szCs w:val="22"/>
        </w:rPr>
        <w:t>.6. Smluvní pokuty sjednané touto cestou hradí povinná strana nezávisle na tom, zda a v jaké výši vznikne druhé smluvní straně v této souvislosti škoda, kterou lze vymáhat samostatně.</w:t>
      </w:r>
    </w:p>
    <w:p w:rsidR="00DE4351" w:rsidRPr="002D5F66" w:rsidRDefault="000633C2" w:rsidP="00BB2F98">
      <w:pPr>
        <w:pStyle w:val="Zkladntext0"/>
        <w:spacing w:after="120" w:line="240" w:lineRule="auto"/>
        <w:jc w:val="both"/>
        <w:rPr>
          <w:rFonts w:ascii="Arial" w:hAnsi="Arial" w:cs="Arial"/>
          <w:sz w:val="22"/>
          <w:szCs w:val="22"/>
        </w:rPr>
      </w:pPr>
      <w:r>
        <w:rPr>
          <w:rFonts w:ascii="Arial" w:hAnsi="Arial" w:cs="Arial"/>
          <w:sz w:val="22"/>
          <w:szCs w:val="22"/>
        </w:rPr>
        <w:t>VI</w:t>
      </w:r>
      <w:r w:rsidR="00DE4351" w:rsidRPr="002D5F66">
        <w:rPr>
          <w:rFonts w:ascii="Arial" w:hAnsi="Arial" w:cs="Arial"/>
          <w:color w:val="000000"/>
          <w:sz w:val="22"/>
          <w:szCs w:val="22"/>
        </w:rPr>
        <w:t>.7. Za nevyklizení staveniště ve lhůtě do 5 dnů po dokončení a předání díla objednateli, uhradí zhotovitel objednateli smluvní pokutu ve výši 1.000,- Kč za každý zjištěný případ.</w:t>
      </w:r>
    </w:p>
    <w:p w:rsidR="00DE4351" w:rsidRPr="002D5F66" w:rsidRDefault="000633C2" w:rsidP="00BB2F98">
      <w:pPr>
        <w:pStyle w:val="Zkladntext0"/>
        <w:spacing w:after="120" w:line="240" w:lineRule="auto"/>
        <w:jc w:val="both"/>
        <w:rPr>
          <w:rFonts w:ascii="Arial" w:hAnsi="Arial" w:cs="Arial"/>
          <w:sz w:val="22"/>
          <w:szCs w:val="22"/>
        </w:rPr>
      </w:pPr>
      <w:r>
        <w:rPr>
          <w:rFonts w:ascii="Arial" w:hAnsi="Arial" w:cs="Arial"/>
          <w:color w:val="000000"/>
          <w:sz w:val="22"/>
          <w:szCs w:val="22"/>
        </w:rPr>
        <w:t>VI</w:t>
      </w:r>
      <w:r w:rsidR="00DE4351" w:rsidRPr="002D5F66">
        <w:rPr>
          <w:rFonts w:ascii="Arial" w:hAnsi="Arial" w:cs="Arial"/>
          <w:color w:val="000000"/>
          <w:sz w:val="22"/>
          <w:szCs w:val="22"/>
        </w:rPr>
        <w:t>.8. V případě, že bude zjištěno, že stavební deník není přístupný v pracovní době na stavbě, bude zhotoviteli účtována jednorázová smluvní sankce 500,- Kč za každý zjištěný případ.</w:t>
      </w:r>
    </w:p>
    <w:p w:rsidR="00DE4351" w:rsidRPr="002D5F66" w:rsidRDefault="000633C2" w:rsidP="00BB2F98">
      <w:pPr>
        <w:pStyle w:val="Zkladntext0"/>
        <w:spacing w:after="120" w:line="240" w:lineRule="auto"/>
        <w:jc w:val="both"/>
        <w:rPr>
          <w:rFonts w:ascii="Arial" w:hAnsi="Arial" w:cs="Arial"/>
          <w:sz w:val="22"/>
          <w:szCs w:val="22"/>
        </w:rPr>
      </w:pPr>
      <w:r>
        <w:rPr>
          <w:rFonts w:ascii="Arial" w:hAnsi="Arial" w:cs="Arial"/>
          <w:color w:val="000000"/>
          <w:sz w:val="22"/>
          <w:szCs w:val="22"/>
        </w:rPr>
        <w:t>VI</w:t>
      </w:r>
      <w:r w:rsidR="00DE4351" w:rsidRPr="002D5F66">
        <w:rPr>
          <w:rFonts w:ascii="Arial" w:hAnsi="Arial" w:cs="Arial"/>
          <w:color w:val="000000"/>
          <w:sz w:val="22"/>
          <w:szCs w:val="22"/>
        </w:rPr>
        <w:t>.9. V případě, že bude zjištěno, že na staveništi není udržován pořádek a čistota a staveniště nebude zabezpečeno proti vniku nepovolaným osobám, bude zhotoviteli účtována jednorázová smluvní sankce 1.000,- Kč za každý zjištěný případ.</w:t>
      </w:r>
    </w:p>
    <w:p w:rsidR="00DE4351" w:rsidRPr="002D5F66" w:rsidRDefault="000633C2" w:rsidP="00BB2F98">
      <w:pPr>
        <w:pStyle w:val="Zkladntext0"/>
        <w:spacing w:after="120" w:line="240" w:lineRule="auto"/>
        <w:jc w:val="both"/>
        <w:rPr>
          <w:rFonts w:ascii="Arial" w:hAnsi="Arial" w:cs="Arial"/>
          <w:sz w:val="22"/>
          <w:szCs w:val="22"/>
        </w:rPr>
      </w:pPr>
      <w:r>
        <w:rPr>
          <w:rFonts w:ascii="Arial" w:hAnsi="Arial" w:cs="Arial"/>
          <w:color w:val="000000"/>
          <w:sz w:val="22"/>
          <w:szCs w:val="22"/>
        </w:rPr>
        <w:t>VI</w:t>
      </w:r>
      <w:r w:rsidR="00DE4351" w:rsidRPr="002D5F66">
        <w:rPr>
          <w:rFonts w:ascii="Arial" w:hAnsi="Arial" w:cs="Arial"/>
          <w:color w:val="000000"/>
          <w:sz w:val="22"/>
          <w:szCs w:val="22"/>
        </w:rPr>
        <w:t>.10. Za porušení předpisů bezpečnosti a ochrany zdraví při práci bude zhotoviteli účtována jednorázová smluvní sankce ve výši 1.000,- Kč za každý zjištěný případ.</w:t>
      </w:r>
    </w:p>
    <w:p w:rsidR="00DE4351" w:rsidRPr="002D5F66" w:rsidRDefault="000633C2" w:rsidP="00BB2F98">
      <w:pPr>
        <w:pStyle w:val="Zkladntext0"/>
        <w:spacing w:after="120" w:line="240" w:lineRule="auto"/>
        <w:jc w:val="both"/>
        <w:rPr>
          <w:rFonts w:ascii="Arial" w:hAnsi="Arial" w:cs="Arial"/>
          <w:sz w:val="22"/>
          <w:szCs w:val="22"/>
        </w:rPr>
      </w:pPr>
      <w:r>
        <w:rPr>
          <w:rFonts w:ascii="Arial" w:hAnsi="Arial" w:cs="Arial"/>
          <w:color w:val="000000"/>
          <w:sz w:val="22"/>
          <w:szCs w:val="22"/>
        </w:rPr>
        <w:t>VI</w:t>
      </w:r>
      <w:r w:rsidR="00DE4351" w:rsidRPr="002D5F66">
        <w:rPr>
          <w:rFonts w:ascii="Arial" w:hAnsi="Arial" w:cs="Arial"/>
          <w:color w:val="000000"/>
          <w:sz w:val="22"/>
          <w:szCs w:val="22"/>
        </w:rPr>
        <w:t xml:space="preserve">.11. Za nedodržení povinnosti čistit přilehlé komunikace znečistěné vlivem stavby ve výši 1.000,- Kč za každý zjištěný případ. </w:t>
      </w:r>
    </w:p>
    <w:p w:rsidR="00DE4351" w:rsidRPr="002D5F66" w:rsidRDefault="000633C2" w:rsidP="00FD3C4C">
      <w:pPr>
        <w:pStyle w:val="Zkladntext0"/>
        <w:spacing w:after="360" w:line="240" w:lineRule="auto"/>
        <w:jc w:val="both"/>
        <w:rPr>
          <w:rFonts w:ascii="Arial" w:hAnsi="Arial" w:cs="Arial"/>
          <w:sz w:val="22"/>
          <w:szCs w:val="22"/>
        </w:rPr>
      </w:pPr>
      <w:r>
        <w:rPr>
          <w:rFonts w:ascii="Arial" w:hAnsi="Arial" w:cs="Arial"/>
          <w:color w:val="000000"/>
          <w:sz w:val="22"/>
          <w:szCs w:val="22"/>
        </w:rPr>
        <w:t>VI</w:t>
      </w:r>
      <w:r w:rsidR="00DE4351" w:rsidRPr="002D5F66">
        <w:rPr>
          <w:rFonts w:ascii="Arial" w:hAnsi="Arial" w:cs="Arial"/>
          <w:color w:val="000000"/>
          <w:sz w:val="22"/>
          <w:szCs w:val="22"/>
        </w:rPr>
        <w:t>.12. V případě, že objednateli vznikne z ujednání této smlouvy nárok na smluvní pokutu nebo jinou majetkovou sankci vůči zhotoviteli, je objednatel oprávněn zhotoviteli vystavit fakturu. Fakturovanou částku z faktury za smluvní pokutu nebo jinou majetkovou sankci bude moci objednatel odečíst z faktury zhotovitele. Smluvní pokuty jsou splatné do 14-ti dnů ode dne doručení jejich vyúčtování.</w:t>
      </w:r>
    </w:p>
    <w:p w:rsidR="00DE4351" w:rsidRPr="002D5F66" w:rsidRDefault="00DE4351" w:rsidP="000633C2">
      <w:pPr>
        <w:pStyle w:val="Normln3"/>
        <w:spacing w:after="120"/>
        <w:rPr>
          <w:rFonts w:ascii="Arial" w:hAnsi="Arial" w:cs="Arial"/>
          <w:sz w:val="22"/>
          <w:szCs w:val="22"/>
        </w:rPr>
      </w:pPr>
      <w:r w:rsidRPr="002D5F66">
        <w:rPr>
          <w:rFonts w:ascii="Arial" w:hAnsi="Arial" w:cs="Arial"/>
          <w:color w:val="000000"/>
          <w:sz w:val="22"/>
          <w:szCs w:val="22"/>
        </w:rPr>
        <w:t>VII. Vlastnictví rozpracovaného díla a přechod nebezpečí škody na věci</w:t>
      </w:r>
    </w:p>
    <w:p w:rsidR="00DE4351" w:rsidRPr="002D5F66" w:rsidRDefault="00421885" w:rsidP="00BB2F98">
      <w:pPr>
        <w:pStyle w:val="Normln3"/>
        <w:spacing w:after="120"/>
        <w:jc w:val="both"/>
        <w:rPr>
          <w:rFonts w:ascii="Arial" w:hAnsi="Arial" w:cs="Arial"/>
          <w:sz w:val="22"/>
          <w:szCs w:val="22"/>
        </w:rPr>
      </w:pPr>
      <w:r>
        <w:rPr>
          <w:rFonts w:ascii="Arial" w:hAnsi="Arial" w:cs="Arial"/>
          <w:b w:val="0"/>
          <w:color w:val="000000"/>
          <w:sz w:val="22"/>
          <w:szCs w:val="22"/>
        </w:rPr>
        <w:t>VII</w:t>
      </w:r>
      <w:r w:rsidR="00DE4351" w:rsidRPr="002D5F66">
        <w:rPr>
          <w:rFonts w:ascii="Arial" w:hAnsi="Arial" w:cs="Arial"/>
          <w:b w:val="0"/>
          <w:color w:val="000000"/>
          <w:sz w:val="22"/>
          <w:szCs w:val="22"/>
        </w:rPr>
        <w:t xml:space="preserve">.1. </w:t>
      </w:r>
      <w:r w:rsidR="00DE4351" w:rsidRPr="002D5F66">
        <w:rPr>
          <w:rFonts w:ascii="Arial" w:hAnsi="Arial" w:cs="Arial"/>
          <w:b w:val="0"/>
          <w:bCs/>
          <w:color w:val="000000"/>
          <w:sz w:val="22"/>
          <w:szCs w:val="22"/>
        </w:rPr>
        <w:t>Vlastnické právo ke zhotovovanému dílu se obecně řídí ustanoveními Občanského zákoníku v platném znění.</w:t>
      </w:r>
    </w:p>
    <w:p w:rsidR="00DE4351" w:rsidRPr="002D5F66" w:rsidRDefault="00421885" w:rsidP="00BB2F98">
      <w:pPr>
        <w:pStyle w:val="Normln3"/>
        <w:spacing w:after="120"/>
        <w:jc w:val="both"/>
        <w:rPr>
          <w:rFonts w:ascii="Arial" w:hAnsi="Arial" w:cs="Arial"/>
          <w:sz w:val="22"/>
          <w:szCs w:val="22"/>
        </w:rPr>
      </w:pPr>
      <w:r>
        <w:rPr>
          <w:rFonts w:ascii="Arial" w:hAnsi="Arial" w:cs="Arial"/>
          <w:b w:val="0"/>
          <w:color w:val="000000"/>
          <w:sz w:val="22"/>
          <w:szCs w:val="22"/>
        </w:rPr>
        <w:t>VII</w:t>
      </w:r>
      <w:r w:rsidR="00DE4351" w:rsidRPr="002D5F66">
        <w:rPr>
          <w:rFonts w:ascii="Arial" w:hAnsi="Arial" w:cs="Arial"/>
          <w:b w:val="0"/>
          <w:color w:val="000000"/>
          <w:sz w:val="22"/>
          <w:szCs w:val="22"/>
        </w:rPr>
        <w:t>.2. Materiály a výrobky jsou do doby, než se stanou pevnou součástí objektu ve vlastnictví zhotovitele.  Zhotovitel nese nebezpečí škody na díle do dne úplného dokončení a předání díla.</w:t>
      </w:r>
    </w:p>
    <w:p w:rsidR="00DE4351" w:rsidRPr="002D5F66" w:rsidRDefault="00421885" w:rsidP="00BB2F98">
      <w:pPr>
        <w:pStyle w:val="Normln3"/>
        <w:spacing w:after="120"/>
        <w:jc w:val="both"/>
        <w:rPr>
          <w:rFonts w:ascii="Arial" w:hAnsi="Arial" w:cs="Arial"/>
          <w:sz w:val="22"/>
          <w:szCs w:val="22"/>
        </w:rPr>
      </w:pPr>
      <w:r>
        <w:rPr>
          <w:rFonts w:ascii="Arial" w:hAnsi="Arial" w:cs="Arial"/>
          <w:b w:val="0"/>
          <w:color w:val="000000"/>
          <w:sz w:val="22"/>
          <w:szCs w:val="22"/>
        </w:rPr>
        <w:t>VII</w:t>
      </w:r>
      <w:r w:rsidR="00DE4351" w:rsidRPr="002D5F66">
        <w:rPr>
          <w:rFonts w:ascii="Arial" w:hAnsi="Arial" w:cs="Arial"/>
          <w:b w:val="0"/>
          <w:color w:val="000000"/>
          <w:sz w:val="22"/>
          <w:szCs w:val="22"/>
        </w:rPr>
        <w:t>.3. Zhotovitel nese nebezpečí škody na věcech předaných mu objednatelem k provedení díla.</w:t>
      </w:r>
    </w:p>
    <w:p w:rsidR="00DE4351" w:rsidRPr="002D5F66" w:rsidRDefault="00421885" w:rsidP="00BB2F98">
      <w:pPr>
        <w:pStyle w:val="Normln3"/>
        <w:spacing w:after="120"/>
        <w:jc w:val="both"/>
        <w:rPr>
          <w:rFonts w:ascii="Arial" w:hAnsi="Arial" w:cs="Arial"/>
          <w:sz w:val="22"/>
          <w:szCs w:val="22"/>
        </w:rPr>
      </w:pPr>
      <w:r>
        <w:rPr>
          <w:rFonts w:ascii="Arial" w:hAnsi="Arial" w:cs="Arial"/>
          <w:b w:val="0"/>
          <w:color w:val="000000"/>
          <w:sz w:val="22"/>
          <w:szCs w:val="22"/>
        </w:rPr>
        <w:t>VII</w:t>
      </w:r>
      <w:r w:rsidR="00DE4351" w:rsidRPr="002D5F66">
        <w:rPr>
          <w:rFonts w:ascii="Arial" w:hAnsi="Arial" w:cs="Arial"/>
          <w:b w:val="0"/>
          <w:color w:val="000000"/>
          <w:sz w:val="22"/>
          <w:szCs w:val="22"/>
        </w:rPr>
        <w:t>.4. Zhotovitel je povinen nahradit objednateli v plné výši škodu, která vznikla při realizaci a užívání díla v souvislosti nebo jako důsledek porušení povinností a závazků zhotovitele dle této smlouvy.</w:t>
      </w:r>
    </w:p>
    <w:p w:rsidR="00DE4351" w:rsidRPr="002D5F66" w:rsidRDefault="00421885" w:rsidP="00BB2F98">
      <w:pPr>
        <w:pStyle w:val="Normln3"/>
        <w:spacing w:after="120"/>
        <w:jc w:val="both"/>
        <w:rPr>
          <w:rFonts w:ascii="Arial" w:hAnsi="Arial" w:cs="Arial"/>
          <w:sz w:val="22"/>
          <w:szCs w:val="22"/>
        </w:rPr>
      </w:pPr>
      <w:r>
        <w:rPr>
          <w:rFonts w:ascii="Arial" w:hAnsi="Arial" w:cs="Arial"/>
          <w:b w:val="0"/>
          <w:color w:val="000000"/>
          <w:sz w:val="22"/>
          <w:szCs w:val="22"/>
        </w:rPr>
        <w:t>VII</w:t>
      </w:r>
      <w:r w:rsidR="00DE4351" w:rsidRPr="002D5F66">
        <w:rPr>
          <w:rFonts w:ascii="Arial" w:hAnsi="Arial" w:cs="Arial"/>
          <w:b w:val="0"/>
          <w:color w:val="000000"/>
          <w:sz w:val="22"/>
          <w:szCs w:val="22"/>
        </w:rPr>
        <w:t>.5. Zhotovitel je povinen sjednat pojištění proti škodám způsobeným vlastní činností. Toto pojištění je povinen zhotovitel udržovat v platnosti po celou dobu zhotovování díla.</w:t>
      </w:r>
    </w:p>
    <w:p w:rsidR="00DE4351" w:rsidRPr="002D5F66" w:rsidRDefault="00421885" w:rsidP="00FD3C4C">
      <w:pPr>
        <w:pStyle w:val="Normln3"/>
        <w:tabs>
          <w:tab w:val="left" w:pos="-135"/>
        </w:tabs>
        <w:spacing w:after="360"/>
        <w:jc w:val="both"/>
        <w:rPr>
          <w:rFonts w:ascii="Arial" w:hAnsi="Arial" w:cs="Arial"/>
          <w:sz w:val="22"/>
          <w:szCs w:val="22"/>
        </w:rPr>
      </w:pPr>
      <w:r>
        <w:rPr>
          <w:rFonts w:ascii="Arial" w:hAnsi="Arial" w:cs="Arial"/>
          <w:b w:val="0"/>
          <w:color w:val="000000"/>
          <w:sz w:val="22"/>
          <w:szCs w:val="22"/>
        </w:rPr>
        <w:t>VII</w:t>
      </w:r>
      <w:r w:rsidR="00DE4351" w:rsidRPr="002D5F66">
        <w:rPr>
          <w:rFonts w:ascii="Arial" w:hAnsi="Arial" w:cs="Arial"/>
          <w:b w:val="0"/>
          <w:color w:val="000000"/>
          <w:sz w:val="22"/>
          <w:szCs w:val="22"/>
        </w:rPr>
        <w:t xml:space="preserve">.6. V případě, že při činnosti prováděné zhotovitelem dojde ke způsobení prokazatelné škody objednateli nebo třetím osobám, která nebude kryta pojištěním sjednaným ve smyslu </w:t>
      </w:r>
      <w:r>
        <w:rPr>
          <w:rFonts w:ascii="Arial" w:hAnsi="Arial" w:cs="Arial"/>
          <w:b w:val="0"/>
          <w:color w:val="000000"/>
          <w:sz w:val="22"/>
          <w:szCs w:val="22"/>
        </w:rPr>
        <w:t>bodu VII.</w:t>
      </w:r>
      <w:r w:rsidR="00DE4351" w:rsidRPr="002D5F66">
        <w:rPr>
          <w:rFonts w:ascii="Arial" w:hAnsi="Arial" w:cs="Arial"/>
          <w:b w:val="0"/>
          <w:color w:val="000000"/>
          <w:sz w:val="22"/>
          <w:szCs w:val="22"/>
        </w:rPr>
        <w:t>5. tohoto článku, je zhotovitel povinen tyto škody uhradit z vlastních prostředků. Škody vzniklé živelnými pohromami nebudou objednatelem hrazeny.</w:t>
      </w:r>
    </w:p>
    <w:p w:rsidR="00DE4351" w:rsidRPr="002D5F66" w:rsidRDefault="00DE4351" w:rsidP="00421885">
      <w:pPr>
        <w:pStyle w:val="Zkladntext0"/>
        <w:tabs>
          <w:tab w:val="left" w:pos="27450"/>
        </w:tabs>
        <w:spacing w:after="120" w:line="240" w:lineRule="auto"/>
        <w:rPr>
          <w:rFonts w:ascii="Arial" w:hAnsi="Arial" w:cs="Arial"/>
          <w:sz w:val="22"/>
          <w:szCs w:val="22"/>
        </w:rPr>
      </w:pPr>
      <w:r w:rsidRPr="002D5F66">
        <w:rPr>
          <w:rFonts w:ascii="Arial" w:hAnsi="Arial" w:cs="Arial"/>
          <w:b/>
          <w:color w:val="000000"/>
          <w:sz w:val="22"/>
          <w:szCs w:val="22"/>
        </w:rPr>
        <w:t>VIII. Ostatní ujednání</w:t>
      </w:r>
    </w:p>
    <w:p w:rsidR="00DE4351" w:rsidRPr="002D5F66" w:rsidRDefault="00421885" w:rsidP="00BB2F98">
      <w:pPr>
        <w:pStyle w:val="Normln0"/>
        <w:spacing w:after="120"/>
        <w:ind w:firstLine="15"/>
        <w:jc w:val="both"/>
        <w:rPr>
          <w:rFonts w:ascii="Arial" w:hAnsi="Arial" w:cs="Arial"/>
          <w:sz w:val="22"/>
          <w:szCs w:val="22"/>
        </w:rPr>
      </w:pPr>
      <w:r>
        <w:rPr>
          <w:rFonts w:ascii="Arial" w:hAnsi="Arial" w:cs="Arial"/>
          <w:color w:val="000000"/>
          <w:sz w:val="22"/>
          <w:szCs w:val="22"/>
        </w:rPr>
        <w:t>VIII</w:t>
      </w:r>
      <w:r w:rsidR="00DE4351" w:rsidRPr="002D5F66">
        <w:rPr>
          <w:rFonts w:ascii="Arial" w:hAnsi="Arial" w:cs="Arial"/>
          <w:color w:val="000000"/>
          <w:sz w:val="22"/>
          <w:szCs w:val="22"/>
        </w:rPr>
        <w:t xml:space="preserve">.1. Zhotovitel je odpovědný za vedení díla, je povinen vést stavební deník s denními </w:t>
      </w:r>
      <w:r>
        <w:rPr>
          <w:rFonts w:ascii="Arial" w:hAnsi="Arial" w:cs="Arial"/>
          <w:color w:val="000000"/>
          <w:sz w:val="22"/>
          <w:szCs w:val="22"/>
        </w:rPr>
        <w:t>z</w:t>
      </w:r>
      <w:r w:rsidR="00DE4351" w:rsidRPr="002D5F66">
        <w:rPr>
          <w:rFonts w:ascii="Arial" w:hAnsi="Arial" w:cs="Arial"/>
          <w:color w:val="000000"/>
          <w:sz w:val="22"/>
          <w:szCs w:val="22"/>
        </w:rPr>
        <w:t xml:space="preserve">áznamy a náležitostmi, stanovenými </w:t>
      </w:r>
      <w:r w:rsidR="00631FB3">
        <w:rPr>
          <w:rFonts w:ascii="Arial" w:hAnsi="Arial" w:cs="Arial"/>
          <w:color w:val="000000"/>
          <w:sz w:val="22"/>
          <w:szCs w:val="22"/>
        </w:rPr>
        <w:t xml:space="preserve">Stavebním </w:t>
      </w:r>
      <w:r w:rsidR="00DE4351" w:rsidRPr="002D5F66">
        <w:rPr>
          <w:rFonts w:ascii="Arial" w:hAnsi="Arial" w:cs="Arial"/>
          <w:color w:val="000000"/>
          <w:sz w:val="22"/>
          <w:szCs w:val="22"/>
        </w:rPr>
        <w:t xml:space="preserve">zákonem č. </w:t>
      </w:r>
      <w:r w:rsidR="001641E0">
        <w:rPr>
          <w:rFonts w:ascii="Arial" w:hAnsi="Arial" w:cs="Arial"/>
          <w:color w:val="000000"/>
          <w:sz w:val="22"/>
          <w:szCs w:val="22"/>
        </w:rPr>
        <w:t>283</w:t>
      </w:r>
      <w:r w:rsidR="00DE4351" w:rsidRPr="002D5F66">
        <w:rPr>
          <w:rFonts w:ascii="Arial" w:hAnsi="Arial" w:cs="Arial"/>
          <w:color w:val="000000"/>
          <w:sz w:val="22"/>
          <w:szCs w:val="22"/>
        </w:rPr>
        <w:t>/20</w:t>
      </w:r>
      <w:r w:rsidR="001641E0">
        <w:rPr>
          <w:rFonts w:ascii="Arial" w:hAnsi="Arial" w:cs="Arial"/>
          <w:color w:val="000000"/>
          <w:sz w:val="22"/>
          <w:szCs w:val="22"/>
        </w:rPr>
        <w:t>21</w:t>
      </w:r>
      <w:r w:rsidR="00DE4351" w:rsidRPr="002D5F66">
        <w:rPr>
          <w:rFonts w:ascii="Arial" w:hAnsi="Arial" w:cs="Arial"/>
          <w:color w:val="000000"/>
          <w:sz w:val="22"/>
          <w:szCs w:val="22"/>
        </w:rPr>
        <w:t xml:space="preserve"> Sb. a prováděcími vyhláškami. Stavební deník bude po dobu prací vždy přístupný na stavbě. Stavbyvedoucí zhotovitele je povinen předložit stavební deník technickému dozoru k vyjádření a odevzdat mu první průpis nejpozději do dvou dnů po jeho zápisu. </w:t>
      </w:r>
    </w:p>
    <w:p w:rsidR="00DE4351" w:rsidRPr="002D5F66" w:rsidRDefault="00421885" w:rsidP="00BB2F98">
      <w:pPr>
        <w:pStyle w:val="Zkladntext3"/>
        <w:spacing w:after="120"/>
        <w:jc w:val="both"/>
        <w:rPr>
          <w:rFonts w:ascii="Arial" w:hAnsi="Arial" w:cs="Arial"/>
          <w:sz w:val="22"/>
          <w:szCs w:val="22"/>
        </w:rPr>
      </w:pPr>
      <w:r>
        <w:rPr>
          <w:rFonts w:ascii="Arial" w:hAnsi="Arial" w:cs="Arial"/>
          <w:color w:val="000000"/>
          <w:sz w:val="22"/>
          <w:szCs w:val="22"/>
        </w:rPr>
        <w:t>VIII</w:t>
      </w:r>
      <w:r w:rsidR="00631FB3">
        <w:rPr>
          <w:rFonts w:ascii="Arial" w:hAnsi="Arial" w:cs="Arial"/>
          <w:color w:val="000000"/>
          <w:sz w:val="22"/>
          <w:szCs w:val="22"/>
        </w:rPr>
        <w:t>.2.  Nesouhlasí</w:t>
      </w:r>
      <w:r w:rsidR="00DE4351" w:rsidRPr="002D5F66">
        <w:rPr>
          <w:rFonts w:ascii="Arial" w:hAnsi="Arial" w:cs="Arial"/>
          <w:color w:val="000000"/>
          <w:sz w:val="22"/>
          <w:szCs w:val="22"/>
        </w:rPr>
        <w:t>-li zhotovitel (nebo jeho zástupce oprávněn jednat ve věcech technických) se záznamem orgánů uvedených v předchozím ustanovení, připojí k jejich záznamu do pěti pracovních dnů své vyjádření. Pokud tak neučiní, má se za to, že s obsahem záznamu souhlasí. Nesouhlasí-li objednatel s obsahem záznamu ve stavebním deníku, vyznačí námitky do pěti dnů svým zápisem do stavebního deníku.</w:t>
      </w:r>
    </w:p>
    <w:p w:rsidR="00421885" w:rsidRDefault="00421885" w:rsidP="00421885">
      <w:pPr>
        <w:pStyle w:val="Normln0"/>
        <w:spacing w:after="120"/>
        <w:ind w:firstLine="15"/>
        <w:jc w:val="both"/>
        <w:rPr>
          <w:rFonts w:ascii="Arial" w:hAnsi="Arial" w:cs="Arial"/>
          <w:color w:val="000000"/>
          <w:sz w:val="22"/>
          <w:szCs w:val="22"/>
        </w:rPr>
      </w:pPr>
      <w:r>
        <w:rPr>
          <w:rFonts w:ascii="Arial" w:hAnsi="Arial" w:cs="Arial"/>
          <w:color w:val="000000"/>
          <w:sz w:val="22"/>
          <w:szCs w:val="22"/>
        </w:rPr>
        <w:t>VIII</w:t>
      </w:r>
      <w:r w:rsidR="00DE4351" w:rsidRPr="002D5F66">
        <w:rPr>
          <w:rFonts w:ascii="Arial" w:hAnsi="Arial" w:cs="Arial"/>
          <w:color w:val="000000"/>
          <w:sz w:val="22"/>
          <w:szCs w:val="22"/>
        </w:rPr>
        <w:t xml:space="preserve">.3. Napojení na zdroje energie a vody pro výstavbu si zhotovitel zajistí sám a písemnou dohodu o odběru uzavře zhotovitel s příslušným správcem. Zhotovitel si zabezpečí na své náklady osvětlení staveniště v rozsahu potřebném pro bezpečnost uživatelů objektu a prostranství a pro svou činnost. </w:t>
      </w:r>
    </w:p>
    <w:p w:rsidR="00DE4351" w:rsidRPr="002D5F66" w:rsidRDefault="00421885" w:rsidP="00421885">
      <w:pPr>
        <w:pStyle w:val="Normln0"/>
        <w:spacing w:after="120"/>
        <w:ind w:firstLine="15"/>
        <w:jc w:val="both"/>
        <w:rPr>
          <w:rFonts w:ascii="Arial" w:hAnsi="Arial" w:cs="Arial"/>
          <w:sz w:val="22"/>
          <w:szCs w:val="22"/>
        </w:rPr>
      </w:pPr>
      <w:r>
        <w:rPr>
          <w:rFonts w:ascii="Arial" w:hAnsi="Arial" w:cs="Arial"/>
          <w:color w:val="000000"/>
          <w:sz w:val="22"/>
          <w:szCs w:val="22"/>
        </w:rPr>
        <w:t>VIII</w:t>
      </w:r>
      <w:r w:rsidR="00DE4351" w:rsidRPr="002D5F66">
        <w:rPr>
          <w:rFonts w:ascii="Arial" w:hAnsi="Arial" w:cs="Arial"/>
          <w:color w:val="000000"/>
          <w:sz w:val="22"/>
          <w:szCs w:val="22"/>
        </w:rPr>
        <w:t>.4. Zhotovitel je povinen na staveništi zachovávat čistotu a pořádek, zajistit hygienické zázemí pro pracovníky zhotovitele i jejich podzhotovitelů, odstraňovat na své náklady odpady a nečistoty vzniklé prováděním prací a je povinen zabezpečit staveniště proti pohybu nepovolaných osob a ostrahu stavby.</w:t>
      </w:r>
    </w:p>
    <w:p w:rsidR="00DE4351" w:rsidRPr="002D5F66" w:rsidRDefault="00421885" w:rsidP="00BB2F98">
      <w:pPr>
        <w:pStyle w:val="Zkladntext0"/>
        <w:spacing w:after="120" w:line="240" w:lineRule="auto"/>
        <w:ind w:hanging="15"/>
        <w:jc w:val="both"/>
        <w:rPr>
          <w:rFonts w:ascii="Arial" w:hAnsi="Arial" w:cs="Arial"/>
          <w:sz w:val="22"/>
          <w:szCs w:val="22"/>
        </w:rPr>
      </w:pPr>
      <w:r>
        <w:rPr>
          <w:rFonts w:ascii="Arial" w:hAnsi="Arial" w:cs="Arial"/>
          <w:color w:val="000000"/>
          <w:sz w:val="22"/>
          <w:szCs w:val="22"/>
        </w:rPr>
        <w:t>VIII</w:t>
      </w:r>
      <w:r w:rsidR="00DE4351" w:rsidRPr="002D5F66">
        <w:rPr>
          <w:rFonts w:ascii="Arial" w:hAnsi="Arial" w:cs="Arial"/>
          <w:color w:val="000000"/>
          <w:sz w:val="22"/>
          <w:szCs w:val="22"/>
        </w:rPr>
        <w:t>.5. Zhotovitel bude plně respektovat podmínky stanovené ve společném povolení a dalších rozhodnutích a stanoviscích správních orgánů. Zhotovitel uhradí objednateli poplatky, sankce, škody a více náklady vzniklé z důvodů nedodržení podmínek pravomocných rozhodnutí nebo závazných vyjádření orgánů státní správy.</w:t>
      </w:r>
    </w:p>
    <w:p w:rsidR="00DE4351" w:rsidRPr="002D5F66" w:rsidRDefault="00421885" w:rsidP="00BB2F98">
      <w:pPr>
        <w:tabs>
          <w:tab w:val="left" w:pos="4500"/>
        </w:tabs>
        <w:spacing w:after="120" w:line="200" w:lineRule="atLeast"/>
        <w:ind w:left="30"/>
        <w:jc w:val="both"/>
        <w:rPr>
          <w:rFonts w:ascii="Arial" w:hAnsi="Arial" w:cs="Arial"/>
          <w:sz w:val="22"/>
          <w:szCs w:val="22"/>
        </w:rPr>
      </w:pPr>
      <w:r>
        <w:rPr>
          <w:rFonts w:ascii="Arial" w:hAnsi="Arial" w:cs="Arial"/>
          <w:color w:val="000000"/>
          <w:sz w:val="22"/>
          <w:szCs w:val="22"/>
        </w:rPr>
        <w:t>VIII</w:t>
      </w:r>
      <w:r w:rsidR="00DE4351" w:rsidRPr="002D5F66">
        <w:rPr>
          <w:rFonts w:ascii="Arial" w:hAnsi="Arial" w:cs="Arial"/>
          <w:color w:val="000000"/>
          <w:sz w:val="22"/>
          <w:szCs w:val="22"/>
        </w:rPr>
        <w:t xml:space="preserve">.6. </w:t>
      </w:r>
      <w:r w:rsidR="00DE4351" w:rsidRPr="002D5F66">
        <w:rPr>
          <w:rFonts w:ascii="Arial" w:hAnsi="Arial" w:cs="Arial"/>
          <w:color w:val="000000"/>
          <w:kern w:val="1"/>
          <w:sz w:val="22"/>
          <w:szCs w:val="22"/>
        </w:rPr>
        <w:t xml:space="preserve">Zhotovitel je oprávněn plnit dílo prostřednictvím podzhotovitelů, za plnění však odpovídá zhotovitel jako by plnil zakázku přímo sám. Zadavatel požaduje, aby zhotovitel před plněním díla předložil seznam podzhotovitelů. </w:t>
      </w:r>
    </w:p>
    <w:p w:rsidR="00DE4351" w:rsidRPr="002D5F66" w:rsidRDefault="00421885" w:rsidP="00BB2F98">
      <w:pPr>
        <w:pStyle w:val="Zkladntext0"/>
        <w:spacing w:after="120" w:line="240" w:lineRule="auto"/>
        <w:jc w:val="both"/>
        <w:rPr>
          <w:rFonts w:ascii="Arial" w:hAnsi="Arial" w:cs="Arial"/>
          <w:sz w:val="22"/>
          <w:szCs w:val="22"/>
        </w:rPr>
      </w:pPr>
      <w:r>
        <w:rPr>
          <w:rFonts w:ascii="Arial" w:hAnsi="Arial" w:cs="Arial"/>
          <w:color w:val="000000"/>
          <w:sz w:val="22"/>
          <w:szCs w:val="22"/>
        </w:rPr>
        <w:t>VIII</w:t>
      </w:r>
      <w:r w:rsidR="00DE4351" w:rsidRPr="002D5F66">
        <w:rPr>
          <w:rFonts w:ascii="Arial" w:hAnsi="Arial" w:cs="Arial"/>
          <w:color w:val="000000"/>
          <w:sz w:val="22"/>
          <w:szCs w:val="22"/>
        </w:rPr>
        <w:t>.7. Objednatel je oprávněn kontrolovat provádění díla, zejména v rámci kontrolních dnů, které budou organizovány v intervalu cca 1x týdně. Zjistí-li, že zhotovitel provádí dílo v rozporu se svými povinnostmi, je objednatel v právu dožadovat se toho, aby zhotovitel odstranil vady vzniklé vadným prováděním na své náklady a dílo prováděl řádným způsobem.</w:t>
      </w:r>
    </w:p>
    <w:p w:rsidR="00DE4351" w:rsidRPr="002D5F66" w:rsidRDefault="00421885" w:rsidP="00BB2F98">
      <w:pPr>
        <w:pStyle w:val="Normln0"/>
        <w:spacing w:after="120"/>
        <w:jc w:val="both"/>
        <w:rPr>
          <w:rFonts w:ascii="Arial" w:hAnsi="Arial" w:cs="Arial"/>
          <w:sz w:val="22"/>
          <w:szCs w:val="22"/>
        </w:rPr>
      </w:pPr>
      <w:r>
        <w:rPr>
          <w:rFonts w:ascii="Arial" w:hAnsi="Arial" w:cs="Arial"/>
          <w:color w:val="000000"/>
          <w:sz w:val="22"/>
          <w:szCs w:val="22"/>
        </w:rPr>
        <w:t>VIII</w:t>
      </w:r>
      <w:r w:rsidR="00DE4351" w:rsidRPr="002D5F66">
        <w:rPr>
          <w:rFonts w:ascii="Arial" w:hAnsi="Arial" w:cs="Arial"/>
          <w:color w:val="000000"/>
          <w:sz w:val="22"/>
          <w:szCs w:val="22"/>
        </w:rPr>
        <w:t>.8. Zhotovitel je plně odpovědný za dodržení technologií prováděných prací, za odbornou způsobilost svých pracovníků, za dodržení veškerých předepsaných požárních a bezpečnostních předpisů při provádění stavby, včetně dodržování veškerých předepsaných požárních a bezpečnostních předpisů zaměstnanci, a to po celou dobu do předání a převzetí stavby objednatelem, včetně zabezpečení staveniště proti ohrožení zdraví zaměstnanců i veřejnosti. Zhotovitel dále prohlašuje, že jeho pracovníci jsou dle těchto norem proškolení.</w:t>
      </w:r>
    </w:p>
    <w:p w:rsidR="00DE4351" w:rsidRPr="002D5F66" w:rsidRDefault="00421885" w:rsidP="00BB2F98">
      <w:pPr>
        <w:pStyle w:val="Zkladntext0"/>
        <w:spacing w:after="120" w:line="240" w:lineRule="auto"/>
        <w:ind w:hanging="15"/>
        <w:jc w:val="both"/>
        <w:rPr>
          <w:rFonts w:ascii="Arial" w:hAnsi="Arial" w:cs="Arial"/>
          <w:sz w:val="22"/>
          <w:szCs w:val="22"/>
        </w:rPr>
      </w:pPr>
      <w:r>
        <w:rPr>
          <w:rFonts w:ascii="Arial" w:hAnsi="Arial" w:cs="Arial"/>
          <w:color w:val="000000"/>
          <w:sz w:val="22"/>
          <w:szCs w:val="22"/>
        </w:rPr>
        <w:t>VIII</w:t>
      </w:r>
      <w:r w:rsidR="00DE4351" w:rsidRPr="002D5F66">
        <w:rPr>
          <w:rFonts w:ascii="Arial" w:hAnsi="Arial" w:cs="Arial"/>
          <w:color w:val="000000"/>
          <w:sz w:val="22"/>
          <w:szCs w:val="22"/>
        </w:rPr>
        <w:t>.9. Jakost díla i použité materiály musí odpovídat povaze plnění nebo dílčího plnění díla, uvedeným ČSN v projektové dokumentaci stavby, které objednatel prohlašuje pro tuto stavbu jako závazné a závazným předpisům souvisejících s plněním díla. Zhotovitel prohlašuje, že veškeré dodané výrobky budou nové, I. jakosti. Materiály, výrobky a technologie budou dodrženy přesně podle projektu, odsouhlasených zápisů ve stavebním deníku nebo zápisů z kontrolních dnů. V opačném případě bere na vědomí, že se jedná o hrubé porušení této smlouvy a bude požadována náprava, příp. v odůvodněných případech bude objednatelem uplatněna sleva z ceny díla.</w:t>
      </w:r>
    </w:p>
    <w:p w:rsidR="00DE4351" w:rsidRPr="002D5F66" w:rsidRDefault="00421885" w:rsidP="00BB2F98">
      <w:pPr>
        <w:pStyle w:val="Zkladntext0"/>
        <w:spacing w:after="120" w:line="240" w:lineRule="auto"/>
        <w:ind w:hanging="15"/>
        <w:jc w:val="both"/>
        <w:rPr>
          <w:rFonts w:ascii="Arial" w:hAnsi="Arial" w:cs="Arial"/>
          <w:sz w:val="22"/>
          <w:szCs w:val="22"/>
        </w:rPr>
      </w:pPr>
      <w:r>
        <w:rPr>
          <w:rFonts w:ascii="Arial" w:hAnsi="Arial" w:cs="Arial"/>
          <w:color w:val="000000"/>
          <w:sz w:val="22"/>
          <w:szCs w:val="22"/>
        </w:rPr>
        <w:t>VIII</w:t>
      </w:r>
      <w:r w:rsidR="00DE4351" w:rsidRPr="002D5F66">
        <w:rPr>
          <w:rFonts w:ascii="Arial" w:hAnsi="Arial" w:cs="Arial"/>
          <w:color w:val="000000"/>
          <w:sz w:val="22"/>
          <w:szCs w:val="22"/>
        </w:rPr>
        <w:t>.10. Jakost dodávaných materiálů a konstrukcí bude dokladována předepsaným způsobem při kontrolních prohlídkách a při předání a převzetí díla.</w:t>
      </w:r>
    </w:p>
    <w:p w:rsidR="00DE4351" w:rsidRPr="002D5F66" w:rsidRDefault="00421885" w:rsidP="00BB2F98">
      <w:pPr>
        <w:pStyle w:val="Zkladntext0"/>
        <w:spacing w:after="120" w:line="240" w:lineRule="auto"/>
        <w:ind w:hanging="15"/>
        <w:jc w:val="both"/>
        <w:rPr>
          <w:rFonts w:ascii="Arial" w:hAnsi="Arial" w:cs="Arial"/>
          <w:sz w:val="22"/>
          <w:szCs w:val="22"/>
        </w:rPr>
      </w:pPr>
      <w:r>
        <w:rPr>
          <w:rFonts w:ascii="Arial" w:hAnsi="Arial" w:cs="Arial"/>
          <w:color w:val="000000"/>
          <w:sz w:val="22"/>
          <w:szCs w:val="22"/>
        </w:rPr>
        <w:t>VIII</w:t>
      </w:r>
      <w:r w:rsidR="00DE4351" w:rsidRPr="002D5F66">
        <w:rPr>
          <w:rFonts w:ascii="Arial" w:hAnsi="Arial" w:cs="Arial"/>
          <w:color w:val="000000"/>
          <w:sz w:val="22"/>
          <w:szCs w:val="22"/>
        </w:rPr>
        <w:t>.11. Dodržení kvality všech prací a dodávek sjednaných v této smlouvě je závaznou povinností zhotovitele. Zjištěné vady a nedodělky je povinen zhotovitel odstranit na své náklady.</w:t>
      </w:r>
    </w:p>
    <w:p w:rsidR="00DE4351" w:rsidRPr="002D5F66" w:rsidRDefault="00421885" w:rsidP="00BB2F98">
      <w:pPr>
        <w:pStyle w:val="Zkladntext0"/>
        <w:spacing w:after="120" w:line="240" w:lineRule="auto"/>
        <w:ind w:hanging="15"/>
        <w:jc w:val="both"/>
        <w:rPr>
          <w:rFonts w:ascii="Arial" w:hAnsi="Arial" w:cs="Arial"/>
          <w:sz w:val="22"/>
          <w:szCs w:val="22"/>
        </w:rPr>
      </w:pPr>
      <w:r>
        <w:rPr>
          <w:rFonts w:ascii="Arial" w:hAnsi="Arial" w:cs="Arial"/>
          <w:color w:val="000000"/>
          <w:sz w:val="22"/>
          <w:szCs w:val="22"/>
        </w:rPr>
        <w:t>VIII</w:t>
      </w:r>
      <w:r w:rsidR="00DE4351" w:rsidRPr="002D5F66">
        <w:rPr>
          <w:rFonts w:ascii="Arial" w:hAnsi="Arial" w:cs="Arial"/>
          <w:color w:val="000000"/>
          <w:sz w:val="22"/>
          <w:szCs w:val="22"/>
        </w:rPr>
        <w:t>.12. Zhotovitel předloží atesty a prohlášení o shodě u použitých materiálů a výrobků. Rovněž předloží protokoly zkoušek prací, kde platné předpisy či platné části ČSN stanoví provedení zkoušek osvědčující smluvené vlastnosti díla v souladu se zákonem č. 22/1997</w:t>
      </w:r>
      <w:r w:rsidR="00631FB3">
        <w:rPr>
          <w:rFonts w:ascii="Arial" w:hAnsi="Arial" w:cs="Arial"/>
          <w:color w:val="000000"/>
          <w:sz w:val="22"/>
          <w:szCs w:val="22"/>
        </w:rPr>
        <w:t xml:space="preserve"> Sb. o technických požadavcích na výrobky</w:t>
      </w:r>
      <w:r w:rsidR="00DE4351" w:rsidRPr="002D5F66">
        <w:rPr>
          <w:rFonts w:ascii="Arial" w:hAnsi="Arial" w:cs="Arial"/>
          <w:color w:val="000000"/>
          <w:sz w:val="22"/>
          <w:szCs w:val="22"/>
        </w:rPr>
        <w:t xml:space="preserve"> v</w:t>
      </w:r>
      <w:r w:rsidR="00631FB3">
        <w:rPr>
          <w:rFonts w:ascii="Arial" w:hAnsi="Arial" w:cs="Arial"/>
          <w:color w:val="000000"/>
          <w:sz w:val="22"/>
          <w:szCs w:val="22"/>
        </w:rPr>
        <w:t> platném znění.</w:t>
      </w:r>
    </w:p>
    <w:p w:rsidR="00DE4351" w:rsidRPr="002D5F66" w:rsidRDefault="00421885" w:rsidP="00BB2F98">
      <w:pPr>
        <w:pStyle w:val="Zkladntext0"/>
        <w:spacing w:after="120" w:line="240" w:lineRule="auto"/>
        <w:ind w:hanging="15"/>
        <w:jc w:val="both"/>
        <w:rPr>
          <w:rFonts w:ascii="Arial" w:hAnsi="Arial" w:cs="Arial"/>
          <w:sz w:val="22"/>
          <w:szCs w:val="22"/>
        </w:rPr>
      </w:pPr>
      <w:r>
        <w:rPr>
          <w:rFonts w:ascii="Arial" w:hAnsi="Arial" w:cs="Arial"/>
          <w:color w:val="000000"/>
          <w:sz w:val="22"/>
          <w:szCs w:val="22"/>
        </w:rPr>
        <w:t>VIII</w:t>
      </w:r>
      <w:r w:rsidR="00DE4351" w:rsidRPr="002D5F66">
        <w:rPr>
          <w:rFonts w:ascii="Arial" w:hAnsi="Arial" w:cs="Arial"/>
          <w:color w:val="000000"/>
          <w:sz w:val="22"/>
          <w:szCs w:val="22"/>
        </w:rPr>
        <w:t>.13. Veškeré odborné práce musí vykonávat pracovníci zhotovitele nebo jeho podzhotovitelů, mající příslušnou kvalifikaci. Doklad o kvalifikaci pracovníků je zhotovitel na požádání objednatele povinen předložit.</w:t>
      </w:r>
    </w:p>
    <w:p w:rsidR="00DE4351" w:rsidRPr="002D5F66" w:rsidRDefault="00421885" w:rsidP="00BB2F98">
      <w:pPr>
        <w:pStyle w:val="Zkladntext0"/>
        <w:spacing w:after="120" w:line="240" w:lineRule="auto"/>
        <w:ind w:hanging="15"/>
        <w:jc w:val="both"/>
        <w:rPr>
          <w:rFonts w:ascii="Arial" w:hAnsi="Arial" w:cs="Arial"/>
          <w:sz w:val="22"/>
          <w:szCs w:val="22"/>
        </w:rPr>
      </w:pPr>
      <w:r>
        <w:rPr>
          <w:rFonts w:ascii="Arial" w:hAnsi="Arial" w:cs="Arial"/>
          <w:color w:val="000000"/>
          <w:sz w:val="22"/>
          <w:szCs w:val="22"/>
        </w:rPr>
        <w:t>VIII</w:t>
      </w:r>
      <w:r w:rsidR="00DE4351" w:rsidRPr="002D5F66">
        <w:rPr>
          <w:rFonts w:ascii="Arial" w:hAnsi="Arial" w:cs="Arial"/>
          <w:color w:val="000000"/>
          <w:sz w:val="22"/>
          <w:szCs w:val="22"/>
        </w:rPr>
        <w:t>.14. Zhotovitel se rovněž zavazuje provést za dodatečně sjednaných podmínek takové práce, které vyplynou z individuálních požadavků objednatele v průběhu stavby, případně ze závěru závěrečné kontrolní prohlídky stavebního úřadu.</w:t>
      </w:r>
    </w:p>
    <w:p w:rsidR="00DE4351" w:rsidRPr="002D5F66" w:rsidRDefault="00421885" w:rsidP="00BB2F98">
      <w:pPr>
        <w:pStyle w:val="Zkladntext0"/>
        <w:spacing w:after="120" w:line="240" w:lineRule="auto"/>
        <w:ind w:hanging="15"/>
        <w:jc w:val="both"/>
        <w:rPr>
          <w:rFonts w:ascii="Arial" w:hAnsi="Arial" w:cs="Arial"/>
          <w:sz w:val="22"/>
          <w:szCs w:val="22"/>
        </w:rPr>
      </w:pPr>
      <w:r>
        <w:rPr>
          <w:rFonts w:ascii="Arial" w:hAnsi="Arial" w:cs="Arial"/>
          <w:color w:val="000000"/>
          <w:sz w:val="22"/>
          <w:szCs w:val="22"/>
        </w:rPr>
        <w:t>VIII</w:t>
      </w:r>
      <w:r w:rsidR="00DE4351" w:rsidRPr="002D5F66">
        <w:rPr>
          <w:rFonts w:ascii="Arial" w:hAnsi="Arial" w:cs="Arial"/>
          <w:color w:val="000000"/>
          <w:sz w:val="22"/>
          <w:szCs w:val="22"/>
        </w:rPr>
        <w:t>.15. Zhotovitel zajistí stavbu tak, aby nedocházelo k ohrožování, nadměrnému nebo zbytečnému obtěžování okolí stavby. Po dobu provádění stavebních prací budou dodrženy limity hluku stanovené v</w:t>
      </w:r>
      <w:r w:rsidR="00566F06">
        <w:rPr>
          <w:rFonts w:ascii="Arial" w:hAnsi="Arial" w:cs="Arial"/>
          <w:color w:val="000000"/>
          <w:sz w:val="22"/>
          <w:szCs w:val="22"/>
        </w:rPr>
        <w:t xml:space="preserve"> nařízení vlády </w:t>
      </w:r>
      <w:r w:rsidR="00DE4351" w:rsidRPr="002D5F66">
        <w:rPr>
          <w:rFonts w:ascii="Arial" w:hAnsi="Arial" w:cs="Arial"/>
          <w:color w:val="000000"/>
          <w:sz w:val="22"/>
          <w:szCs w:val="22"/>
        </w:rPr>
        <w:t>č.</w:t>
      </w:r>
      <w:r w:rsidR="00566F06">
        <w:rPr>
          <w:rFonts w:ascii="Arial" w:hAnsi="Arial" w:cs="Arial"/>
          <w:color w:val="000000"/>
          <w:sz w:val="22"/>
          <w:szCs w:val="22"/>
        </w:rPr>
        <w:t xml:space="preserve"> </w:t>
      </w:r>
      <w:r w:rsidR="00DE4351" w:rsidRPr="002D5F66">
        <w:rPr>
          <w:rFonts w:ascii="Arial" w:hAnsi="Arial" w:cs="Arial"/>
          <w:color w:val="000000"/>
          <w:sz w:val="22"/>
          <w:szCs w:val="22"/>
        </w:rPr>
        <w:t>148/2006 Sb. O ochraně zdraví před nepříznivými účinky hluku a vibrací.</w:t>
      </w:r>
    </w:p>
    <w:p w:rsidR="00DE4351" w:rsidRPr="002D5F66" w:rsidRDefault="00421885" w:rsidP="00BB2F98">
      <w:pPr>
        <w:pStyle w:val="Zkladntext0"/>
        <w:spacing w:after="120" w:line="240" w:lineRule="auto"/>
        <w:ind w:hanging="15"/>
        <w:jc w:val="both"/>
        <w:rPr>
          <w:rFonts w:ascii="Arial" w:hAnsi="Arial" w:cs="Arial"/>
          <w:sz w:val="22"/>
          <w:szCs w:val="22"/>
        </w:rPr>
      </w:pPr>
      <w:r>
        <w:rPr>
          <w:rFonts w:ascii="Arial" w:hAnsi="Arial" w:cs="Arial"/>
          <w:color w:val="000000"/>
          <w:sz w:val="22"/>
          <w:szCs w:val="22"/>
        </w:rPr>
        <w:t>VIII</w:t>
      </w:r>
      <w:r w:rsidR="00DE4351" w:rsidRPr="002D5F66">
        <w:rPr>
          <w:rFonts w:ascii="Arial" w:hAnsi="Arial" w:cs="Arial"/>
          <w:color w:val="000000"/>
          <w:sz w:val="22"/>
          <w:szCs w:val="22"/>
        </w:rPr>
        <w:t>.16. V případě vzniku otřesů a vibrací v rámci stavební činnosti zhotovitel provede takové opatření, aby nedošlo k poškození sousedních objektů (o těchto opatřeních bude zhotovitel předem informovat objednatele).</w:t>
      </w:r>
    </w:p>
    <w:p w:rsidR="00DE4351" w:rsidRPr="002D5F66" w:rsidRDefault="00421885" w:rsidP="00BB2F98">
      <w:pPr>
        <w:spacing w:after="120"/>
        <w:jc w:val="both"/>
        <w:rPr>
          <w:rFonts w:ascii="Arial" w:hAnsi="Arial" w:cs="Arial"/>
          <w:sz w:val="22"/>
          <w:szCs w:val="22"/>
        </w:rPr>
      </w:pPr>
      <w:r>
        <w:rPr>
          <w:rFonts w:ascii="Arial" w:hAnsi="Arial" w:cs="Arial"/>
          <w:sz w:val="22"/>
          <w:szCs w:val="22"/>
        </w:rPr>
        <w:t>VIII</w:t>
      </w:r>
      <w:r w:rsidR="00DE4351" w:rsidRPr="002D5F66">
        <w:rPr>
          <w:rFonts w:ascii="Arial" w:hAnsi="Arial" w:cs="Arial"/>
          <w:sz w:val="22"/>
          <w:szCs w:val="22"/>
        </w:rPr>
        <w:t>.17. Technický dozor u téže stavby nesmí provádět zhotovitel ani osoba s ním propojená.</w:t>
      </w:r>
    </w:p>
    <w:p w:rsidR="00DE4351" w:rsidRPr="002D5F66" w:rsidRDefault="00421885" w:rsidP="00FD3C4C">
      <w:pPr>
        <w:spacing w:after="360"/>
        <w:jc w:val="both"/>
        <w:rPr>
          <w:rFonts w:ascii="Arial" w:hAnsi="Arial" w:cs="Arial"/>
          <w:sz w:val="22"/>
          <w:szCs w:val="22"/>
        </w:rPr>
      </w:pPr>
      <w:r>
        <w:rPr>
          <w:rFonts w:ascii="Arial" w:hAnsi="Arial" w:cs="Arial"/>
          <w:color w:val="000000"/>
          <w:sz w:val="22"/>
          <w:szCs w:val="22"/>
        </w:rPr>
        <w:t>VIII</w:t>
      </w:r>
      <w:r w:rsidR="00DE4351" w:rsidRPr="002D5F66">
        <w:rPr>
          <w:rFonts w:ascii="Arial" w:hAnsi="Arial" w:cs="Arial"/>
          <w:color w:val="000000"/>
          <w:sz w:val="22"/>
          <w:szCs w:val="22"/>
        </w:rPr>
        <w:t>.18. Na základě prokazatelné výzvy zhotovitele, doručené pověřenému pracovníkovi objednatele minimálně 2 pracovní dny předem, prověří zástupce objednatele práce, které v dalším pracovním postupu budou zakryty nebo se stanou nepřístupnými. Nedostaví-li se zástupce objednatele ke kontrole, ač byl řádně a ve lhůtě vyzván, může zhotovitel v pracích pokračovat. Jestliže objednatel bude dodatečně požadovat odkrytí těchto prací, je zhotovitel povinen toto odkrytí provést na náklady objednatele. V případě, že při dodatečné kontrole objednatel zjistí, že práce nebyly řádně provedeny, náklady na odkrytí těchto prací hradí zhotovitel. Zhotovitel hradí náklady na odkrytí rovněž v případě, že dílo zakryje, aniž podle výše uvedených podmínek vyzve objednatele ke kontrole díla. O výsledcích provedené prověrky zakrývaných prací pořídí smluvní strany písemný záznam do stavebního deníku.</w:t>
      </w:r>
    </w:p>
    <w:p w:rsidR="00DE4351" w:rsidRPr="002D5F66" w:rsidRDefault="00DE4351" w:rsidP="00421885">
      <w:pPr>
        <w:spacing w:after="120"/>
        <w:rPr>
          <w:rFonts w:ascii="Arial" w:hAnsi="Arial" w:cs="Arial"/>
          <w:sz w:val="22"/>
          <w:szCs w:val="22"/>
        </w:rPr>
      </w:pPr>
      <w:r w:rsidRPr="002D5F66">
        <w:rPr>
          <w:rFonts w:ascii="Arial" w:hAnsi="Arial" w:cs="Arial"/>
          <w:b/>
          <w:bCs/>
          <w:color w:val="000000"/>
          <w:sz w:val="22"/>
          <w:szCs w:val="22"/>
        </w:rPr>
        <w:t>IX. Odstoupení od smlouvy</w:t>
      </w:r>
    </w:p>
    <w:p w:rsidR="00DE4351" w:rsidRPr="002D5F66" w:rsidRDefault="00892691" w:rsidP="00BB2F98">
      <w:pPr>
        <w:spacing w:after="120"/>
        <w:jc w:val="both"/>
        <w:rPr>
          <w:rFonts w:ascii="Arial" w:hAnsi="Arial" w:cs="Arial"/>
          <w:sz w:val="22"/>
          <w:szCs w:val="22"/>
        </w:rPr>
      </w:pPr>
      <w:r>
        <w:rPr>
          <w:rFonts w:ascii="Arial" w:hAnsi="Arial" w:cs="Arial"/>
          <w:color w:val="000000"/>
          <w:sz w:val="22"/>
          <w:szCs w:val="22"/>
        </w:rPr>
        <w:t>IX</w:t>
      </w:r>
      <w:r w:rsidR="00DE4351" w:rsidRPr="002D5F66">
        <w:rPr>
          <w:rFonts w:ascii="Arial" w:hAnsi="Arial" w:cs="Arial"/>
          <w:color w:val="000000"/>
          <w:sz w:val="22"/>
          <w:szCs w:val="22"/>
        </w:rPr>
        <w:t>.1.   Objednatel je oprávněn od této smlouvy odstoupit na základě dohody obou smluvních stran, nebo pokud zhotovitel podstatně porušuje tuto smlouvu.</w:t>
      </w:r>
    </w:p>
    <w:p w:rsidR="00DE4351" w:rsidRPr="002D5F66" w:rsidRDefault="00DE4351" w:rsidP="00892691">
      <w:pPr>
        <w:jc w:val="both"/>
        <w:rPr>
          <w:rFonts w:ascii="Arial" w:hAnsi="Arial" w:cs="Arial"/>
          <w:sz w:val="22"/>
          <w:szCs w:val="22"/>
        </w:rPr>
      </w:pPr>
      <w:r w:rsidRPr="002D5F66">
        <w:rPr>
          <w:rFonts w:ascii="Arial" w:hAnsi="Arial" w:cs="Arial"/>
          <w:color w:val="000000"/>
          <w:sz w:val="22"/>
          <w:szCs w:val="22"/>
        </w:rPr>
        <w:t>Podstatným porušením této smlouvy se rozumí zejména:</w:t>
      </w:r>
    </w:p>
    <w:p w:rsidR="00DE4351" w:rsidRPr="002D5F66" w:rsidRDefault="00DE4351" w:rsidP="00892691">
      <w:pPr>
        <w:tabs>
          <w:tab w:val="left" w:pos="720"/>
        </w:tabs>
        <w:ind w:left="357" w:hanging="357"/>
        <w:jc w:val="both"/>
        <w:rPr>
          <w:rFonts w:ascii="Arial" w:hAnsi="Arial" w:cs="Arial"/>
          <w:sz w:val="22"/>
          <w:szCs w:val="22"/>
        </w:rPr>
      </w:pPr>
      <w:r w:rsidRPr="002D5F66">
        <w:rPr>
          <w:rFonts w:ascii="Arial" w:hAnsi="Arial" w:cs="Arial"/>
          <w:color w:val="000000"/>
          <w:sz w:val="22"/>
          <w:szCs w:val="22"/>
        </w:rPr>
        <w:t xml:space="preserve">a) pokud zhotovitel nezahájí provádění díla ve lhůtě do 30 dnů od termínů dle čl. III., bodu 3. 1. této smlouvy;               </w:t>
      </w:r>
    </w:p>
    <w:p w:rsidR="00DE4351" w:rsidRPr="002D5F66" w:rsidRDefault="00DE4351" w:rsidP="00892691">
      <w:pPr>
        <w:tabs>
          <w:tab w:val="left" w:pos="720"/>
        </w:tabs>
        <w:ind w:left="357" w:hanging="357"/>
        <w:jc w:val="both"/>
        <w:rPr>
          <w:rFonts w:ascii="Arial" w:hAnsi="Arial" w:cs="Arial"/>
          <w:sz w:val="22"/>
          <w:szCs w:val="22"/>
        </w:rPr>
      </w:pPr>
      <w:r w:rsidRPr="002D5F66">
        <w:rPr>
          <w:rFonts w:ascii="Arial" w:hAnsi="Arial" w:cs="Arial"/>
          <w:color w:val="000000"/>
          <w:sz w:val="22"/>
          <w:szCs w:val="22"/>
        </w:rPr>
        <w:t>b) je-li prodlení zhotovitele se splněním termínu dokončení díla delší než 60 dnů z viny na straně zhotovitele;</w:t>
      </w:r>
    </w:p>
    <w:p w:rsidR="00DE4351" w:rsidRPr="002D5F66" w:rsidRDefault="00DE4351" w:rsidP="00BB2F98">
      <w:pPr>
        <w:tabs>
          <w:tab w:val="left" w:pos="720"/>
        </w:tabs>
        <w:spacing w:after="120"/>
        <w:ind w:hanging="360"/>
        <w:jc w:val="both"/>
        <w:rPr>
          <w:rFonts w:ascii="Arial" w:hAnsi="Arial" w:cs="Arial"/>
          <w:sz w:val="22"/>
          <w:szCs w:val="22"/>
        </w:rPr>
      </w:pPr>
      <w:r w:rsidRPr="002D5F66">
        <w:rPr>
          <w:rFonts w:ascii="Arial" w:hAnsi="Arial" w:cs="Arial"/>
          <w:color w:val="000000"/>
          <w:sz w:val="22"/>
          <w:szCs w:val="22"/>
        </w:rPr>
        <w:tab/>
        <w:t xml:space="preserve">c) provádění prací v rozporu s projektovou dokumentací </w:t>
      </w:r>
    </w:p>
    <w:p w:rsidR="00DE4351" w:rsidRPr="002D5F66" w:rsidRDefault="00DE4351" w:rsidP="00BB2F98">
      <w:pPr>
        <w:tabs>
          <w:tab w:val="left" w:pos="720"/>
        </w:tabs>
        <w:spacing w:after="120"/>
        <w:ind w:hanging="357"/>
        <w:jc w:val="both"/>
        <w:rPr>
          <w:rFonts w:ascii="Arial" w:hAnsi="Arial" w:cs="Arial"/>
          <w:sz w:val="22"/>
          <w:szCs w:val="22"/>
        </w:rPr>
      </w:pPr>
      <w:r w:rsidRPr="002D5F66">
        <w:rPr>
          <w:rFonts w:ascii="Arial" w:hAnsi="Arial" w:cs="Arial"/>
          <w:color w:val="000000"/>
          <w:sz w:val="22"/>
          <w:szCs w:val="22"/>
        </w:rPr>
        <w:tab/>
      </w:r>
      <w:r w:rsidR="00892691">
        <w:rPr>
          <w:rFonts w:ascii="Arial" w:hAnsi="Arial" w:cs="Arial"/>
          <w:color w:val="000000"/>
          <w:sz w:val="22"/>
          <w:szCs w:val="22"/>
        </w:rPr>
        <w:t>IX</w:t>
      </w:r>
      <w:r w:rsidRPr="002D5F66">
        <w:rPr>
          <w:rFonts w:ascii="Arial" w:hAnsi="Arial" w:cs="Arial"/>
          <w:color w:val="000000"/>
          <w:sz w:val="22"/>
          <w:szCs w:val="22"/>
        </w:rPr>
        <w:t>.2.  Oznámení o odstoupení musí být učiněno písemně a odesláno doporučeně na adresu druhé smluvní strany uvedenou v záhlaví. Odstoupením od smlouvy se tato od počátku ruší.</w:t>
      </w:r>
    </w:p>
    <w:p w:rsidR="00DE4351" w:rsidRPr="002D5F66" w:rsidRDefault="00892691" w:rsidP="00BB2F98">
      <w:pPr>
        <w:spacing w:after="120"/>
        <w:jc w:val="both"/>
        <w:rPr>
          <w:rFonts w:ascii="Arial" w:hAnsi="Arial" w:cs="Arial"/>
          <w:sz w:val="22"/>
          <w:szCs w:val="22"/>
        </w:rPr>
      </w:pPr>
      <w:r>
        <w:rPr>
          <w:rFonts w:ascii="Arial" w:hAnsi="Arial" w:cs="Arial"/>
          <w:color w:val="000000"/>
          <w:sz w:val="22"/>
          <w:szCs w:val="22"/>
        </w:rPr>
        <w:t>IX</w:t>
      </w:r>
      <w:r w:rsidR="00DE4351" w:rsidRPr="002D5F66">
        <w:rPr>
          <w:rFonts w:ascii="Arial" w:hAnsi="Arial" w:cs="Arial"/>
          <w:color w:val="000000"/>
          <w:sz w:val="22"/>
          <w:szCs w:val="22"/>
        </w:rPr>
        <w:t>.3. Pokud před dokončením díla dojde k odstoupení od smlouvy, provede nezávislý znalecký subjekt ocenění soupisů provedených prací proti zaplaceným částkám a na základě tohoto ocenění bude provedeno vzájemné finanční vypořádání.</w:t>
      </w:r>
    </w:p>
    <w:p w:rsidR="00DE4351" w:rsidRPr="002D5F66" w:rsidRDefault="00892691" w:rsidP="00FD3C4C">
      <w:pPr>
        <w:spacing w:after="360"/>
        <w:jc w:val="both"/>
        <w:rPr>
          <w:rFonts w:ascii="Arial" w:hAnsi="Arial" w:cs="Arial"/>
          <w:sz w:val="22"/>
          <w:szCs w:val="22"/>
        </w:rPr>
      </w:pPr>
      <w:r>
        <w:rPr>
          <w:rFonts w:ascii="Arial" w:hAnsi="Arial" w:cs="Arial"/>
          <w:color w:val="000000"/>
          <w:sz w:val="22"/>
          <w:szCs w:val="22"/>
        </w:rPr>
        <w:t>IX</w:t>
      </w:r>
      <w:r w:rsidR="00DE4351" w:rsidRPr="002D5F66">
        <w:rPr>
          <w:rFonts w:ascii="Arial" w:hAnsi="Arial" w:cs="Arial"/>
          <w:color w:val="000000"/>
          <w:sz w:val="22"/>
          <w:szCs w:val="22"/>
        </w:rPr>
        <w:t>.4. Dojde-li k odstoupení od smlouvy, je zhotovitel povinen učinit taková opatření, aby zabránil vzniku škod na díle, majetku objednatele i třetích osob a aby zabránil vzniku újmy na zdraví osob.</w:t>
      </w:r>
    </w:p>
    <w:p w:rsidR="00DE4351" w:rsidRPr="002D5F66" w:rsidRDefault="00DE4351" w:rsidP="00892691">
      <w:pPr>
        <w:pStyle w:val="Zkladntext0"/>
        <w:spacing w:after="120" w:line="240" w:lineRule="auto"/>
        <w:rPr>
          <w:rFonts w:ascii="Arial" w:hAnsi="Arial" w:cs="Arial"/>
          <w:sz w:val="22"/>
          <w:szCs w:val="22"/>
        </w:rPr>
      </w:pPr>
      <w:r w:rsidRPr="002D5F66">
        <w:rPr>
          <w:rFonts w:ascii="Arial" w:hAnsi="Arial" w:cs="Arial"/>
          <w:b/>
          <w:color w:val="000000"/>
          <w:sz w:val="22"/>
          <w:szCs w:val="22"/>
        </w:rPr>
        <w:t>X. Předání a převzetí předmětu díla</w:t>
      </w:r>
    </w:p>
    <w:p w:rsidR="00DE4351" w:rsidRPr="002D5F66" w:rsidRDefault="00892691" w:rsidP="00BB2F98">
      <w:pPr>
        <w:spacing w:after="120"/>
        <w:jc w:val="both"/>
        <w:rPr>
          <w:rFonts w:ascii="Arial" w:hAnsi="Arial" w:cs="Arial"/>
          <w:sz w:val="22"/>
          <w:szCs w:val="22"/>
        </w:rPr>
      </w:pPr>
      <w:r>
        <w:rPr>
          <w:rFonts w:ascii="Arial" w:hAnsi="Arial" w:cs="Arial"/>
          <w:color w:val="000000"/>
          <w:sz w:val="22"/>
          <w:szCs w:val="22"/>
        </w:rPr>
        <w:t>X</w:t>
      </w:r>
      <w:r w:rsidR="00DE4351" w:rsidRPr="002D5F66">
        <w:rPr>
          <w:rFonts w:ascii="Arial" w:hAnsi="Arial" w:cs="Arial"/>
          <w:color w:val="000000"/>
          <w:sz w:val="22"/>
          <w:szCs w:val="22"/>
        </w:rPr>
        <w:t xml:space="preserve">.1. Zhotovení stavby je ukončeno předáním a převzetím stavby ve smyslu příslušných norem na protokolu o předání a převzetí stavby oboustranně podepsaným ze strany zhotovitele a objednatele, předáním dokladů k vydání kolaudačního </w:t>
      </w:r>
      <w:r w:rsidR="005169AD">
        <w:rPr>
          <w:rFonts w:ascii="Arial" w:hAnsi="Arial" w:cs="Arial"/>
          <w:color w:val="000000"/>
          <w:sz w:val="22"/>
          <w:szCs w:val="22"/>
        </w:rPr>
        <w:t>rozhodnutí</w:t>
      </w:r>
      <w:r w:rsidR="00DE4351" w:rsidRPr="002D5F66">
        <w:rPr>
          <w:rFonts w:ascii="Arial" w:hAnsi="Arial" w:cs="Arial"/>
          <w:color w:val="000000"/>
          <w:sz w:val="22"/>
          <w:szCs w:val="22"/>
        </w:rPr>
        <w:t xml:space="preserve"> a předáním dokladů – předepsaných atestů, certifikátů, technických listů, prohlášení o shodě, protokolů o zkouškách, výchozích revizí, projektové dokumentace skutečného provedení stavby ve 3 vyhotoveních potvrzené zhotovitelem, stavebního deníku a dokladu o zajištění likvidace odpadu vzniklého stavební činností zhotovitele.</w:t>
      </w:r>
    </w:p>
    <w:p w:rsidR="00DE4351" w:rsidRPr="002D5F66" w:rsidRDefault="00892691" w:rsidP="00BB2F98">
      <w:pPr>
        <w:pStyle w:val="Zkladntext2"/>
        <w:spacing w:after="120"/>
        <w:jc w:val="both"/>
        <w:rPr>
          <w:rFonts w:ascii="Arial" w:hAnsi="Arial" w:cs="Arial"/>
          <w:sz w:val="22"/>
          <w:szCs w:val="22"/>
        </w:rPr>
      </w:pPr>
      <w:r>
        <w:rPr>
          <w:rFonts w:ascii="Arial" w:hAnsi="Arial" w:cs="Arial"/>
          <w:color w:val="000000"/>
          <w:sz w:val="22"/>
          <w:szCs w:val="22"/>
        </w:rPr>
        <w:t>X</w:t>
      </w:r>
      <w:r w:rsidR="00DE4351" w:rsidRPr="002D5F66">
        <w:rPr>
          <w:rFonts w:ascii="Arial" w:hAnsi="Arial" w:cs="Arial"/>
          <w:color w:val="000000"/>
          <w:sz w:val="22"/>
          <w:szCs w:val="22"/>
        </w:rPr>
        <w:t xml:space="preserve">.2. Řádně zhotovený předmět díla podle čl. II. smlouvy zhotovitel předá objednateli v termínu dle čl. III. této smlouvy a objednatel předmět díla protokolárně písemným zápisem převezme. </w:t>
      </w:r>
    </w:p>
    <w:p w:rsidR="00DE4351" w:rsidRPr="002D5F66" w:rsidRDefault="00892691" w:rsidP="00BB2F98">
      <w:pPr>
        <w:spacing w:after="120"/>
        <w:jc w:val="both"/>
        <w:rPr>
          <w:rFonts w:ascii="Arial" w:hAnsi="Arial" w:cs="Arial"/>
          <w:sz w:val="22"/>
          <w:szCs w:val="22"/>
        </w:rPr>
      </w:pPr>
      <w:r>
        <w:rPr>
          <w:rFonts w:ascii="Arial" w:hAnsi="Arial" w:cs="Arial"/>
          <w:color w:val="000000"/>
          <w:sz w:val="22"/>
          <w:szCs w:val="22"/>
        </w:rPr>
        <w:t>X</w:t>
      </w:r>
      <w:r w:rsidR="00DE4351" w:rsidRPr="002D5F66">
        <w:rPr>
          <w:rFonts w:ascii="Arial" w:hAnsi="Arial" w:cs="Arial"/>
          <w:color w:val="000000"/>
          <w:sz w:val="22"/>
          <w:szCs w:val="22"/>
        </w:rPr>
        <w:t xml:space="preserve">.3. Zhotovitel je povinen písemně oznámit objednateli, nejméně </w:t>
      </w:r>
      <w:r w:rsidR="00F24919">
        <w:rPr>
          <w:rFonts w:ascii="Arial" w:hAnsi="Arial" w:cs="Arial"/>
          <w:color w:val="000000"/>
          <w:sz w:val="22"/>
          <w:szCs w:val="22"/>
        </w:rPr>
        <w:t>5</w:t>
      </w:r>
      <w:r w:rsidR="00DE4351" w:rsidRPr="002D5F66">
        <w:rPr>
          <w:rFonts w:ascii="Arial" w:hAnsi="Arial" w:cs="Arial"/>
          <w:color w:val="000000"/>
          <w:sz w:val="22"/>
          <w:szCs w:val="22"/>
        </w:rPr>
        <w:t xml:space="preserve"> dnů předem, kdy bude předmět díla nebo jeho část připravena k předání a převzetí. Na základě návrhu zhotovitele jsou pak smluvní strany povinny dohodnout časový pracovní harmonogram tak, aby zajišťoval plynulé, souhrnné a hospodárné předání a převzetí a možnost přizvání příslušných organizací. Objednatel je pak povinen</w:t>
      </w:r>
      <w:r w:rsidR="00DE4351" w:rsidRPr="002D5F66">
        <w:rPr>
          <w:rFonts w:ascii="Arial" w:hAnsi="Arial" w:cs="Arial"/>
          <w:color w:val="FF0000"/>
          <w:sz w:val="22"/>
          <w:szCs w:val="22"/>
        </w:rPr>
        <w:t xml:space="preserve"> </w:t>
      </w:r>
      <w:r w:rsidR="00DE4351" w:rsidRPr="002D5F66">
        <w:rPr>
          <w:rFonts w:ascii="Arial" w:hAnsi="Arial" w:cs="Arial"/>
          <w:color w:val="000000"/>
          <w:sz w:val="22"/>
          <w:szCs w:val="22"/>
        </w:rPr>
        <w:t>nejpozději do tří dnů od termínu stanoveného zhotovitelem zahájit přejímací řízení a řádně v něm pokračovat.</w:t>
      </w:r>
    </w:p>
    <w:p w:rsidR="00DE4351" w:rsidRPr="002D5F66" w:rsidRDefault="00892691" w:rsidP="00BB2F98">
      <w:pPr>
        <w:spacing w:after="120"/>
        <w:jc w:val="both"/>
        <w:rPr>
          <w:rFonts w:ascii="Arial" w:hAnsi="Arial" w:cs="Arial"/>
          <w:sz w:val="22"/>
          <w:szCs w:val="22"/>
        </w:rPr>
      </w:pPr>
      <w:r>
        <w:rPr>
          <w:rFonts w:ascii="Arial" w:hAnsi="Arial" w:cs="Arial"/>
          <w:color w:val="000000"/>
          <w:sz w:val="22"/>
          <w:szCs w:val="22"/>
        </w:rPr>
        <w:t>X</w:t>
      </w:r>
      <w:r w:rsidR="00DE4351" w:rsidRPr="002D5F66">
        <w:rPr>
          <w:rFonts w:ascii="Arial" w:hAnsi="Arial" w:cs="Arial"/>
          <w:color w:val="000000"/>
          <w:sz w:val="22"/>
          <w:szCs w:val="22"/>
        </w:rPr>
        <w:t>.4. Splněním díla se rozumí úplné dokončení stavby, tj. provedením všech stavebních a jiných prací, předpokládaných projektovou dokumentací, uzavřenou smlouvou o dílo ve znění případných změn a doplňků, včetně písemně dohodnutých víceprací, její vyklizení a podepsání posledního zápisu o předání a převzetí stavby, předání dokladů k závěrečné kontrolní prohlídce, dokladů o předepsaných zkouškách, odstranění všech případných vad a nedodělků a předání projektové dokumentace o skutečném stavu díla. Nedoloží-li zhotovitel požadované doklady, nepovažuje se dílo za dokončené a schopné předání.</w:t>
      </w:r>
    </w:p>
    <w:p w:rsidR="00DE4351" w:rsidRPr="002D5F66" w:rsidRDefault="00892691" w:rsidP="00BB2F98">
      <w:pPr>
        <w:spacing w:after="120"/>
        <w:jc w:val="both"/>
        <w:rPr>
          <w:rFonts w:ascii="Arial" w:hAnsi="Arial" w:cs="Arial"/>
          <w:sz w:val="22"/>
          <w:szCs w:val="22"/>
        </w:rPr>
      </w:pPr>
      <w:r>
        <w:rPr>
          <w:rFonts w:ascii="Arial" w:hAnsi="Arial" w:cs="Arial"/>
          <w:color w:val="000000"/>
          <w:sz w:val="22"/>
          <w:szCs w:val="22"/>
        </w:rPr>
        <w:t>X</w:t>
      </w:r>
      <w:r w:rsidR="00DE4351" w:rsidRPr="002D5F66">
        <w:rPr>
          <w:rFonts w:ascii="Arial" w:hAnsi="Arial" w:cs="Arial"/>
          <w:color w:val="000000"/>
          <w:sz w:val="22"/>
          <w:szCs w:val="22"/>
        </w:rPr>
        <w:t xml:space="preserve">.5. O předání a převzetí díla sepíšou strany zápis, který obsahuje zejména zhodnocení </w:t>
      </w:r>
      <w:bookmarkStart w:id="0" w:name="_GoBack"/>
      <w:bookmarkEnd w:id="0"/>
      <w:r w:rsidR="00DE4351" w:rsidRPr="002D5F66">
        <w:rPr>
          <w:rFonts w:ascii="Arial" w:hAnsi="Arial" w:cs="Arial"/>
          <w:color w:val="000000"/>
          <w:sz w:val="22"/>
          <w:szCs w:val="22"/>
        </w:rPr>
        <w:t>jakosti provedených prací, soupis zjištěných vad a nedodělků, dohodu o opatřeních a lhůtách k odstranění případných vad a nedodělků, popřípadě dohodu o slevě z ceny díla nebo o jiných právech z odpovědnosti za vady. Po podepsání zápisu oprávněnými zástupci obou smluvních stran, považují se veškerá opatření a lhůty v něm uvedené za dohodnuté, pokud některá ze stran neuvede, že s určitými jeho body nesouhlasí. Jestliže jsou objednatelem v zápise vady popsány nebo uvedeny jak se projevují, platí, že tím současně požaduje po zhotoviteli jejich bezplatné odstranění. Za vady, které se projevily po odevzdání díla, zodpovídá zhotovitel v rozsahu sjednané záruky za jakost.</w:t>
      </w:r>
    </w:p>
    <w:p w:rsidR="00DE4351" w:rsidRPr="002D5F66" w:rsidRDefault="00892691" w:rsidP="00BB2F98">
      <w:pPr>
        <w:spacing w:after="120"/>
        <w:jc w:val="both"/>
        <w:rPr>
          <w:rFonts w:ascii="Arial" w:hAnsi="Arial" w:cs="Arial"/>
          <w:sz w:val="22"/>
          <w:szCs w:val="22"/>
        </w:rPr>
      </w:pPr>
      <w:r>
        <w:rPr>
          <w:rFonts w:ascii="Arial" w:hAnsi="Arial" w:cs="Arial"/>
          <w:color w:val="000000"/>
          <w:sz w:val="22"/>
          <w:szCs w:val="22"/>
        </w:rPr>
        <w:t>X</w:t>
      </w:r>
      <w:r w:rsidR="00DE4351" w:rsidRPr="002D5F66">
        <w:rPr>
          <w:rFonts w:ascii="Arial" w:hAnsi="Arial" w:cs="Arial"/>
          <w:color w:val="000000"/>
          <w:sz w:val="22"/>
          <w:szCs w:val="22"/>
        </w:rPr>
        <w:t>.6. V případě, že objednatel řádně dokončený předmět smlouvy - dílo nepřevezme, uvede v zápise oprávněný důvod jeho nepřevzetí. Po odstranění nedostatků, pro které objednatel odmítl dílo převzít, opakuje se přejímací řízení v nezbytně nutném rozsahu. Z opakované přejímky sepíšou smluvní strany dodatek k zápisu z předání a převzetí díla, v němž objednatel prohlásí, že stavební dílo nebo jeho dohodnutou část od zhotovitele přejímá. Zápis o předání a převzetí díla je pak sestaven vzájemným podepsáním dodatku zápisu oprávněnými zástupci obou smluvních stran.</w:t>
      </w:r>
    </w:p>
    <w:p w:rsidR="00DE4351" w:rsidRDefault="00892691" w:rsidP="00FD3C4C">
      <w:pPr>
        <w:pStyle w:val="Zkladntext0"/>
        <w:spacing w:after="120" w:line="240" w:lineRule="auto"/>
        <w:jc w:val="both"/>
        <w:rPr>
          <w:rFonts w:ascii="Arial" w:hAnsi="Arial" w:cs="Arial"/>
          <w:color w:val="000000"/>
          <w:sz w:val="22"/>
          <w:szCs w:val="22"/>
        </w:rPr>
      </w:pPr>
      <w:r>
        <w:rPr>
          <w:rFonts w:ascii="Arial" w:hAnsi="Arial" w:cs="Arial"/>
          <w:color w:val="000000"/>
          <w:sz w:val="22"/>
          <w:szCs w:val="22"/>
        </w:rPr>
        <w:t>X</w:t>
      </w:r>
      <w:r w:rsidR="00DE4351" w:rsidRPr="002D5F66">
        <w:rPr>
          <w:rFonts w:ascii="Arial" w:hAnsi="Arial" w:cs="Arial"/>
          <w:color w:val="000000"/>
          <w:sz w:val="22"/>
          <w:szCs w:val="22"/>
        </w:rPr>
        <w:t>.7. Zhotovitel odpovídá za to, že zhotovené a objednateli předané dílo v rozsahu čl. II. této smlouvy je kompletní a provozuschopné, že má vlastnosti určené projektem stavby, v něm uvedenými ČSN a touto smlouvou.</w:t>
      </w:r>
    </w:p>
    <w:p w:rsidR="00FD3C4C" w:rsidRPr="00426B77" w:rsidRDefault="00FD3C4C" w:rsidP="00FD3C4C">
      <w:pPr>
        <w:jc w:val="both"/>
        <w:rPr>
          <w:rFonts w:ascii="Arial" w:hAnsi="Arial" w:cs="Arial"/>
          <w:sz w:val="22"/>
          <w:szCs w:val="22"/>
        </w:rPr>
      </w:pPr>
      <w:r>
        <w:rPr>
          <w:rFonts w:ascii="Arial" w:hAnsi="Arial" w:cs="Arial"/>
          <w:sz w:val="22"/>
          <w:szCs w:val="22"/>
        </w:rPr>
        <w:t>XI.8</w:t>
      </w:r>
      <w:r w:rsidRPr="00426B77">
        <w:rPr>
          <w:rFonts w:ascii="Arial" w:hAnsi="Arial" w:cs="Arial"/>
          <w:sz w:val="22"/>
          <w:szCs w:val="22"/>
        </w:rPr>
        <w:t xml:space="preserve">. </w:t>
      </w:r>
      <w:r w:rsidRPr="00426B77">
        <w:rPr>
          <w:rFonts w:ascii="Arial" w:hAnsi="Arial" w:cs="Arial"/>
          <w:bCs/>
          <w:sz w:val="22"/>
          <w:szCs w:val="22"/>
        </w:rPr>
        <w:t>K předání a převzetí dokončené dodávky bude předloženo:</w:t>
      </w:r>
    </w:p>
    <w:p w:rsidR="00FD3C4C" w:rsidRPr="008D7F87" w:rsidRDefault="00FD3C4C" w:rsidP="00FD3C4C">
      <w:pPr>
        <w:numPr>
          <w:ilvl w:val="0"/>
          <w:numId w:val="5"/>
        </w:numPr>
        <w:overflowPunct w:val="0"/>
        <w:autoSpaceDE w:val="0"/>
        <w:jc w:val="both"/>
        <w:rPr>
          <w:rFonts w:ascii="Arial" w:hAnsi="Arial" w:cs="Arial"/>
          <w:bCs/>
          <w:sz w:val="22"/>
          <w:szCs w:val="22"/>
        </w:rPr>
      </w:pPr>
      <w:r w:rsidRPr="008D7F87">
        <w:rPr>
          <w:rFonts w:ascii="Arial" w:hAnsi="Arial" w:cs="Arial"/>
          <w:bCs/>
          <w:sz w:val="22"/>
          <w:szCs w:val="22"/>
        </w:rPr>
        <w:t>Kompletní dokumentace skutečného provedení opatřená podpisem zhotovitele, ve dvou listinných vyhotoveních a v el. podobě ve formátu .pdf a dwg.</w:t>
      </w:r>
    </w:p>
    <w:p w:rsidR="00FD3C4C" w:rsidRDefault="00FD3C4C" w:rsidP="00FD3C4C">
      <w:pPr>
        <w:numPr>
          <w:ilvl w:val="0"/>
          <w:numId w:val="5"/>
        </w:numPr>
        <w:overflowPunct w:val="0"/>
        <w:autoSpaceDE w:val="0"/>
        <w:jc w:val="both"/>
        <w:rPr>
          <w:rFonts w:ascii="Arial" w:hAnsi="Arial" w:cs="Arial"/>
          <w:bCs/>
          <w:sz w:val="22"/>
          <w:szCs w:val="22"/>
        </w:rPr>
      </w:pPr>
      <w:r w:rsidRPr="008D7F87">
        <w:rPr>
          <w:rFonts w:ascii="Arial" w:hAnsi="Arial" w:cs="Arial"/>
          <w:bCs/>
          <w:sz w:val="22"/>
          <w:szCs w:val="22"/>
        </w:rPr>
        <w:t xml:space="preserve">Geometrické zaměření skutečného provedení stavby </w:t>
      </w:r>
      <w:r>
        <w:rPr>
          <w:rFonts w:ascii="Arial" w:hAnsi="Arial" w:cs="Arial"/>
          <w:bCs/>
          <w:sz w:val="22"/>
          <w:szCs w:val="22"/>
        </w:rPr>
        <w:t xml:space="preserve">4x </w:t>
      </w:r>
      <w:r w:rsidRPr="008D7F87">
        <w:rPr>
          <w:rFonts w:ascii="Arial" w:hAnsi="Arial" w:cs="Arial"/>
          <w:bCs/>
          <w:sz w:val="22"/>
          <w:szCs w:val="22"/>
        </w:rPr>
        <w:t>v listinné podobě a v el. podobě ve formátu .pdf a .dwg a jednou ve formátu DGN v souřadnicím systému S-JTSK pro digitální technickou mapu města Bohumín s popisem atributů, buněk, čar a barev dle pokynů zadavatele.</w:t>
      </w:r>
    </w:p>
    <w:p w:rsidR="00FD3C4C" w:rsidRPr="008D7F87" w:rsidRDefault="00FD3C4C" w:rsidP="00FD3C4C">
      <w:pPr>
        <w:numPr>
          <w:ilvl w:val="0"/>
          <w:numId w:val="5"/>
        </w:numPr>
        <w:overflowPunct w:val="0"/>
        <w:autoSpaceDE w:val="0"/>
        <w:jc w:val="both"/>
        <w:rPr>
          <w:rFonts w:ascii="Arial" w:hAnsi="Arial" w:cs="Arial"/>
          <w:bCs/>
          <w:sz w:val="22"/>
          <w:szCs w:val="22"/>
        </w:rPr>
      </w:pPr>
      <w:r>
        <w:rPr>
          <w:rFonts w:ascii="Arial" w:hAnsi="Arial" w:cs="Arial"/>
          <w:bCs/>
          <w:sz w:val="22"/>
          <w:szCs w:val="22"/>
        </w:rPr>
        <w:t>Data základní prostorové situace (ZPS) budou vložena do IS DMVS v aktuálně platné verzi jednotného výměnného formátu (JVF) a protokol o vložení dat bude dodán objednateli.</w:t>
      </w:r>
    </w:p>
    <w:p w:rsidR="00FD3C4C" w:rsidRPr="008D7F87" w:rsidRDefault="00FD3C4C" w:rsidP="00FD3C4C">
      <w:pPr>
        <w:numPr>
          <w:ilvl w:val="0"/>
          <w:numId w:val="5"/>
        </w:numPr>
        <w:overflowPunct w:val="0"/>
        <w:autoSpaceDE w:val="0"/>
        <w:jc w:val="both"/>
        <w:rPr>
          <w:rFonts w:ascii="Arial" w:hAnsi="Arial" w:cs="Arial"/>
          <w:bCs/>
          <w:sz w:val="22"/>
          <w:szCs w:val="22"/>
        </w:rPr>
      </w:pPr>
      <w:r w:rsidRPr="008D7F87">
        <w:rPr>
          <w:rFonts w:ascii="Arial" w:hAnsi="Arial" w:cs="Arial"/>
          <w:bCs/>
          <w:sz w:val="22"/>
          <w:szCs w:val="22"/>
        </w:rPr>
        <w:t>Geometrický plán pro zápis do KN, který bude odsouhlasen zadavatelem a příslušným katastrálním úřadem (KÚ Karviná) v</w:t>
      </w:r>
      <w:r>
        <w:rPr>
          <w:rFonts w:ascii="Arial" w:hAnsi="Arial" w:cs="Arial"/>
          <w:bCs/>
          <w:sz w:val="22"/>
          <w:szCs w:val="22"/>
        </w:rPr>
        <w:t xml:space="preserve">e </w:t>
      </w:r>
      <w:r w:rsidR="00340FEC">
        <w:rPr>
          <w:rFonts w:ascii="Arial" w:hAnsi="Arial" w:cs="Arial"/>
          <w:bCs/>
          <w:sz w:val="22"/>
          <w:szCs w:val="22"/>
        </w:rPr>
        <w:t>čtyřech</w:t>
      </w:r>
      <w:r>
        <w:rPr>
          <w:rFonts w:ascii="Arial" w:hAnsi="Arial" w:cs="Arial"/>
          <w:bCs/>
          <w:sz w:val="22"/>
          <w:szCs w:val="22"/>
        </w:rPr>
        <w:t xml:space="preserve"> </w:t>
      </w:r>
      <w:r w:rsidRPr="008D7F87">
        <w:rPr>
          <w:rFonts w:ascii="Arial" w:hAnsi="Arial" w:cs="Arial"/>
          <w:bCs/>
          <w:sz w:val="22"/>
          <w:szCs w:val="22"/>
        </w:rPr>
        <w:t>listinných vyhotoveních a v el. podobě ve formátu .pdf a dwg.</w:t>
      </w:r>
    </w:p>
    <w:p w:rsidR="00FD3C4C" w:rsidRPr="008D7F87" w:rsidRDefault="00FD3C4C" w:rsidP="00FD3C4C">
      <w:pPr>
        <w:numPr>
          <w:ilvl w:val="0"/>
          <w:numId w:val="5"/>
        </w:numPr>
        <w:overflowPunct w:val="0"/>
        <w:autoSpaceDE w:val="0"/>
        <w:jc w:val="both"/>
        <w:rPr>
          <w:rFonts w:ascii="Arial" w:hAnsi="Arial" w:cs="Arial"/>
          <w:bCs/>
          <w:sz w:val="22"/>
          <w:szCs w:val="22"/>
        </w:rPr>
      </w:pPr>
      <w:r w:rsidRPr="008D7F87">
        <w:rPr>
          <w:rFonts w:ascii="Arial" w:hAnsi="Arial" w:cs="Arial"/>
          <w:bCs/>
          <w:sz w:val="22"/>
          <w:szCs w:val="22"/>
        </w:rPr>
        <w:t>Doklady o provedených předepsaných zkouškách, certifikáty, atesty, prohlášení o shodě, záruční listy, protokoly apod. všech dodaných komponentů a vybudovaných prvků.</w:t>
      </w:r>
    </w:p>
    <w:p w:rsidR="00FD3C4C" w:rsidRPr="008D7F87" w:rsidRDefault="00FD3C4C" w:rsidP="00FD3C4C">
      <w:pPr>
        <w:numPr>
          <w:ilvl w:val="0"/>
          <w:numId w:val="5"/>
        </w:numPr>
        <w:overflowPunct w:val="0"/>
        <w:autoSpaceDE w:val="0"/>
        <w:jc w:val="both"/>
        <w:rPr>
          <w:rFonts w:ascii="Arial" w:hAnsi="Arial" w:cs="Arial"/>
          <w:bCs/>
          <w:sz w:val="22"/>
          <w:szCs w:val="22"/>
        </w:rPr>
      </w:pPr>
      <w:r w:rsidRPr="008D7F87">
        <w:rPr>
          <w:rFonts w:ascii="Arial" w:hAnsi="Arial" w:cs="Arial"/>
          <w:bCs/>
          <w:sz w:val="22"/>
          <w:szCs w:val="22"/>
        </w:rPr>
        <w:t>Or</w:t>
      </w:r>
      <w:r>
        <w:rPr>
          <w:rFonts w:ascii="Arial" w:hAnsi="Arial" w:cs="Arial"/>
          <w:bCs/>
          <w:sz w:val="22"/>
          <w:szCs w:val="22"/>
        </w:rPr>
        <w:t>iginál stavebních deníků</w:t>
      </w:r>
      <w:r w:rsidRPr="008D7F87">
        <w:rPr>
          <w:rFonts w:ascii="Arial" w:hAnsi="Arial" w:cs="Arial"/>
          <w:bCs/>
          <w:sz w:val="22"/>
          <w:szCs w:val="22"/>
        </w:rPr>
        <w:t>.</w:t>
      </w:r>
    </w:p>
    <w:p w:rsidR="00FD3C4C" w:rsidRPr="008D7F87" w:rsidRDefault="00FD3C4C" w:rsidP="00FD3C4C">
      <w:pPr>
        <w:numPr>
          <w:ilvl w:val="0"/>
          <w:numId w:val="5"/>
        </w:numPr>
        <w:overflowPunct w:val="0"/>
        <w:autoSpaceDE w:val="0"/>
        <w:jc w:val="both"/>
        <w:rPr>
          <w:rFonts w:ascii="Arial" w:hAnsi="Arial" w:cs="Arial"/>
          <w:bCs/>
          <w:sz w:val="22"/>
          <w:szCs w:val="22"/>
        </w:rPr>
      </w:pPr>
      <w:r w:rsidRPr="008D7F87">
        <w:rPr>
          <w:rFonts w:ascii="Arial" w:hAnsi="Arial" w:cs="Arial"/>
          <w:bCs/>
          <w:sz w:val="22"/>
          <w:szCs w:val="22"/>
        </w:rPr>
        <w:t>Doklady o likvidaci odpadů.</w:t>
      </w:r>
    </w:p>
    <w:p w:rsidR="00FD3C4C" w:rsidRPr="008D7F87" w:rsidRDefault="00FD3C4C" w:rsidP="00FD3C4C">
      <w:pPr>
        <w:numPr>
          <w:ilvl w:val="0"/>
          <w:numId w:val="5"/>
        </w:numPr>
        <w:overflowPunct w:val="0"/>
        <w:autoSpaceDE w:val="0"/>
        <w:jc w:val="both"/>
        <w:rPr>
          <w:rFonts w:ascii="Arial" w:hAnsi="Arial" w:cs="Arial"/>
          <w:bCs/>
          <w:sz w:val="22"/>
          <w:szCs w:val="22"/>
        </w:rPr>
      </w:pPr>
      <w:r w:rsidRPr="008D7F87">
        <w:rPr>
          <w:rFonts w:ascii="Arial" w:hAnsi="Arial" w:cs="Arial"/>
          <w:bCs/>
          <w:sz w:val="22"/>
          <w:szCs w:val="22"/>
        </w:rPr>
        <w:t>Zápis o předání a převzetí díla.</w:t>
      </w:r>
    </w:p>
    <w:p w:rsidR="00FD3C4C" w:rsidRDefault="00FD3C4C" w:rsidP="000E6904">
      <w:pPr>
        <w:numPr>
          <w:ilvl w:val="0"/>
          <w:numId w:val="5"/>
        </w:numPr>
        <w:overflowPunct w:val="0"/>
        <w:autoSpaceDE w:val="0"/>
        <w:spacing w:after="360"/>
        <w:jc w:val="both"/>
        <w:rPr>
          <w:rFonts w:ascii="Arial" w:hAnsi="Arial" w:cs="Arial"/>
          <w:bCs/>
          <w:sz w:val="22"/>
          <w:szCs w:val="22"/>
        </w:rPr>
      </w:pPr>
      <w:r w:rsidRPr="008D7F87">
        <w:rPr>
          <w:rFonts w:ascii="Arial" w:hAnsi="Arial" w:cs="Arial"/>
          <w:bCs/>
          <w:sz w:val="22"/>
          <w:szCs w:val="22"/>
        </w:rPr>
        <w:t>Doklad o předání užívaných ploch (pokud budou zapůjčeny)</w:t>
      </w:r>
      <w:r>
        <w:rPr>
          <w:rFonts w:ascii="Arial" w:hAnsi="Arial" w:cs="Arial"/>
          <w:bCs/>
          <w:sz w:val="22"/>
          <w:szCs w:val="22"/>
        </w:rPr>
        <w:t>.</w:t>
      </w:r>
    </w:p>
    <w:p w:rsidR="00DE4351" w:rsidRPr="002D5F66" w:rsidRDefault="00DE4351" w:rsidP="00892691">
      <w:pPr>
        <w:pStyle w:val="Zkladntext0"/>
        <w:spacing w:after="120" w:line="240" w:lineRule="auto"/>
        <w:rPr>
          <w:rFonts w:ascii="Arial" w:hAnsi="Arial" w:cs="Arial"/>
          <w:sz w:val="22"/>
          <w:szCs w:val="22"/>
        </w:rPr>
      </w:pPr>
      <w:r w:rsidRPr="002D5F66">
        <w:rPr>
          <w:rFonts w:ascii="Arial" w:hAnsi="Arial" w:cs="Arial"/>
          <w:b/>
          <w:color w:val="000000"/>
          <w:sz w:val="22"/>
          <w:szCs w:val="22"/>
        </w:rPr>
        <w:t>XI. Závěrečná ustanovení</w:t>
      </w:r>
    </w:p>
    <w:p w:rsidR="00DE4351" w:rsidRPr="002D5F66" w:rsidRDefault="00892691" w:rsidP="00BB2F98">
      <w:pPr>
        <w:spacing w:after="120"/>
        <w:jc w:val="both"/>
        <w:rPr>
          <w:rFonts w:ascii="Arial" w:hAnsi="Arial" w:cs="Arial"/>
          <w:sz w:val="22"/>
          <w:szCs w:val="22"/>
        </w:rPr>
      </w:pPr>
      <w:r>
        <w:rPr>
          <w:rFonts w:ascii="Arial" w:hAnsi="Arial" w:cs="Arial"/>
          <w:color w:val="000000"/>
          <w:sz w:val="22"/>
          <w:szCs w:val="22"/>
        </w:rPr>
        <w:t>XI</w:t>
      </w:r>
      <w:r w:rsidR="00DE4351" w:rsidRPr="002D5F66">
        <w:rPr>
          <w:rFonts w:ascii="Arial" w:hAnsi="Arial" w:cs="Arial"/>
          <w:color w:val="000000"/>
          <w:sz w:val="22"/>
          <w:szCs w:val="22"/>
        </w:rPr>
        <w:t>.1. Smluvní strany se dohodly, že závazky, práva, povinnosti a právní vztahy mezi smluvními stranami, neupravené zněním této smlouvy se budou řídit příslušnými ustanoveními zákona č. 89/2012 Sb. Občanského zákoníku v platném znění a ostatními obecně závaznými právními předpisy platnými v době realizace díla.</w:t>
      </w:r>
    </w:p>
    <w:p w:rsidR="00DE4351" w:rsidRPr="002D5F66" w:rsidRDefault="00892691" w:rsidP="00BB2F98">
      <w:pPr>
        <w:spacing w:after="120"/>
        <w:jc w:val="both"/>
        <w:rPr>
          <w:rFonts w:ascii="Arial" w:hAnsi="Arial" w:cs="Arial"/>
          <w:sz w:val="22"/>
          <w:szCs w:val="22"/>
        </w:rPr>
      </w:pPr>
      <w:r>
        <w:rPr>
          <w:rFonts w:ascii="Arial" w:hAnsi="Arial" w:cs="Arial"/>
          <w:color w:val="000000"/>
          <w:sz w:val="22"/>
          <w:szCs w:val="22"/>
        </w:rPr>
        <w:t>XI</w:t>
      </w:r>
      <w:r w:rsidR="00DE4351" w:rsidRPr="002D5F66">
        <w:rPr>
          <w:rFonts w:ascii="Arial" w:hAnsi="Arial" w:cs="Arial"/>
          <w:color w:val="000000"/>
          <w:sz w:val="22"/>
          <w:szCs w:val="22"/>
        </w:rPr>
        <w:t>.2. Strany si ujednaly, že jejich vzájemné vztahy ohledně ujednání ceny se nebudou řídit ust. § 2620 až § 2622 občanského zákoníku.</w:t>
      </w:r>
    </w:p>
    <w:p w:rsidR="00DE4351" w:rsidRPr="002D5F66" w:rsidRDefault="00892691" w:rsidP="00BB2F98">
      <w:pPr>
        <w:pStyle w:val="Zkladntext0"/>
        <w:spacing w:after="120" w:line="240" w:lineRule="auto"/>
        <w:jc w:val="both"/>
        <w:rPr>
          <w:rFonts w:ascii="Arial" w:hAnsi="Arial" w:cs="Arial"/>
          <w:sz w:val="22"/>
          <w:szCs w:val="22"/>
        </w:rPr>
      </w:pPr>
      <w:r>
        <w:rPr>
          <w:rFonts w:ascii="Arial" w:hAnsi="Arial" w:cs="Arial"/>
          <w:color w:val="000000"/>
          <w:sz w:val="22"/>
          <w:szCs w:val="22"/>
        </w:rPr>
        <w:t>XI</w:t>
      </w:r>
      <w:r w:rsidR="00DE4351" w:rsidRPr="002D5F66">
        <w:rPr>
          <w:rFonts w:ascii="Arial" w:hAnsi="Arial" w:cs="Arial"/>
          <w:color w:val="000000"/>
          <w:sz w:val="22"/>
          <w:szCs w:val="22"/>
        </w:rPr>
        <w:t xml:space="preserve">.3. Zhotovitel se zavazuje, že po celou dobu platnosti této smlouvy bude mít sjednanou pojistnou smlouvu pro případ způsobení škody při stavebních a bouracích pracích. </w:t>
      </w:r>
    </w:p>
    <w:p w:rsidR="00DE4351" w:rsidRPr="002D5F66" w:rsidRDefault="00892691" w:rsidP="00BB2F98">
      <w:pPr>
        <w:pStyle w:val="Zkladntext0"/>
        <w:spacing w:after="120" w:line="240" w:lineRule="auto"/>
        <w:jc w:val="both"/>
        <w:rPr>
          <w:rFonts w:ascii="Arial" w:hAnsi="Arial" w:cs="Arial"/>
          <w:sz w:val="22"/>
          <w:szCs w:val="22"/>
        </w:rPr>
      </w:pPr>
      <w:r>
        <w:rPr>
          <w:rFonts w:ascii="Arial" w:hAnsi="Arial" w:cs="Arial"/>
          <w:color w:val="000000"/>
          <w:sz w:val="22"/>
          <w:szCs w:val="22"/>
        </w:rPr>
        <w:t>XI</w:t>
      </w:r>
      <w:r w:rsidR="00DE4351" w:rsidRPr="002D5F66">
        <w:rPr>
          <w:rFonts w:ascii="Arial" w:hAnsi="Arial" w:cs="Arial"/>
          <w:color w:val="000000"/>
          <w:sz w:val="22"/>
          <w:szCs w:val="22"/>
        </w:rPr>
        <w:t>.4. Uvedení zástupci obou stran prohlašují, že jsou oprávněni tuto smlouvu podepsat a k platnosti smlouvy není třeba podpisu jiné osoby.</w:t>
      </w:r>
    </w:p>
    <w:p w:rsidR="00DE4351" w:rsidRPr="002D5F66" w:rsidRDefault="00892691" w:rsidP="00BB2F98">
      <w:pPr>
        <w:pStyle w:val="Zkladntext0"/>
        <w:spacing w:after="120" w:line="240" w:lineRule="auto"/>
        <w:jc w:val="both"/>
        <w:rPr>
          <w:rFonts w:ascii="Arial" w:hAnsi="Arial" w:cs="Arial"/>
          <w:sz w:val="22"/>
          <w:szCs w:val="22"/>
        </w:rPr>
      </w:pPr>
      <w:r>
        <w:rPr>
          <w:rFonts w:ascii="Arial" w:hAnsi="Arial" w:cs="Arial"/>
          <w:color w:val="000000"/>
          <w:sz w:val="22"/>
          <w:szCs w:val="22"/>
        </w:rPr>
        <w:t>XI</w:t>
      </w:r>
      <w:r w:rsidR="00DE4351" w:rsidRPr="002D5F66">
        <w:rPr>
          <w:rFonts w:ascii="Arial" w:hAnsi="Arial" w:cs="Arial"/>
          <w:color w:val="000000"/>
          <w:sz w:val="22"/>
          <w:szCs w:val="22"/>
        </w:rPr>
        <w:t>.5. Tuto smlouvu lze měnit nebo doplňovat pouze očíslovanými, oboustranně podepsanými dodatky oprávněnými zástupci smluvních stran.</w:t>
      </w:r>
    </w:p>
    <w:p w:rsidR="00DE4351" w:rsidRPr="002D5F66" w:rsidRDefault="00892691" w:rsidP="00BB2F98">
      <w:pPr>
        <w:pStyle w:val="Zkladntext0"/>
        <w:tabs>
          <w:tab w:val="left" w:pos="502"/>
        </w:tabs>
        <w:spacing w:after="120" w:line="240" w:lineRule="auto"/>
        <w:jc w:val="both"/>
        <w:rPr>
          <w:rFonts w:ascii="Arial" w:hAnsi="Arial" w:cs="Arial"/>
          <w:sz w:val="22"/>
          <w:szCs w:val="22"/>
        </w:rPr>
      </w:pPr>
      <w:r>
        <w:rPr>
          <w:rFonts w:ascii="Arial" w:hAnsi="Arial" w:cs="Arial"/>
          <w:color w:val="000000"/>
          <w:sz w:val="22"/>
          <w:szCs w:val="22"/>
        </w:rPr>
        <w:t>XI</w:t>
      </w:r>
      <w:r w:rsidR="00DE4351" w:rsidRPr="002D5F66">
        <w:rPr>
          <w:rFonts w:ascii="Arial" w:hAnsi="Arial" w:cs="Arial"/>
          <w:color w:val="000000"/>
          <w:sz w:val="22"/>
          <w:szCs w:val="22"/>
        </w:rPr>
        <w:t xml:space="preserve">.6. Tato smlouva je vyhotovena ve </w:t>
      </w:r>
      <w:r w:rsidR="00603D57">
        <w:rPr>
          <w:rFonts w:ascii="Arial" w:hAnsi="Arial" w:cs="Arial"/>
          <w:color w:val="000000"/>
          <w:sz w:val="22"/>
          <w:szCs w:val="22"/>
        </w:rPr>
        <w:t xml:space="preserve">2 </w:t>
      </w:r>
      <w:r w:rsidR="00DE4351" w:rsidRPr="002D5F66">
        <w:rPr>
          <w:rFonts w:ascii="Arial" w:hAnsi="Arial" w:cs="Arial"/>
          <w:color w:val="000000"/>
          <w:sz w:val="22"/>
          <w:szCs w:val="22"/>
        </w:rPr>
        <w:t>vyhotoveních, z nichž každá</w:t>
      </w:r>
      <w:r w:rsidR="00603D57">
        <w:rPr>
          <w:rFonts w:ascii="Arial" w:hAnsi="Arial" w:cs="Arial"/>
          <w:color w:val="000000"/>
          <w:sz w:val="22"/>
          <w:szCs w:val="22"/>
        </w:rPr>
        <w:t xml:space="preserve"> strana obdrží jedno vyhotovení, to platí, pokud nebude smlouva podepsána elektronicky.</w:t>
      </w:r>
    </w:p>
    <w:p w:rsidR="00DE4351" w:rsidRPr="002D5F66" w:rsidRDefault="00892691" w:rsidP="000E6904">
      <w:pPr>
        <w:pStyle w:val="Zkladntext0"/>
        <w:spacing w:after="1200" w:line="240" w:lineRule="auto"/>
        <w:jc w:val="both"/>
        <w:rPr>
          <w:rFonts w:ascii="Arial" w:hAnsi="Arial" w:cs="Arial"/>
          <w:color w:val="000000"/>
          <w:sz w:val="22"/>
          <w:szCs w:val="22"/>
        </w:rPr>
      </w:pPr>
      <w:r>
        <w:rPr>
          <w:rFonts w:ascii="Arial" w:hAnsi="Arial" w:cs="Arial"/>
          <w:color w:val="000000"/>
          <w:sz w:val="22"/>
          <w:szCs w:val="22"/>
        </w:rPr>
        <w:t>XI</w:t>
      </w:r>
      <w:r w:rsidR="00DE4351" w:rsidRPr="002D5F66">
        <w:rPr>
          <w:rFonts w:ascii="Arial" w:hAnsi="Arial" w:cs="Arial"/>
          <w:color w:val="000000"/>
          <w:sz w:val="22"/>
          <w:szCs w:val="22"/>
        </w:rPr>
        <w:t>.7. Tato smlouva vzniká dohodou o celém jejím obsahu a nabývá platnosti dn</w:t>
      </w:r>
      <w:r w:rsidR="0001396E" w:rsidRPr="002D5F66">
        <w:rPr>
          <w:rFonts w:ascii="Arial" w:hAnsi="Arial" w:cs="Arial"/>
          <w:color w:val="000000"/>
          <w:sz w:val="22"/>
          <w:szCs w:val="22"/>
        </w:rPr>
        <w:t>em podpisu obou smluvních stran</w:t>
      </w:r>
      <w:r>
        <w:rPr>
          <w:rFonts w:ascii="Arial" w:hAnsi="Arial" w:cs="Arial"/>
          <w:color w:val="000000"/>
          <w:sz w:val="22"/>
          <w:szCs w:val="22"/>
        </w:rPr>
        <w:t xml:space="preserve"> a účinnosti dnem zveřejnění v ISRS</w:t>
      </w:r>
      <w:r w:rsidR="0001396E" w:rsidRPr="002D5F66">
        <w:rPr>
          <w:rFonts w:ascii="Arial" w:hAnsi="Arial" w:cs="Arial"/>
          <w:color w:val="000000"/>
          <w:sz w:val="22"/>
          <w:szCs w:val="22"/>
        </w:rPr>
        <w:t>.</w:t>
      </w:r>
    </w:p>
    <w:p w:rsidR="005D2296" w:rsidRPr="002D5F66" w:rsidRDefault="005D2296" w:rsidP="000E6904">
      <w:pPr>
        <w:pStyle w:val="Zkladntext0"/>
        <w:spacing w:after="1200" w:line="240" w:lineRule="auto"/>
        <w:jc w:val="both"/>
        <w:rPr>
          <w:rFonts w:ascii="Arial" w:hAnsi="Arial" w:cs="Arial"/>
          <w:sz w:val="22"/>
          <w:szCs w:val="22"/>
        </w:rPr>
      </w:pPr>
      <w:r w:rsidRPr="002D5F66">
        <w:rPr>
          <w:rFonts w:ascii="Arial" w:hAnsi="Arial" w:cs="Arial"/>
          <w:sz w:val="22"/>
          <w:szCs w:val="22"/>
        </w:rPr>
        <w:t>V Bohumíně dne:</w:t>
      </w:r>
      <w:r w:rsidR="001F01F7" w:rsidRPr="002D5F66">
        <w:rPr>
          <w:rFonts w:ascii="Arial" w:hAnsi="Arial" w:cs="Arial"/>
          <w:sz w:val="22"/>
          <w:szCs w:val="22"/>
        </w:rPr>
        <w:t xml:space="preserve"> </w:t>
      </w:r>
      <w:r w:rsidR="00892691">
        <w:rPr>
          <w:rFonts w:ascii="Arial" w:hAnsi="Arial" w:cs="Arial"/>
          <w:sz w:val="22"/>
          <w:szCs w:val="22"/>
        </w:rPr>
        <w:t>……………</w:t>
      </w:r>
      <w:r w:rsidRPr="002D5F66">
        <w:rPr>
          <w:rFonts w:ascii="Arial" w:hAnsi="Arial" w:cs="Arial"/>
          <w:sz w:val="22"/>
          <w:szCs w:val="22"/>
        </w:rPr>
        <w:tab/>
      </w:r>
      <w:r w:rsidRPr="002D5F66">
        <w:rPr>
          <w:rFonts w:ascii="Arial" w:hAnsi="Arial" w:cs="Arial"/>
          <w:sz w:val="22"/>
          <w:szCs w:val="22"/>
        </w:rPr>
        <w:tab/>
      </w:r>
      <w:r w:rsidRPr="002D5F66">
        <w:rPr>
          <w:rFonts w:ascii="Arial" w:hAnsi="Arial" w:cs="Arial"/>
          <w:sz w:val="22"/>
          <w:szCs w:val="22"/>
        </w:rPr>
        <w:tab/>
      </w:r>
      <w:r w:rsidR="00D570F0" w:rsidRPr="002D5F66">
        <w:rPr>
          <w:rFonts w:ascii="Arial" w:hAnsi="Arial" w:cs="Arial"/>
          <w:sz w:val="22"/>
          <w:szCs w:val="22"/>
        </w:rPr>
        <w:tab/>
      </w:r>
      <w:r w:rsidRPr="002D5F66">
        <w:rPr>
          <w:rFonts w:ascii="Arial" w:hAnsi="Arial" w:cs="Arial"/>
          <w:sz w:val="22"/>
          <w:szCs w:val="22"/>
        </w:rPr>
        <w:t>V Bohumíně dne:</w:t>
      </w:r>
      <w:r w:rsidR="00892691">
        <w:rPr>
          <w:rFonts w:ascii="Arial" w:hAnsi="Arial" w:cs="Arial"/>
          <w:sz w:val="22"/>
          <w:szCs w:val="22"/>
        </w:rPr>
        <w:t xml:space="preserve"> ……………</w:t>
      </w:r>
    </w:p>
    <w:p w:rsidR="00997E0F" w:rsidRDefault="00997E0F" w:rsidP="00997E0F">
      <w:pPr>
        <w:pStyle w:val="Zkladntext0"/>
        <w:spacing w:line="240" w:lineRule="auto"/>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5D2296" w:rsidRPr="002D5F66" w:rsidRDefault="00997E0F" w:rsidP="00997E0F">
      <w:pPr>
        <w:pStyle w:val="Zkladntext0"/>
        <w:spacing w:line="240" w:lineRule="auto"/>
        <w:jc w:val="both"/>
        <w:rPr>
          <w:rFonts w:ascii="Arial" w:hAnsi="Arial" w:cs="Arial"/>
          <w:sz w:val="22"/>
          <w:szCs w:val="22"/>
        </w:rPr>
      </w:pPr>
      <w:r>
        <w:rPr>
          <w:rFonts w:ascii="Arial" w:hAnsi="Arial" w:cs="Arial"/>
          <w:sz w:val="22"/>
          <w:szCs w:val="22"/>
        </w:rPr>
        <w:t>Z</w:t>
      </w:r>
      <w:r w:rsidR="005D2296" w:rsidRPr="002D5F66">
        <w:rPr>
          <w:rFonts w:ascii="Arial" w:hAnsi="Arial" w:cs="Arial"/>
          <w:sz w:val="22"/>
          <w:szCs w:val="22"/>
        </w:rPr>
        <w:t>a objednatele</w:t>
      </w:r>
      <w:r w:rsidR="005D2296" w:rsidRPr="002D5F66">
        <w:rPr>
          <w:rFonts w:ascii="Arial" w:hAnsi="Arial" w:cs="Arial"/>
          <w:sz w:val="22"/>
          <w:szCs w:val="22"/>
        </w:rPr>
        <w:tab/>
      </w:r>
      <w:r w:rsidR="005D2296" w:rsidRPr="002D5F66">
        <w:rPr>
          <w:rFonts w:ascii="Arial" w:hAnsi="Arial" w:cs="Arial"/>
          <w:sz w:val="22"/>
          <w:szCs w:val="22"/>
        </w:rPr>
        <w:tab/>
      </w:r>
      <w:r w:rsidR="005D2296" w:rsidRPr="002D5F66">
        <w:rPr>
          <w:rFonts w:ascii="Arial" w:hAnsi="Arial" w:cs="Arial"/>
          <w:sz w:val="22"/>
          <w:szCs w:val="22"/>
        </w:rPr>
        <w:tab/>
        <w:t xml:space="preserve">     </w:t>
      </w:r>
      <w:r w:rsidR="005D2296" w:rsidRPr="002D5F66">
        <w:rPr>
          <w:rFonts w:ascii="Arial" w:hAnsi="Arial" w:cs="Arial"/>
          <w:sz w:val="22"/>
          <w:szCs w:val="22"/>
        </w:rPr>
        <w:tab/>
      </w:r>
      <w:r w:rsidR="005D2296" w:rsidRPr="002D5F66">
        <w:rPr>
          <w:rFonts w:ascii="Arial" w:hAnsi="Arial" w:cs="Arial"/>
          <w:sz w:val="22"/>
          <w:szCs w:val="22"/>
        </w:rPr>
        <w:tab/>
      </w:r>
      <w:r>
        <w:rPr>
          <w:rFonts w:ascii="Arial" w:hAnsi="Arial" w:cs="Arial"/>
          <w:sz w:val="22"/>
          <w:szCs w:val="22"/>
        </w:rPr>
        <w:t>Z</w:t>
      </w:r>
      <w:r w:rsidR="005D2296" w:rsidRPr="002D5F66">
        <w:rPr>
          <w:rFonts w:ascii="Arial" w:hAnsi="Arial" w:cs="Arial"/>
          <w:sz w:val="22"/>
          <w:szCs w:val="22"/>
        </w:rPr>
        <w:t>a zhotovitele:</w:t>
      </w:r>
    </w:p>
    <w:p w:rsidR="005D2296" w:rsidRPr="002D5F66" w:rsidRDefault="000807E1" w:rsidP="00892691">
      <w:pPr>
        <w:pStyle w:val="Zkladntext0"/>
        <w:spacing w:line="240" w:lineRule="auto"/>
        <w:jc w:val="both"/>
        <w:rPr>
          <w:rFonts w:ascii="Arial" w:hAnsi="Arial" w:cs="Arial"/>
          <w:sz w:val="22"/>
          <w:szCs w:val="22"/>
        </w:rPr>
      </w:pPr>
      <w:r>
        <w:rPr>
          <w:rFonts w:ascii="Arial" w:hAnsi="Arial" w:cs="Arial"/>
          <w:color w:val="000000"/>
          <w:sz w:val="22"/>
          <w:szCs w:val="22"/>
        </w:rPr>
        <w:t>Ing. Lumír Macura</w:t>
      </w:r>
      <w:r w:rsidR="005D2296" w:rsidRPr="002D5F66">
        <w:rPr>
          <w:rFonts w:ascii="Arial" w:hAnsi="Arial" w:cs="Arial"/>
          <w:color w:val="000000"/>
          <w:sz w:val="22"/>
          <w:szCs w:val="22"/>
        </w:rPr>
        <w:tab/>
      </w:r>
      <w:r w:rsidR="005D2296" w:rsidRPr="002D5F66">
        <w:rPr>
          <w:rFonts w:ascii="Arial" w:hAnsi="Arial" w:cs="Arial"/>
          <w:color w:val="000000"/>
          <w:sz w:val="22"/>
          <w:szCs w:val="22"/>
        </w:rPr>
        <w:tab/>
      </w:r>
      <w:r w:rsidR="005D2296" w:rsidRPr="002D5F66">
        <w:rPr>
          <w:rFonts w:ascii="Arial" w:hAnsi="Arial" w:cs="Arial"/>
          <w:color w:val="000000"/>
          <w:sz w:val="22"/>
          <w:szCs w:val="22"/>
        </w:rPr>
        <w:tab/>
      </w:r>
      <w:r w:rsidR="005D2296" w:rsidRPr="002D5F66">
        <w:rPr>
          <w:rFonts w:ascii="Arial" w:hAnsi="Arial" w:cs="Arial"/>
          <w:color w:val="000000"/>
          <w:sz w:val="22"/>
          <w:szCs w:val="22"/>
        </w:rPr>
        <w:tab/>
      </w:r>
      <w:r w:rsidR="005D2296" w:rsidRPr="002D5F66">
        <w:rPr>
          <w:rFonts w:ascii="Arial" w:hAnsi="Arial" w:cs="Arial"/>
          <w:color w:val="000000"/>
          <w:sz w:val="22"/>
          <w:szCs w:val="22"/>
        </w:rPr>
        <w:tab/>
      </w:r>
      <w:r w:rsidR="00AC3114">
        <w:rPr>
          <w:rFonts w:ascii="Arial" w:hAnsi="Arial" w:cs="Arial"/>
          <w:color w:val="000000"/>
          <w:sz w:val="22"/>
          <w:szCs w:val="22"/>
        </w:rPr>
        <w:t>…………………</w:t>
      </w:r>
    </w:p>
    <w:p w:rsidR="005D2296" w:rsidRPr="002D5F66" w:rsidRDefault="005D2296" w:rsidP="00892691">
      <w:pPr>
        <w:pStyle w:val="Zkladntext0"/>
        <w:spacing w:line="240" w:lineRule="auto"/>
        <w:jc w:val="both"/>
        <w:rPr>
          <w:rFonts w:ascii="Arial" w:hAnsi="Arial" w:cs="Arial"/>
          <w:color w:val="000000"/>
          <w:sz w:val="22"/>
          <w:szCs w:val="22"/>
        </w:rPr>
      </w:pPr>
      <w:r w:rsidRPr="002D5F66">
        <w:rPr>
          <w:rFonts w:ascii="Arial" w:hAnsi="Arial" w:cs="Arial"/>
          <w:color w:val="000000"/>
          <w:sz w:val="22"/>
          <w:szCs w:val="22"/>
        </w:rPr>
        <w:t>starosta města</w:t>
      </w:r>
      <w:r w:rsidRPr="002D5F66">
        <w:rPr>
          <w:rFonts w:ascii="Arial" w:hAnsi="Arial" w:cs="Arial"/>
          <w:color w:val="000000"/>
          <w:sz w:val="22"/>
          <w:szCs w:val="22"/>
        </w:rPr>
        <w:tab/>
      </w:r>
      <w:r w:rsidRPr="002D5F66">
        <w:rPr>
          <w:rFonts w:ascii="Arial" w:hAnsi="Arial" w:cs="Arial"/>
          <w:color w:val="000000"/>
          <w:sz w:val="22"/>
          <w:szCs w:val="22"/>
        </w:rPr>
        <w:tab/>
      </w:r>
      <w:r w:rsidRPr="002D5F66">
        <w:rPr>
          <w:rFonts w:ascii="Arial" w:hAnsi="Arial" w:cs="Arial"/>
          <w:color w:val="000000"/>
          <w:sz w:val="22"/>
          <w:szCs w:val="22"/>
        </w:rPr>
        <w:tab/>
      </w:r>
      <w:r w:rsidRPr="002D5F66">
        <w:rPr>
          <w:rFonts w:ascii="Arial" w:hAnsi="Arial" w:cs="Arial"/>
          <w:color w:val="000000"/>
          <w:sz w:val="22"/>
          <w:szCs w:val="22"/>
        </w:rPr>
        <w:tab/>
      </w:r>
      <w:r w:rsidRPr="002D5F66">
        <w:rPr>
          <w:rFonts w:ascii="Arial" w:hAnsi="Arial" w:cs="Arial"/>
          <w:color w:val="000000"/>
          <w:sz w:val="22"/>
          <w:szCs w:val="22"/>
        </w:rPr>
        <w:tab/>
      </w:r>
      <w:r w:rsidR="00AC3114">
        <w:rPr>
          <w:rFonts w:ascii="Arial" w:hAnsi="Arial" w:cs="Arial"/>
          <w:color w:val="000000"/>
          <w:sz w:val="22"/>
          <w:szCs w:val="22"/>
        </w:rPr>
        <w:t>…………………</w:t>
      </w:r>
      <w:r w:rsidRPr="002D5F66">
        <w:rPr>
          <w:rFonts w:ascii="Arial" w:hAnsi="Arial" w:cs="Arial"/>
          <w:color w:val="000000"/>
          <w:sz w:val="22"/>
          <w:szCs w:val="22"/>
        </w:rPr>
        <w:t xml:space="preserve"> </w:t>
      </w:r>
    </w:p>
    <w:sectPr w:rsidR="005D2296" w:rsidRPr="002D5F66" w:rsidSect="00185E6E">
      <w:headerReference w:type="default" r:id="rId8"/>
      <w:footerReference w:type="default" r:id="rId9"/>
      <w:pgSz w:w="11906" w:h="16838"/>
      <w:pgMar w:top="1417" w:right="1417" w:bottom="1417" w:left="1417" w:header="397" w:footer="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6BA" w:rsidRDefault="005C26BA">
      <w:r>
        <w:separator/>
      </w:r>
    </w:p>
  </w:endnote>
  <w:endnote w:type="continuationSeparator" w:id="0">
    <w:p w:rsidR="005C26BA" w:rsidRDefault="005C2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F66" w:rsidRDefault="002D5F66" w:rsidP="002D5F66">
    <w:pPr>
      <w:pStyle w:val="Zpat"/>
      <w:spacing w:after="120"/>
      <w:jc w:val="center"/>
      <w:rPr>
        <w:rFonts w:ascii="Arial" w:hAnsi="Arial" w:cs="Arial"/>
        <w:sz w:val="18"/>
        <w:szCs w:val="18"/>
      </w:rPr>
    </w:pPr>
    <w:r w:rsidRPr="002D5F66">
      <w:rPr>
        <w:rFonts w:ascii="Arial" w:hAnsi="Arial" w:cs="Arial"/>
        <w:sz w:val="18"/>
        <w:szCs w:val="18"/>
      </w:rPr>
      <w:fldChar w:fldCharType="begin"/>
    </w:r>
    <w:r w:rsidRPr="002D5F66">
      <w:rPr>
        <w:rFonts w:ascii="Arial" w:hAnsi="Arial" w:cs="Arial"/>
        <w:sz w:val="18"/>
        <w:szCs w:val="18"/>
      </w:rPr>
      <w:instrText>PAGE   \* MERGEFORMAT</w:instrText>
    </w:r>
    <w:r w:rsidRPr="002D5F66">
      <w:rPr>
        <w:rFonts w:ascii="Arial" w:hAnsi="Arial" w:cs="Arial"/>
        <w:sz w:val="18"/>
        <w:szCs w:val="18"/>
      </w:rPr>
      <w:fldChar w:fldCharType="separate"/>
    </w:r>
    <w:r w:rsidR="005169AD">
      <w:rPr>
        <w:rFonts w:ascii="Arial" w:hAnsi="Arial" w:cs="Arial"/>
        <w:noProof/>
        <w:sz w:val="18"/>
        <w:szCs w:val="18"/>
      </w:rPr>
      <w:t>- 9 -</w:t>
    </w:r>
    <w:r w:rsidRPr="002D5F66">
      <w:rPr>
        <w:rFonts w:ascii="Arial" w:hAnsi="Arial" w:cs="Arial"/>
        <w:sz w:val="18"/>
        <w:szCs w:val="18"/>
      </w:rPr>
      <w:fldChar w:fldCharType="end"/>
    </w:r>
  </w:p>
  <w:p w:rsidR="002D5F66" w:rsidRDefault="00AC3114" w:rsidP="002D5F66">
    <w:pPr>
      <w:pStyle w:val="Zpat"/>
      <w:spacing w:after="480"/>
      <w:jc w:val="center"/>
    </w:pPr>
    <w:r>
      <w:rPr>
        <w:rFonts w:ascii="Arial" w:hAnsi="Arial" w:cs="Arial"/>
        <w:sz w:val="18"/>
        <w:szCs w:val="18"/>
      </w:rPr>
      <w:t>Zokruhování vodov</w:t>
    </w:r>
    <w:r w:rsidR="00D41F06">
      <w:rPr>
        <w:rFonts w:ascii="Arial" w:hAnsi="Arial" w:cs="Arial"/>
        <w:sz w:val="18"/>
        <w:szCs w:val="18"/>
      </w:rPr>
      <w:t xml:space="preserve">odu ul. Úvozní, </w:t>
    </w:r>
    <w:r w:rsidR="002D5F66">
      <w:rPr>
        <w:rFonts w:ascii="Arial" w:hAnsi="Arial" w:cs="Arial"/>
        <w:sz w:val="18"/>
        <w:szCs w:val="18"/>
      </w:rPr>
      <w:t>Bohumín</w:t>
    </w:r>
    <w:r w:rsidR="00D41F06">
      <w:rPr>
        <w:rFonts w:ascii="Arial" w:hAnsi="Arial" w:cs="Arial"/>
        <w:sz w:val="18"/>
        <w:szCs w:val="18"/>
      </w:rPr>
      <w:t xml:space="preserve"> – Skřečoň</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6BA" w:rsidRDefault="005C26BA">
      <w:r>
        <w:separator/>
      </w:r>
    </w:p>
  </w:footnote>
  <w:footnote w:type="continuationSeparator" w:id="0">
    <w:p w:rsidR="005C26BA" w:rsidRDefault="005C2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6F0" w:rsidRPr="002636F0" w:rsidRDefault="002636F0" w:rsidP="00AC3114">
    <w:pPr>
      <w:pStyle w:val="Zhlav"/>
      <w:jc w:val="right"/>
      <w:rPr>
        <w:rFonts w:ascii="Arial" w:hAnsi="Arial" w:cs="Arial"/>
        <w:i/>
        <w:sz w:val="18"/>
        <w:szCs w:val="18"/>
      </w:rPr>
    </w:pPr>
    <w:r w:rsidRPr="002636F0">
      <w:rPr>
        <w:rFonts w:ascii="Arial" w:hAnsi="Arial" w:cs="Arial"/>
        <w:i/>
        <w:sz w:val="18"/>
        <w:szCs w:val="18"/>
      </w:rPr>
      <w:t>Příloha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1" w15:restartNumberingAfterBreak="0">
    <w:nsid w:val="010258FA"/>
    <w:multiLevelType w:val="hybridMultilevel"/>
    <w:tmpl w:val="1C7655F0"/>
    <w:lvl w:ilvl="0" w:tplc="28281056">
      <w:numFmt w:val="bullet"/>
      <w:lvlText w:val="-"/>
      <w:lvlJc w:val="left"/>
      <w:pPr>
        <w:ind w:left="720" w:hanging="360"/>
      </w:pPr>
      <w:rPr>
        <w:rFonts w:ascii="Arial" w:eastAsia="Times New Roman" w:hAnsi="Arial" w:cs="Arial"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EF5112"/>
    <w:multiLevelType w:val="hybridMultilevel"/>
    <w:tmpl w:val="F1F83E2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7F151A"/>
    <w:multiLevelType w:val="hybridMultilevel"/>
    <w:tmpl w:val="629A31A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B230F50"/>
    <w:multiLevelType w:val="hybridMultilevel"/>
    <w:tmpl w:val="7E5021EE"/>
    <w:lvl w:ilvl="0" w:tplc="04090011">
      <w:start w:val="1"/>
      <w:numFmt w:val="decimal"/>
      <w:lvlText w:val="%1)"/>
      <w:lvlJc w:val="left"/>
      <w:pPr>
        <w:tabs>
          <w:tab w:val="num" w:pos="720"/>
        </w:tabs>
        <w:ind w:left="720" w:hanging="360"/>
      </w:pPr>
      <w:rPr>
        <w:rFonts w:hint="default"/>
      </w:rPr>
    </w:lvl>
    <w:lvl w:ilvl="1" w:tplc="1A546526">
      <w:start w:val="2"/>
      <w:numFmt w:val="upperRoman"/>
      <w:lvlText w:val="%2."/>
      <w:lvlJc w:val="left"/>
      <w:pPr>
        <w:tabs>
          <w:tab w:val="num" w:pos="900"/>
        </w:tabs>
        <w:ind w:left="9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549E"/>
    <w:rsid w:val="0001396E"/>
    <w:rsid w:val="000257FC"/>
    <w:rsid w:val="000633C2"/>
    <w:rsid w:val="000807E1"/>
    <w:rsid w:val="000E6904"/>
    <w:rsid w:val="00102FAD"/>
    <w:rsid w:val="00127008"/>
    <w:rsid w:val="001641E0"/>
    <w:rsid w:val="00185E6E"/>
    <w:rsid w:val="001E5BFF"/>
    <w:rsid w:val="001F01F7"/>
    <w:rsid w:val="001F05A8"/>
    <w:rsid w:val="001F3F46"/>
    <w:rsid w:val="002257DA"/>
    <w:rsid w:val="00226BFD"/>
    <w:rsid w:val="00255F2D"/>
    <w:rsid w:val="002636F0"/>
    <w:rsid w:val="002801A5"/>
    <w:rsid w:val="002A49E8"/>
    <w:rsid w:val="002D3B75"/>
    <w:rsid w:val="002D5F66"/>
    <w:rsid w:val="002E6070"/>
    <w:rsid w:val="00340FEC"/>
    <w:rsid w:val="003D76F0"/>
    <w:rsid w:val="00416F26"/>
    <w:rsid w:val="0041772A"/>
    <w:rsid w:val="00421885"/>
    <w:rsid w:val="004754AD"/>
    <w:rsid w:val="00504DAA"/>
    <w:rsid w:val="005169AD"/>
    <w:rsid w:val="00530665"/>
    <w:rsid w:val="00566F06"/>
    <w:rsid w:val="00586D34"/>
    <w:rsid w:val="005B4F2E"/>
    <w:rsid w:val="005C26BA"/>
    <w:rsid w:val="005D2296"/>
    <w:rsid w:val="00601CFE"/>
    <w:rsid w:val="00603D57"/>
    <w:rsid w:val="00614225"/>
    <w:rsid w:val="00631FB3"/>
    <w:rsid w:val="00651732"/>
    <w:rsid w:val="006665B6"/>
    <w:rsid w:val="006F5BD0"/>
    <w:rsid w:val="00713A69"/>
    <w:rsid w:val="00775C69"/>
    <w:rsid w:val="00777AE8"/>
    <w:rsid w:val="00787A97"/>
    <w:rsid w:val="007B3261"/>
    <w:rsid w:val="007C298F"/>
    <w:rsid w:val="0081154E"/>
    <w:rsid w:val="00857590"/>
    <w:rsid w:val="00892691"/>
    <w:rsid w:val="008A04CF"/>
    <w:rsid w:val="008A630D"/>
    <w:rsid w:val="008B5B87"/>
    <w:rsid w:val="008D2A3C"/>
    <w:rsid w:val="009545BD"/>
    <w:rsid w:val="009961F6"/>
    <w:rsid w:val="00997E0F"/>
    <w:rsid w:val="009A54DC"/>
    <w:rsid w:val="009E549E"/>
    <w:rsid w:val="00A10C4A"/>
    <w:rsid w:val="00A166C1"/>
    <w:rsid w:val="00A81233"/>
    <w:rsid w:val="00AC3114"/>
    <w:rsid w:val="00BB2B0D"/>
    <w:rsid w:val="00BB2F98"/>
    <w:rsid w:val="00BE4571"/>
    <w:rsid w:val="00D41F06"/>
    <w:rsid w:val="00D55A12"/>
    <w:rsid w:val="00D570F0"/>
    <w:rsid w:val="00D57F79"/>
    <w:rsid w:val="00DA20F2"/>
    <w:rsid w:val="00DA2569"/>
    <w:rsid w:val="00DE4351"/>
    <w:rsid w:val="00E1757C"/>
    <w:rsid w:val="00E31A8A"/>
    <w:rsid w:val="00E41AF4"/>
    <w:rsid w:val="00E44AE5"/>
    <w:rsid w:val="00E96062"/>
    <w:rsid w:val="00F053B4"/>
    <w:rsid w:val="00F24919"/>
    <w:rsid w:val="00F314CA"/>
    <w:rsid w:val="00F66E4A"/>
    <w:rsid w:val="00FD3C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oNotEmbedSmartTags/>
  <w:decimalSymbol w:val=","/>
  <w:listSeparator w:val=";"/>
  <w14:docId w14:val="5ECCA1B6"/>
  <w15:chartTrackingRefBased/>
  <w15:docId w15:val="{55E9558D-AA3B-4772-BC63-0BC722E0C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sz w:val="24"/>
      <w:lang w:eastAsia="zh-CN"/>
    </w:rPr>
  </w:style>
  <w:style w:type="paragraph" w:styleId="Nadpis9">
    <w:name w:val="heading 9"/>
    <w:basedOn w:val="Normln"/>
    <w:next w:val="Normln"/>
    <w:qFormat/>
    <w:pPr>
      <w:numPr>
        <w:ilvl w:val="8"/>
        <w:numId w:val="1"/>
      </w:numPr>
      <w:jc w:val="center"/>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Standardnpsmoodstavce4">
    <w:name w:val="Standardní písmo odstavce4"/>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8Num5z0">
    <w:name w:val="WW8Num5z0"/>
    <w:rPr>
      <w:rFonts w:ascii="Symbol" w:hAnsi="Symbol" w:cs="StarSymbol"/>
      <w:sz w:val="18"/>
      <w:szCs w:val="18"/>
    </w:rPr>
  </w:style>
  <w:style w:type="character" w:customStyle="1" w:styleId="WW8Num5z1">
    <w:name w:val="WW8Num5z1"/>
    <w:rPr>
      <w:b w:val="0"/>
      <w:i w:val="0"/>
      <w:strike w:val="0"/>
      <w:dstrike w:val="0"/>
    </w:rPr>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8Num4z0">
    <w:name w:val="WW8Num4z0"/>
    <w:rPr>
      <w:rFonts w:ascii="Symbol" w:hAnsi="Symbol" w:cs="StarSymbol"/>
      <w:sz w:val="18"/>
      <w:szCs w:val="18"/>
    </w:rPr>
  </w:style>
  <w:style w:type="character" w:customStyle="1" w:styleId="WW-Absatz-Standardschriftart1111111111111111111111111111111111111111">
    <w:name w:val="WW-Absatz-Standardschriftart1111111111111111111111111111111111111111"/>
  </w:style>
  <w:style w:type="character" w:customStyle="1" w:styleId="WW8Num6z0">
    <w:name w:val="WW8Num6z0"/>
    <w:rPr>
      <w:rFonts w:ascii="Symbol" w:hAnsi="Symbol" w:cs="StarSymbol"/>
      <w:sz w:val="18"/>
      <w:szCs w:val="18"/>
    </w:rPr>
  </w:style>
  <w:style w:type="character" w:customStyle="1" w:styleId="WW8Num7z1">
    <w:name w:val="WW8Num7z1"/>
    <w:rPr>
      <w:rFonts w:ascii="Symbol" w:hAnsi="Symbol" w:cs="StarSymbol"/>
      <w:sz w:val="18"/>
      <w:szCs w:val="18"/>
    </w:rPr>
  </w:style>
  <w:style w:type="character" w:customStyle="1" w:styleId="WW8Num8z1">
    <w:name w:val="WW8Num8z1"/>
    <w:rPr>
      <w:rFonts w:ascii="Symbol" w:hAnsi="Symbol" w:cs="StarSymbol"/>
      <w:sz w:val="18"/>
      <w:szCs w:val="18"/>
    </w:rPr>
  </w:style>
  <w:style w:type="character" w:customStyle="1" w:styleId="WW8Num9z0">
    <w:name w:val="WW8Num9z0"/>
    <w:rPr>
      <w:rFonts w:ascii="StarSymbol" w:hAnsi="StarSymbol" w:cs="StarSymbol"/>
      <w:sz w:val="18"/>
      <w:szCs w:val="18"/>
    </w:rPr>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8Num10z0">
    <w:name w:val="WW8Num10z0"/>
    <w:rPr>
      <w:rFonts w:ascii="Symbol" w:hAnsi="Symbol" w:cs="StarSymbol"/>
      <w:sz w:val="18"/>
      <w:szCs w:val="18"/>
    </w:rPr>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8Num13z0">
    <w:name w:val="WW8Num13z0"/>
    <w:rPr>
      <w:rFonts w:ascii="StarSymbol" w:hAnsi="StarSymbol" w:cs="StarSymbol"/>
      <w:sz w:val="18"/>
      <w:szCs w:val="18"/>
    </w:rPr>
  </w:style>
  <w:style w:type="character" w:customStyle="1" w:styleId="WW-Absatz-Standardschriftart11111111111111111111111111111111111111111111111111">
    <w:name w:val="WW-Absatz-Standardschriftart11111111111111111111111111111111111111111111111111"/>
  </w:style>
  <w:style w:type="character" w:customStyle="1" w:styleId="WW8Num4z8">
    <w:name w:val="WW8Num4z8"/>
    <w:rPr>
      <w:rFonts w:ascii="Symbol" w:hAnsi="Symbol" w:cs="StarSymbol"/>
      <w:sz w:val="18"/>
      <w:szCs w:val="18"/>
    </w:rPr>
  </w:style>
  <w:style w:type="character" w:customStyle="1" w:styleId="WW8Num7z0">
    <w:name w:val="WW8Num7z0"/>
    <w:rPr>
      <w:rFonts w:ascii="Symbol" w:hAnsi="Symbol" w:cs="StarSymbol"/>
      <w:sz w:val="18"/>
      <w:szCs w:val="18"/>
    </w:rPr>
  </w:style>
  <w:style w:type="character" w:customStyle="1" w:styleId="WW8Num9z1">
    <w:name w:val="WW8Num9z1"/>
    <w:rPr>
      <w:rFonts w:ascii="Symbol" w:hAnsi="Symbol" w:cs="StarSymbol"/>
      <w:sz w:val="18"/>
      <w:szCs w:val="18"/>
    </w:rPr>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8Num12z1">
    <w:name w:val="WW8Num12z1"/>
    <w:rPr>
      <w:rFonts w:ascii="Symbol" w:hAnsi="Symbol" w:cs="StarSymbol"/>
      <w:sz w:val="18"/>
      <w:szCs w:val="18"/>
    </w:rPr>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8Num6z1">
    <w:name w:val="WW8Num6z1"/>
    <w:rPr>
      <w:rFonts w:ascii="Symbol" w:hAnsi="Symbol" w:cs="StarSymbol"/>
      <w:sz w:val="18"/>
      <w:szCs w:val="18"/>
    </w:rPr>
  </w:style>
  <w:style w:type="character" w:customStyle="1" w:styleId="WW8Num7z8">
    <w:name w:val="WW8Num7z8"/>
    <w:rPr>
      <w:rFonts w:ascii="Symbol" w:hAnsi="Symbol" w:cs="StarSymbol"/>
      <w:sz w:val="18"/>
      <w:szCs w:val="18"/>
    </w:rPr>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Standardnpsmoodstavce3">
    <w:name w:val="Standardní písmo odstavce3"/>
  </w:style>
  <w:style w:type="character" w:customStyle="1" w:styleId="Symbolyproslovn">
    <w:name w:val="Symboly pro číslování"/>
  </w:style>
  <w:style w:type="character" w:customStyle="1" w:styleId="Odrky">
    <w:name w:val="Odrážky"/>
    <w:rPr>
      <w:rFonts w:ascii="StarSymbol" w:eastAsia="StarSymbol" w:hAnsi="StarSymbol" w:cs="StarSymbol"/>
      <w:sz w:val="18"/>
      <w:szCs w:val="18"/>
    </w:rPr>
  </w:style>
  <w:style w:type="character" w:customStyle="1" w:styleId="WW8Num4z1">
    <w:name w:val="WW8Num4z1"/>
    <w:rPr>
      <w:b w:val="0"/>
      <w:i w:val="0"/>
      <w:strike w:val="0"/>
      <w:dstrike w:val="0"/>
    </w:rPr>
  </w:style>
  <w:style w:type="character" w:styleId="Hypertextovodkaz">
    <w:name w:val="Hyperlink"/>
    <w:rPr>
      <w:color w:val="000080"/>
      <w:u w:val="single"/>
    </w:rPr>
  </w:style>
  <w:style w:type="character" w:customStyle="1" w:styleId="TextbublinyChar">
    <w:name w:val="Text bubliny Char"/>
    <w:rPr>
      <w:rFonts w:ascii="Segoe UI" w:hAnsi="Segoe UI" w:cs="Segoe UI"/>
      <w:sz w:val="18"/>
      <w:szCs w:val="18"/>
    </w:rPr>
  </w:style>
  <w:style w:type="character" w:customStyle="1" w:styleId="ZpatChar">
    <w:name w:val="Zápatí Char"/>
    <w:uiPriority w:val="99"/>
    <w:rPr>
      <w:sz w:val="24"/>
    </w:rPr>
  </w:style>
  <w:style w:type="character" w:styleId="Siln">
    <w:name w:val="Strong"/>
    <w:qFormat/>
    <w:rPr>
      <w:b/>
      <w:bCs/>
    </w:rPr>
  </w:style>
  <w:style w:type="paragraph" w:customStyle="1" w:styleId="Nadpis">
    <w:name w:val="Nadpis"/>
    <w:basedOn w:val="Zkladntext2"/>
    <w:next w:val="Odstavec"/>
    <w:pPr>
      <w:spacing w:before="360" w:after="180"/>
    </w:pPr>
    <w:rPr>
      <w:sz w:val="40"/>
    </w:rPr>
  </w:style>
  <w:style w:type="paragraph" w:styleId="Zkladntext">
    <w:name w:val="Body Text"/>
    <w:basedOn w:val="Normln"/>
    <w:pPr>
      <w:spacing w:after="120"/>
    </w:p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Tahoma"/>
      <w:i/>
      <w:iCs/>
      <w:sz w:val="20"/>
    </w:rPr>
  </w:style>
  <w:style w:type="paragraph" w:customStyle="1" w:styleId="Rejstk">
    <w:name w:val="Rejstřík"/>
    <w:basedOn w:val="Normln"/>
    <w:pPr>
      <w:suppressLineNumbers/>
    </w:pPr>
    <w:rPr>
      <w:rFonts w:cs="Tahoma"/>
    </w:rPr>
  </w:style>
  <w:style w:type="paragraph" w:customStyle="1" w:styleId="Zkladntext2">
    <w:name w:val="Základní text2"/>
    <w:basedOn w:val="Normln"/>
  </w:style>
  <w:style w:type="paragraph" w:customStyle="1" w:styleId="Standardnpsmoodstavce0">
    <w:name w:val="Standardní písmo odstavce~0"/>
    <w:basedOn w:val="Normln"/>
    <w:rPr>
      <w:sz w:val="20"/>
    </w:rPr>
  </w:style>
  <w:style w:type="paragraph" w:customStyle="1" w:styleId="Standardnpsmoodstavce2">
    <w:name w:val="Standardní písmo odstavce2"/>
    <w:basedOn w:val="Normln"/>
    <w:rPr>
      <w:sz w:val="20"/>
    </w:rPr>
  </w:style>
  <w:style w:type="paragraph" w:customStyle="1" w:styleId="Zkladntext21">
    <w:name w:val="Základní text 21"/>
    <w:basedOn w:val="Normln"/>
    <w:pPr>
      <w:spacing w:after="120" w:line="480" w:lineRule="auto"/>
    </w:pPr>
  </w:style>
  <w:style w:type="paragraph" w:customStyle="1" w:styleId="Standardnpsmoodstavce1">
    <w:name w:val="Standardní písmo odstavce1"/>
    <w:basedOn w:val="Normln"/>
    <w:rPr>
      <w:sz w:val="20"/>
    </w:rPr>
  </w:style>
  <w:style w:type="paragraph" w:styleId="Zhlav">
    <w:name w:val="header"/>
    <w:basedOn w:val="Normln"/>
    <w:link w:val="ZhlavChar"/>
    <w:pPr>
      <w:tabs>
        <w:tab w:val="center" w:pos="4536"/>
        <w:tab w:val="right" w:pos="9025"/>
      </w:tabs>
    </w:pPr>
  </w:style>
  <w:style w:type="paragraph" w:customStyle="1" w:styleId="Odstavec">
    <w:name w:val="Odstavec"/>
    <w:basedOn w:val="Zkladntext2"/>
    <w:pPr>
      <w:spacing w:after="115"/>
      <w:ind w:firstLine="480"/>
    </w:pPr>
  </w:style>
  <w:style w:type="paragraph" w:customStyle="1" w:styleId="Poznmka">
    <w:name w:val="Poznámka"/>
    <w:basedOn w:val="Zkladntext2"/>
    <w:rPr>
      <w:i/>
      <w:sz w:val="20"/>
    </w:rPr>
  </w:style>
  <w:style w:type="paragraph" w:customStyle="1" w:styleId="Stnovannadpis">
    <w:name w:val="Stínovaný nadpis"/>
    <w:basedOn w:val="Nadpis"/>
    <w:next w:val="Odstavec"/>
    <w:pPr>
      <w:shd w:val="clear" w:color="auto" w:fill="000000"/>
      <w:jc w:val="center"/>
    </w:pPr>
    <w:rPr>
      <w:b/>
      <w:sz w:val="36"/>
    </w:rPr>
  </w:style>
  <w:style w:type="paragraph" w:customStyle="1" w:styleId="Seznamsodrkami1">
    <w:name w:val="Seznam s odrážkami1"/>
    <w:basedOn w:val="Zkladntext2"/>
    <w:pPr>
      <w:ind w:left="480" w:hanging="480"/>
    </w:pPr>
  </w:style>
  <w:style w:type="paragraph" w:customStyle="1" w:styleId="Seznamoslovan">
    <w:name w:val="Seznam očíslovaný"/>
    <w:basedOn w:val="Zkladntext2"/>
    <w:pPr>
      <w:ind w:left="480" w:hanging="480"/>
    </w:pPr>
  </w:style>
  <w:style w:type="paragraph" w:customStyle="1" w:styleId="Zkladntext0">
    <w:name w:val="Základní text~"/>
    <w:basedOn w:val="Normln"/>
    <w:pPr>
      <w:spacing w:line="288" w:lineRule="auto"/>
    </w:pPr>
  </w:style>
  <w:style w:type="paragraph" w:customStyle="1" w:styleId="Normln0">
    <w:name w:val="Normální~"/>
    <w:basedOn w:val="Normln"/>
    <w:rPr>
      <w:sz w:val="20"/>
    </w:rPr>
  </w:style>
  <w:style w:type="paragraph" w:customStyle="1" w:styleId="Normln1">
    <w:name w:val="Normální1"/>
    <w:basedOn w:val="Normln0"/>
    <w:rPr>
      <w:sz w:val="24"/>
    </w:rPr>
  </w:style>
  <w:style w:type="paragraph" w:customStyle="1" w:styleId="Smlouva2">
    <w:name w:val="Smlouva2"/>
    <w:basedOn w:val="Normln1"/>
    <w:pPr>
      <w:jc w:val="center"/>
    </w:pPr>
    <w:rPr>
      <w:b/>
    </w:rPr>
  </w:style>
  <w:style w:type="paragraph" w:styleId="Zpat">
    <w:name w:val="footer"/>
    <w:basedOn w:val="Normln"/>
    <w:uiPriority w:val="99"/>
    <w:pPr>
      <w:tabs>
        <w:tab w:val="center" w:pos="4536"/>
        <w:tab w:val="right" w:pos="9025"/>
      </w:tabs>
    </w:pPr>
  </w:style>
  <w:style w:type="paragraph" w:customStyle="1" w:styleId="slostrnky1">
    <w:name w:val="Číslo stránky1"/>
    <w:basedOn w:val="Standardnpsmoodstavce1"/>
  </w:style>
  <w:style w:type="paragraph" w:customStyle="1" w:styleId="Zkladntext1">
    <w:name w:val="Základní text~~"/>
    <w:basedOn w:val="Normln"/>
    <w:pPr>
      <w:spacing w:line="288" w:lineRule="auto"/>
    </w:pPr>
  </w:style>
  <w:style w:type="paragraph" w:customStyle="1" w:styleId="Normln2">
    <w:name w:val="Normální~~"/>
    <w:basedOn w:val="Normln"/>
    <w:rPr>
      <w:sz w:val="20"/>
    </w:rPr>
  </w:style>
  <w:style w:type="paragraph" w:customStyle="1" w:styleId="Zkladntext3">
    <w:name w:val="Základní text~~~"/>
    <w:basedOn w:val="Normln2"/>
    <w:rPr>
      <w:color w:val="FF0000"/>
      <w:sz w:val="24"/>
    </w:rPr>
  </w:style>
  <w:style w:type="paragraph" w:customStyle="1" w:styleId="Zkladntext4">
    <w:name w:val="Základní text~~~~"/>
    <w:basedOn w:val="Normln"/>
    <w:pPr>
      <w:jc w:val="center"/>
    </w:pPr>
  </w:style>
  <w:style w:type="paragraph" w:customStyle="1" w:styleId="Zkladntextodsazen1">
    <w:name w:val="Základní text odsazený1"/>
    <w:basedOn w:val="Normln"/>
    <w:pPr>
      <w:ind w:left="360"/>
    </w:pPr>
  </w:style>
  <w:style w:type="paragraph" w:customStyle="1" w:styleId="Import0">
    <w:name w:val="Import 0"/>
    <w:basedOn w:val="Normln"/>
    <w:pPr>
      <w:spacing w:line="288" w:lineRule="auto"/>
    </w:pPr>
    <w:rPr>
      <w:rFonts w:ascii="Courier New" w:hAnsi="Courier New" w:cs="Courier New"/>
    </w:rPr>
  </w:style>
  <w:style w:type="paragraph" w:customStyle="1" w:styleId="Import26">
    <w:name w:val="Import 26"/>
    <w:basedOn w:val="Import0"/>
    <w:pPr>
      <w:tabs>
        <w:tab w:val="left" w:pos="9504"/>
      </w:tabs>
      <w:spacing w:line="240" w:lineRule="auto"/>
      <w:ind w:left="432"/>
    </w:pPr>
  </w:style>
  <w:style w:type="paragraph" w:customStyle="1" w:styleId="Zkladntext5">
    <w:name w:val="Základní text~~~~~"/>
    <w:basedOn w:val="Normln"/>
    <w:rPr>
      <w:color w:val="000000"/>
    </w:rPr>
  </w:style>
  <w:style w:type="paragraph" w:customStyle="1" w:styleId="Normln3">
    <w:name w:val="Normální~~~"/>
    <w:basedOn w:val="Normln"/>
    <w:rPr>
      <w:b/>
    </w:rPr>
  </w:style>
  <w:style w:type="paragraph" w:customStyle="1" w:styleId="Zkladntextodsazen21">
    <w:name w:val="Základní text odsazený 21"/>
    <w:basedOn w:val="Normln"/>
    <w:pPr>
      <w:ind w:left="708"/>
    </w:pPr>
    <w:rPr>
      <w:rFonts w:ascii="Arial" w:hAnsi="Arial" w:cs="Arial"/>
    </w:rPr>
  </w:style>
  <w:style w:type="paragraph" w:customStyle="1" w:styleId="Normln4">
    <w:name w:val="Normální~~~~"/>
    <w:basedOn w:val="Normln"/>
    <w:rPr>
      <w:sz w:val="20"/>
    </w:rPr>
  </w:style>
  <w:style w:type="paragraph" w:customStyle="1" w:styleId="Zkladntext6">
    <w:name w:val="Základní text~~~~~~"/>
    <w:basedOn w:val="Normln4"/>
    <w:rPr>
      <w:b/>
      <w:sz w:val="28"/>
      <w:u w:val="single"/>
    </w:rPr>
  </w:style>
  <w:style w:type="paragraph" w:customStyle="1" w:styleId="Standardnte">
    <w:name w:val="Standardní te"/>
    <w:basedOn w:val="Normln"/>
    <w:rPr>
      <w:color w:val="000000"/>
    </w:rPr>
  </w:style>
  <w:style w:type="paragraph" w:customStyle="1" w:styleId="Normln5">
    <w:name w:val="Normální~~~~~"/>
    <w:basedOn w:val="Normln"/>
    <w:pPr>
      <w:spacing w:line="288" w:lineRule="auto"/>
    </w:pPr>
  </w:style>
  <w:style w:type="paragraph" w:customStyle="1" w:styleId="Nadpis3">
    <w:name w:val="Nadpis 3~"/>
    <w:basedOn w:val="Normln4"/>
    <w:pPr>
      <w:spacing w:before="120"/>
    </w:pPr>
    <w:rPr>
      <w:rFonts w:ascii="Arial" w:hAnsi="Arial" w:cs="Arial"/>
      <w:color w:val="000000"/>
      <w:sz w:val="28"/>
      <w:u w:val="single"/>
    </w:rPr>
  </w:style>
  <w:style w:type="paragraph" w:customStyle="1" w:styleId="Nadpis1">
    <w:name w:val="Nadpis 1~~"/>
    <w:basedOn w:val="Normln"/>
    <w:rPr>
      <w:b/>
    </w:rPr>
  </w:style>
  <w:style w:type="paragraph" w:customStyle="1" w:styleId="Zkladntextodsazen">
    <w:name w:val="Základní text odsazený~"/>
    <w:basedOn w:val="Normln"/>
    <w:pPr>
      <w:ind w:left="360"/>
    </w:pPr>
  </w:style>
  <w:style w:type="paragraph" w:customStyle="1" w:styleId="Zkladntext20">
    <w:name w:val="Základní text 2~"/>
    <w:basedOn w:val="Normln"/>
    <w:pPr>
      <w:jc w:val="both"/>
    </w:pPr>
  </w:style>
  <w:style w:type="paragraph" w:customStyle="1" w:styleId="Zkladntext31">
    <w:name w:val="Základní text 31"/>
    <w:basedOn w:val="Normln"/>
    <w:pPr>
      <w:spacing w:after="120"/>
    </w:pPr>
    <w:rPr>
      <w:sz w:val="16"/>
    </w:rPr>
  </w:style>
  <w:style w:type="paragraph" w:customStyle="1" w:styleId="seminarni">
    <w:name w:val="seminarni"/>
    <w:basedOn w:val="Zkladntext31"/>
    <w:pPr>
      <w:spacing w:after="0" w:line="408" w:lineRule="auto"/>
      <w:jc w:val="both"/>
    </w:pPr>
    <w:rPr>
      <w:spacing w:val="50"/>
      <w:sz w:val="24"/>
    </w:rPr>
  </w:style>
  <w:style w:type="paragraph" w:customStyle="1" w:styleId="NormlnIMP">
    <w:name w:val="Normální_IMP"/>
    <w:basedOn w:val="Normln0"/>
    <w:pPr>
      <w:spacing w:line="228" w:lineRule="auto"/>
    </w:pPr>
    <w:rPr>
      <w:sz w:val="24"/>
    </w:rPr>
  </w:style>
  <w:style w:type="paragraph" w:customStyle="1" w:styleId="Zkladntext10">
    <w:name w:val="Základní text1"/>
    <w:basedOn w:val="NormlnIMP"/>
    <w:pPr>
      <w:jc w:val="center"/>
    </w:pPr>
  </w:style>
  <w:style w:type="paragraph" w:customStyle="1" w:styleId="Zkladntextodsazen2">
    <w:name w:val="Základní text odsazený2"/>
    <w:basedOn w:val="Normln1"/>
    <w:pPr>
      <w:ind w:left="360"/>
    </w:pPr>
  </w:style>
  <w:style w:type="paragraph" w:styleId="Textbubliny">
    <w:name w:val="Balloon Text"/>
    <w:basedOn w:val="Normln"/>
    <w:rPr>
      <w:rFonts w:ascii="Segoe UI" w:hAnsi="Segoe UI" w:cs="Segoe UI"/>
      <w:sz w:val="18"/>
      <w:szCs w:val="18"/>
    </w:rPr>
  </w:style>
  <w:style w:type="table" w:styleId="Mkatabulky">
    <w:name w:val="Table Grid"/>
    <w:basedOn w:val="Normlntabulka"/>
    <w:uiPriority w:val="39"/>
    <w:rsid w:val="00063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link w:val="Zhlav"/>
    <w:rsid w:val="002636F0"/>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BB442-092C-4851-827B-A81DB413F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10</Pages>
  <Words>4817</Words>
  <Characters>28424</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Číslo smlouvy zhotovitele: 10916/04</vt:lpstr>
    </vt:vector>
  </TitlesOfParts>
  <Company/>
  <LinksUpToDate>false</LinksUpToDate>
  <CharactersWithSpaces>33175</CharactersWithSpaces>
  <SharedDoc>false</SharedDoc>
  <HLinks>
    <vt:vector size="6" baseType="variant">
      <vt:variant>
        <vt:i4>2031691</vt:i4>
      </vt:variant>
      <vt:variant>
        <vt:i4>0</vt:i4>
      </vt:variant>
      <vt:variant>
        <vt:i4>0</vt:i4>
      </vt:variant>
      <vt:variant>
        <vt:i4>5</vt:i4>
      </vt:variant>
      <vt:variant>
        <vt:lpwstr>http://www.mesto-bohumin.cz/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smlouvy zhotovitele: 10916/04</dc:title>
  <dc:subject/>
  <dc:creator>Jochimová Lenka</dc:creator>
  <cp:keywords/>
  <cp:lastModifiedBy>Jochimová Lenka</cp:lastModifiedBy>
  <cp:revision>6</cp:revision>
  <cp:lastPrinted>2025-09-02T06:12:00Z</cp:lastPrinted>
  <dcterms:created xsi:type="dcterms:W3CDTF">2025-09-02T06:05:00Z</dcterms:created>
  <dcterms:modified xsi:type="dcterms:W3CDTF">2025-09-03T06:13:00Z</dcterms:modified>
</cp:coreProperties>
</file>