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5" w:rsidRPr="005E00C4" w:rsidRDefault="00D674CC" w:rsidP="005E00C4">
      <w:pPr>
        <w:pStyle w:val="Nadpis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Příloha č. 1 – Tabulka </w:t>
      </w:r>
      <w:proofErr w:type="spellStart"/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>nacenění</w:t>
      </w:r>
      <w:proofErr w:type="spellEnd"/>
      <w:r w:rsidRPr="005E3190">
        <w:rPr>
          <w:rFonts w:ascii="Times New Roman" w:hAnsi="Times New Roman" w:cs="Times New Roman"/>
          <w:b w:val="0"/>
          <w:color w:val="auto"/>
          <w:sz w:val="24"/>
          <w:szCs w:val="24"/>
          <w:lang w:val="cs-CZ"/>
        </w:rPr>
        <w:t xml:space="preserve"> se specifikací</w:t>
      </w:r>
    </w:p>
    <w:p w:rsidR="004B4109" w:rsidRPr="005E3190" w:rsidRDefault="00E67595" w:rsidP="00E67595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r w:rsidRPr="005E3190">
        <w:rPr>
          <w:rFonts w:ascii="Times New Roman" w:hAnsi="Times New Roman" w:cs="Times New Roman"/>
          <w:b/>
          <w:sz w:val="36"/>
          <w:szCs w:val="36"/>
          <w:lang w:val="cs-CZ"/>
        </w:rPr>
        <w:t>“Nový portál pro mycí linku”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br/>
        <w:t>Identifikační údaje uchazeče: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Sídlo: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Zastoupen: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smluvních: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Oprávněn jednat ve věcech technických: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Bankovní spojení: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Tel./fax: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4B4109" w:rsidRPr="005E3190" w:rsidRDefault="00D674CC" w:rsidP="005E00C4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Email: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</w:t>
      </w:r>
    </w:p>
    <w:p w:rsidR="00E67595" w:rsidRPr="005E3190" w:rsidRDefault="00E67595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22"/>
        <w:gridCol w:w="2355"/>
        <w:gridCol w:w="2127"/>
        <w:gridCol w:w="1417"/>
        <w:gridCol w:w="3119"/>
      </w:tblGrid>
      <w:tr w:rsidR="004B4109" w:rsidRPr="005E3190" w:rsidTr="00DE050C">
        <w:tc>
          <w:tcPr>
            <w:tcW w:w="622" w:type="dxa"/>
          </w:tcPr>
          <w:p w:rsidR="004B4109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p.</w:t>
            </w:r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</w:t>
            </w:r>
            <w:proofErr w:type="spellEnd"/>
            <w:r w:rsidR="00D674CC"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.</w:t>
            </w:r>
            <w:proofErr w:type="gramEnd"/>
          </w:p>
        </w:tc>
        <w:tc>
          <w:tcPr>
            <w:tcW w:w="2355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Základní technické parametry</w:t>
            </w:r>
          </w:p>
        </w:tc>
        <w:tc>
          <w:tcPr>
            <w:tcW w:w="2127" w:type="dxa"/>
          </w:tcPr>
          <w:p w:rsidR="004B4109" w:rsidRPr="005E3190" w:rsidRDefault="00D674C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Požadovaná úroveň parametrů</w:t>
            </w:r>
          </w:p>
        </w:tc>
        <w:tc>
          <w:tcPr>
            <w:tcW w:w="1417" w:type="dxa"/>
          </w:tcPr>
          <w:p w:rsidR="004B4109" w:rsidRPr="005E3190" w:rsidRDefault="005A702C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nabídky (ANO/NE)</w:t>
            </w:r>
          </w:p>
        </w:tc>
        <w:tc>
          <w:tcPr>
            <w:tcW w:w="3119" w:type="dxa"/>
          </w:tcPr>
          <w:p w:rsidR="004B4109" w:rsidRPr="005E3190" w:rsidRDefault="00574631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Parametr/hodnota</w:t>
            </w: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Mycí výška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2,6 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Mycí šířka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2,4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Typ zařízení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Portálová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kartáčová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mycí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linka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Kartáče</w:t>
            </w:r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Pěnové, 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 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boční a </w:t>
            </w:r>
            <w:r w:rsidR="005E00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1 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střešní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Sušení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Střešní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naklápěcí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boční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2355" w:type="dxa"/>
          </w:tcPr>
          <w:p w:rsidR="004B4109" w:rsidRPr="005E3190" w:rsidRDefault="005A702C" w:rsidP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ytí kol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127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Výsuvnými rotačními kartáči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2355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Vysokotlaké boční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mytí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Min 1</w:t>
            </w:r>
            <w:r w:rsidR="005A702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bar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Ovládací panel</w:t>
            </w:r>
          </w:p>
        </w:tc>
        <w:tc>
          <w:tcPr>
            <w:tcW w:w="2127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 displejem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  <w:tc>
          <w:tcPr>
            <w:tcW w:w="2355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Spodní mytí 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A702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Recyklace vody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Změkčovací stanice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12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Kryty na boční kartáče proti nežádoucímu rozstřiku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Xxx</w:t>
            </w:r>
            <w:proofErr w:type="spellEnd"/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Pojezdové kolejnice portálu (2 ks)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574631" w:rsidRPr="005E3190" w:rsidTr="00DE050C">
        <w:tc>
          <w:tcPr>
            <w:tcW w:w="622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</w:t>
            </w:r>
          </w:p>
        </w:tc>
        <w:tc>
          <w:tcPr>
            <w:tcW w:w="2355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Naváděcí lišty po obou stranách</w:t>
            </w:r>
          </w:p>
        </w:tc>
        <w:tc>
          <w:tcPr>
            <w:tcW w:w="2127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574631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Písková filtrace</w:t>
            </w:r>
          </w:p>
        </w:tc>
        <w:tc>
          <w:tcPr>
            <w:tcW w:w="2127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 m³/hod s automatickým proplachem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Nádrž na recyklovanou vodu</w:t>
            </w:r>
          </w:p>
        </w:tc>
        <w:tc>
          <w:tcPr>
            <w:tcW w:w="2127" w:type="dxa"/>
          </w:tcPr>
          <w:p w:rsidR="004B4109" w:rsidRPr="005E3190" w:rsidRDefault="005E00C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Min </w:t>
            </w:r>
            <w:r w:rsidR="00D674CC"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m³, vystrojená PE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17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Dávkovací stanice </w:t>
            </w: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polyflokulantu</w:t>
            </w:r>
            <w:proofErr w:type="spellEnd"/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vč. měření a úpravy pH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</w:t>
            </w:r>
          </w:p>
        </w:tc>
        <w:tc>
          <w:tcPr>
            <w:tcW w:w="2355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Rozvody vody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19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Montáž elektroinstalace včetně kabeláže</w:t>
            </w:r>
          </w:p>
        </w:tc>
        <w:tc>
          <w:tcPr>
            <w:tcW w:w="212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4B4109" w:rsidRPr="005E3190" w:rsidTr="00DE050C">
        <w:tc>
          <w:tcPr>
            <w:tcW w:w="622" w:type="dxa"/>
          </w:tcPr>
          <w:p w:rsidR="004B4109" w:rsidRPr="005E3190" w:rsidRDefault="005746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</w:t>
            </w:r>
          </w:p>
        </w:tc>
        <w:tc>
          <w:tcPr>
            <w:tcW w:w="2355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Projektová dokumentace technologie</w:t>
            </w:r>
          </w:p>
        </w:tc>
        <w:tc>
          <w:tcPr>
            <w:tcW w:w="2127" w:type="dxa"/>
          </w:tcPr>
          <w:p w:rsidR="004B4109" w:rsidRPr="005E3190" w:rsidRDefault="00D674C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předprojektová + prováděcí</w:t>
            </w:r>
          </w:p>
        </w:tc>
        <w:tc>
          <w:tcPr>
            <w:tcW w:w="1417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119" w:type="dxa"/>
          </w:tcPr>
          <w:p w:rsidR="004B4109" w:rsidRPr="005E3190" w:rsidRDefault="004B410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4B4109" w:rsidRPr="005E3190" w:rsidRDefault="003D45D7" w:rsidP="003D45D7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>Pozn.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: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>Požadovaná úroveň parametrů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zadavatele: zadavatelem požadovaná a zvolená na základě průzkumu trhu</w:t>
      </w:r>
      <w:r w:rsidR="00574631"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 potřeb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, neměnná.</w:t>
      </w:r>
      <w:r w:rsidRPr="005E319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014BC2" w:rsidRPr="005E3190">
        <w:rPr>
          <w:rFonts w:ascii="Times New Roman" w:hAnsi="Times New Roman" w:cs="Times New Roman"/>
          <w:i/>
          <w:sz w:val="24"/>
          <w:szCs w:val="24"/>
          <w:lang w:val="cs-CZ"/>
        </w:rPr>
        <w:t>Parametr/</w:t>
      </w:r>
      <w:r w:rsidR="00D674CC" w:rsidRPr="005E3190">
        <w:rPr>
          <w:rFonts w:ascii="Times New Roman" w:hAnsi="Times New Roman" w:cs="Times New Roman"/>
          <w:i/>
          <w:sz w:val="24"/>
          <w:szCs w:val="24"/>
          <w:lang w:val="cs-CZ"/>
        </w:rPr>
        <w:t>hodnota nabízeného zařízení: kde je relevantní hodnota, uchazeč doplní číselný údaj nebo upřesnění nabídky.</w:t>
      </w:r>
    </w:p>
    <w:p w:rsidR="003D45D7" w:rsidRPr="005E3190" w:rsidRDefault="003D45D7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70"/>
        <w:gridCol w:w="1843"/>
        <w:gridCol w:w="2126"/>
      </w:tblGrid>
      <w:tr w:rsidR="003D45D7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Kritérium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Hodnota kritéria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D45D7" w:rsidRPr="005E3190" w:rsidRDefault="003D45D7" w:rsidP="003D4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Nabídka uchazeče</w:t>
            </w:r>
          </w:p>
        </w:tc>
      </w:tr>
      <w:tr w:rsidR="007B40A5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Cena celkem (v Kč bez DPH)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B40A5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Délka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instalace</w:t>
            </w:r>
            <w:proofErr w:type="spellEnd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</w:t>
            </w:r>
            <w:proofErr w:type="spellStart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max</w:t>
            </w:r>
            <w:proofErr w:type="spellEnd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20 kalendářních dnů)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souvisejících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prací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B40A5" w:rsidRPr="005E3190" w:rsidTr="00262118">
        <w:trPr>
          <w:jc w:val="center"/>
        </w:trPr>
        <w:tc>
          <w:tcPr>
            <w:tcW w:w="3970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Reakční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servisního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zásahu</w:t>
            </w:r>
            <w:proofErr w:type="spellEnd"/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 hod.)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319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20 %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B40A5" w:rsidRPr="005E3190" w:rsidRDefault="007B40A5" w:rsidP="007B40A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4B4109" w:rsidRPr="005E3190" w:rsidRDefault="00D674CC" w:rsidP="003D45D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Cen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a musí respektovat</w:t>
      </w:r>
      <w:r w:rsidRPr="005E3190">
        <w:rPr>
          <w:rFonts w:ascii="Times New Roman" w:hAnsi="Times New Roman" w:cs="Times New Roman"/>
          <w:sz w:val="24"/>
          <w:szCs w:val="24"/>
          <w:lang w:val="cs-CZ"/>
        </w:rPr>
        <w:t xml:space="preserve"> veškeré požada</w:t>
      </w:r>
      <w:r w:rsidR="003D45D7" w:rsidRPr="005E3190">
        <w:rPr>
          <w:rFonts w:ascii="Times New Roman" w:hAnsi="Times New Roman" w:cs="Times New Roman"/>
          <w:sz w:val="24"/>
          <w:szCs w:val="24"/>
          <w:lang w:val="cs-CZ"/>
        </w:rPr>
        <w:t>vky zadavatele uvedené ve výzvě.</w:t>
      </w:r>
    </w:p>
    <w:p w:rsidR="005E00C4" w:rsidRDefault="005E00C4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4B4109" w:rsidRPr="005E3190" w:rsidRDefault="00D674C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V ……………………………… dne ……………………………</w:t>
      </w:r>
    </w:p>
    <w:p w:rsidR="004B4109" w:rsidRPr="005E3190" w:rsidRDefault="00D674CC" w:rsidP="00DE050C">
      <w:pPr>
        <w:ind w:hanging="142"/>
        <w:rPr>
          <w:rFonts w:ascii="Times New Roman" w:hAnsi="Times New Roman" w:cs="Times New Roman"/>
          <w:sz w:val="24"/>
          <w:szCs w:val="24"/>
          <w:lang w:val="cs-CZ"/>
        </w:rPr>
      </w:pPr>
      <w:r w:rsidRPr="005E3190">
        <w:rPr>
          <w:rFonts w:ascii="Times New Roman" w:hAnsi="Times New Roman" w:cs="Times New Roman"/>
          <w:sz w:val="24"/>
          <w:szCs w:val="24"/>
          <w:lang w:val="cs-CZ"/>
        </w:rPr>
        <w:t>(razítko, podpis)</w:t>
      </w:r>
    </w:p>
    <w:sectPr w:rsidR="004B4109" w:rsidRPr="005E3190" w:rsidSect="00DE050C">
      <w:headerReference w:type="default" r:id="rId8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0C" w:rsidRDefault="00DE050C" w:rsidP="00DE050C">
      <w:pPr>
        <w:spacing w:after="0" w:line="240" w:lineRule="auto"/>
      </w:pPr>
      <w:r>
        <w:separator/>
      </w:r>
    </w:p>
  </w:endnote>
  <w:end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0C" w:rsidRDefault="00DE050C" w:rsidP="00DE050C">
      <w:pPr>
        <w:spacing w:after="0" w:line="240" w:lineRule="auto"/>
      </w:pPr>
      <w:r>
        <w:separator/>
      </w:r>
    </w:p>
  </w:footnote>
  <w:footnote w:type="continuationSeparator" w:id="0">
    <w:p w:rsidR="00DE050C" w:rsidRDefault="00DE050C" w:rsidP="00DE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0C" w:rsidRDefault="00DE050C">
    <w:pPr>
      <w:pStyle w:val="Zhlav"/>
    </w:pPr>
    <w:r>
      <w:rPr>
        <w:noProof/>
        <w:lang w:val="cs-CZ" w:eastAsia="cs-CZ"/>
      </w:rPr>
      <w:drawing>
        <wp:inline distT="0" distB="0" distL="0" distR="0" wp14:anchorId="4C0D7F00">
          <wp:extent cx="534670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BC2"/>
    <w:rsid w:val="00034616"/>
    <w:rsid w:val="0006063C"/>
    <w:rsid w:val="0015074B"/>
    <w:rsid w:val="00262118"/>
    <w:rsid w:val="0029639D"/>
    <w:rsid w:val="00326F90"/>
    <w:rsid w:val="003D45D7"/>
    <w:rsid w:val="004B4109"/>
    <w:rsid w:val="00574631"/>
    <w:rsid w:val="005A702C"/>
    <w:rsid w:val="005E00C4"/>
    <w:rsid w:val="005E3190"/>
    <w:rsid w:val="007B40A5"/>
    <w:rsid w:val="00AA1D8D"/>
    <w:rsid w:val="00B47730"/>
    <w:rsid w:val="00CB0664"/>
    <w:rsid w:val="00D674CC"/>
    <w:rsid w:val="00DE050C"/>
    <w:rsid w:val="00E67595"/>
    <w:rsid w:val="00EA16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9F8FECB5-CA68-4B24-8513-1F087EC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B179A-56D7-4D1B-A3B8-1C8019E8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jamnitzka</cp:lastModifiedBy>
  <cp:revision>7</cp:revision>
  <dcterms:created xsi:type="dcterms:W3CDTF">2025-08-05T07:27:00Z</dcterms:created>
  <dcterms:modified xsi:type="dcterms:W3CDTF">2025-08-12T09:11:00Z</dcterms:modified>
  <cp:category/>
</cp:coreProperties>
</file>