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EB6C2F" w:rsidRPr="000B7AE1" w:rsidRDefault="00EB6C2F" w:rsidP="00BB2F98">
      <w:pPr>
        <w:pStyle w:val="Zkladntext2"/>
        <w:spacing w:after="120"/>
        <w:jc w:val="center"/>
        <w:rPr>
          <w:rFonts w:ascii="Arial" w:hAnsi="Arial" w:cs="Arial"/>
          <w:b/>
          <w:sz w:val="22"/>
          <w:szCs w:val="22"/>
        </w:rPr>
      </w:pP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t xml:space="preserve">   </w:t>
      </w:r>
      <w:r w:rsidRPr="000B7AE1">
        <w:rPr>
          <w:rFonts w:ascii="Arial" w:hAnsi="Arial" w:cs="Arial"/>
          <w:sz w:val="22"/>
          <w:szCs w:val="22"/>
        </w:rPr>
        <w:t>Evidenční číslo:</w:t>
      </w:r>
      <w:r w:rsidR="00251187">
        <w:rPr>
          <w:rFonts w:ascii="Arial" w:hAnsi="Arial" w:cs="Arial"/>
          <w:sz w:val="22"/>
          <w:szCs w:val="22"/>
        </w:rPr>
        <w:t>…………….</w:t>
      </w:r>
    </w:p>
    <w:p w:rsidR="00DE5D8A" w:rsidRDefault="00DE5D8A" w:rsidP="00BB2F98">
      <w:pPr>
        <w:pStyle w:val="Zkladntext2"/>
        <w:spacing w:after="120"/>
        <w:jc w:val="center"/>
        <w:rPr>
          <w:rFonts w:ascii="Arial" w:hAnsi="Arial" w:cs="Arial"/>
          <w:b/>
          <w:sz w:val="22"/>
          <w:szCs w:val="22"/>
        </w:rPr>
      </w:pPr>
    </w:p>
    <w:p w:rsidR="00DE4351" w:rsidRPr="002E5151" w:rsidRDefault="00CE74B1" w:rsidP="00BB2F98">
      <w:pPr>
        <w:pStyle w:val="Zkladntext2"/>
        <w:spacing w:after="120"/>
        <w:jc w:val="center"/>
        <w:rPr>
          <w:rFonts w:ascii="Arial" w:hAnsi="Arial" w:cs="Arial"/>
          <w:sz w:val="22"/>
          <w:szCs w:val="22"/>
        </w:rPr>
      </w:pPr>
      <w:r>
        <w:rPr>
          <w:rFonts w:ascii="Arial" w:hAnsi="Arial" w:cs="Arial"/>
          <w:b/>
          <w:sz w:val="22"/>
          <w:szCs w:val="22"/>
        </w:rPr>
        <w:t>Smlouva</w:t>
      </w:r>
      <w:r w:rsidR="00DE4351" w:rsidRPr="002E5151">
        <w:rPr>
          <w:rFonts w:ascii="Arial" w:hAnsi="Arial" w:cs="Arial"/>
          <w:b/>
          <w:sz w:val="22"/>
          <w:szCs w:val="22"/>
        </w:rPr>
        <w:t xml:space="preserve"> o dílo</w:t>
      </w:r>
      <w:r w:rsidR="005D2296" w:rsidRPr="002E5151">
        <w:rPr>
          <w:rFonts w:ascii="Arial" w:hAnsi="Arial" w:cs="Arial"/>
          <w:b/>
          <w:sz w:val="22"/>
          <w:szCs w:val="22"/>
        </w:rPr>
        <w:t xml:space="preserve"> </w:t>
      </w:r>
    </w:p>
    <w:p w:rsidR="00DE4351" w:rsidRPr="002E5151" w:rsidRDefault="00DE4351" w:rsidP="00BB2F98">
      <w:pPr>
        <w:pStyle w:val="Zkladntext"/>
        <w:jc w:val="center"/>
        <w:rPr>
          <w:rFonts w:ascii="Arial" w:hAnsi="Arial" w:cs="Arial"/>
          <w:sz w:val="22"/>
          <w:szCs w:val="22"/>
        </w:rPr>
      </w:pPr>
      <w:r w:rsidRPr="002E5151">
        <w:rPr>
          <w:rFonts w:ascii="Arial" w:hAnsi="Arial" w:cs="Arial"/>
          <w:b/>
          <w:sz w:val="22"/>
          <w:szCs w:val="22"/>
        </w:rPr>
        <w:t>uzavřená v souladu s § 2586 a následujících zákona č. 89/2012 Sb. občanského zákoníku v platném znění</w:t>
      </w:r>
    </w:p>
    <w:p w:rsidR="00DE4351" w:rsidRPr="002E5151" w:rsidRDefault="00DE4351" w:rsidP="00BB2F98">
      <w:pPr>
        <w:pStyle w:val="Zkladntext"/>
        <w:rPr>
          <w:rFonts w:ascii="Arial" w:hAnsi="Arial" w:cs="Arial"/>
          <w:sz w:val="22"/>
          <w:szCs w:val="22"/>
        </w:rPr>
      </w:pPr>
      <w:r w:rsidRPr="002E5151">
        <w:rPr>
          <w:rFonts w:ascii="Arial" w:hAnsi="Arial" w:cs="Arial"/>
          <w:b/>
          <w:sz w:val="22"/>
          <w:szCs w:val="22"/>
        </w:rPr>
        <w:t>I. Smluvní strany</w:t>
      </w:r>
    </w:p>
    <w:p w:rsidR="005D2296" w:rsidRPr="002E5151" w:rsidRDefault="005D2296" w:rsidP="00BB2F98">
      <w:pPr>
        <w:pStyle w:val="Zkladntext"/>
        <w:tabs>
          <w:tab w:val="left" w:pos="3969"/>
        </w:tabs>
        <w:rPr>
          <w:rFonts w:ascii="Arial" w:hAnsi="Arial" w:cs="Arial"/>
          <w:b/>
          <w:sz w:val="22"/>
          <w:szCs w:val="22"/>
        </w:rPr>
      </w:pPr>
      <w:r w:rsidRPr="002E5151">
        <w:rPr>
          <w:rFonts w:ascii="Arial" w:hAnsi="Arial" w:cs="Arial"/>
          <w:b/>
          <w:sz w:val="22"/>
          <w:szCs w:val="22"/>
        </w:rPr>
        <w:t>1.1. Objednatel</w:t>
      </w:r>
      <w:r w:rsidRPr="002E5151">
        <w:rPr>
          <w:rFonts w:ascii="Arial" w:hAnsi="Arial" w:cs="Arial"/>
          <w:sz w:val="22"/>
          <w:szCs w:val="22"/>
        </w:rPr>
        <w:t xml:space="preserve">: </w:t>
      </w:r>
      <w:r w:rsidRPr="002E5151">
        <w:rPr>
          <w:rFonts w:ascii="Arial" w:hAnsi="Arial" w:cs="Arial"/>
          <w:b/>
          <w:sz w:val="22"/>
          <w:szCs w:val="22"/>
        </w:rPr>
        <w:tab/>
        <w:t>Město Bohumín</w:t>
      </w:r>
    </w:p>
    <w:p w:rsidR="005D2296" w:rsidRPr="002E5151" w:rsidRDefault="005D2296" w:rsidP="00BB2F98">
      <w:pPr>
        <w:pStyle w:val="Zkladntext0"/>
        <w:tabs>
          <w:tab w:val="left" w:pos="3969"/>
        </w:tabs>
        <w:spacing w:line="240" w:lineRule="auto"/>
        <w:rPr>
          <w:rFonts w:ascii="Arial" w:hAnsi="Arial" w:cs="Arial"/>
          <w:sz w:val="22"/>
          <w:szCs w:val="22"/>
        </w:rPr>
      </w:pPr>
      <w:r w:rsidRPr="002E5151">
        <w:rPr>
          <w:rFonts w:ascii="Arial" w:hAnsi="Arial" w:cs="Arial"/>
          <w:sz w:val="22"/>
          <w:szCs w:val="22"/>
        </w:rPr>
        <w:t>Sídlo:</w:t>
      </w:r>
      <w:r w:rsidRPr="002E5151">
        <w:rPr>
          <w:rFonts w:ascii="Arial" w:hAnsi="Arial" w:cs="Arial"/>
          <w:sz w:val="22"/>
          <w:szCs w:val="22"/>
        </w:rPr>
        <w:tab/>
        <w:t>Masarykova 158</w:t>
      </w:r>
    </w:p>
    <w:p w:rsidR="005D2296" w:rsidRPr="002E5151" w:rsidRDefault="005D2296" w:rsidP="00BB2F98">
      <w:pPr>
        <w:pStyle w:val="Zkladntext0"/>
        <w:tabs>
          <w:tab w:val="left" w:pos="3969"/>
        </w:tabs>
        <w:spacing w:line="240" w:lineRule="auto"/>
        <w:rPr>
          <w:rFonts w:ascii="Arial" w:hAnsi="Arial" w:cs="Arial"/>
          <w:sz w:val="22"/>
          <w:szCs w:val="22"/>
        </w:rPr>
      </w:pPr>
      <w:r w:rsidRPr="002E5151">
        <w:rPr>
          <w:rFonts w:ascii="Arial" w:hAnsi="Arial" w:cs="Arial"/>
          <w:sz w:val="22"/>
          <w:szCs w:val="22"/>
        </w:rPr>
        <w:t xml:space="preserve"> </w:t>
      </w:r>
      <w:r w:rsidRPr="002E5151">
        <w:rPr>
          <w:rFonts w:ascii="Arial" w:hAnsi="Arial" w:cs="Arial"/>
          <w:sz w:val="22"/>
          <w:szCs w:val="22"/>
        </w:rPr>
        <w:tab/>
        <w:t>735 81, Bohumín</w:t>
      </w:r>
    </w:p>
    <w:p w:rsidR="005D2296" w:rsidRPr="002E5151" w:rsidRDefault="005D2296" w:rsidP="00BB2F98">
      <w:pPr>
        <w:pStyle w:val="Zkladntext0"/>
        <w:tabs>
          <w:tab w:val="left" w:pos="3969"/>
        </w:tabs>
        <w:spacing w:line="240" w:lineRule="auto"/>
        <w:rPr>
          <w:rFonts w:ascii="Arial" w:hAnsi="Arial" w:cs="Arial"/>
          <w:sz w:val="22"/>
          <w:szCs w:val="22"/>
        </w:rPr>
      </w:pPr>
      <w:r w:rsidRPr="002E5151">
        <w:rPr>
          <w:rFonts w:ascii="Arial" w:hAnsi="Arial" w:cs="Arial"/>
          <w:sz w:val="22"/>
          <w:szCs w:val="22"/>
        </w:rPr>
        <w:t>Zastoupený:</w:t>
      </w:r>
      <w:r w:rsidRPr="002E5151">
        <w:rPr>
          <w:rFonts w:ascii="Arial" w:hAnsi="Arial" w:cs="Arial"/>
          <w:sz w:val="22"/>
          <w:szCs w:val="22"/>
        </w:rPr>
        <w:tab/>
        <w:t xml:space="preserve">Ing. </w:t>
      </w:r>
      <w:r w:rsidR="00F05D4E">
        <w:rPr>
          <w:rFonts w:ascii="Arial" w:hAnsi="Arial" w:cs="Arial"/>
          <w:sz w:val="22"/>
          <w:szCs w:val="22"/>
        </w:rPr>
        <w:t>Lumírem Macurou</w:t>
      </w:r>
      <w:r w:rsidRPr="002E5151">
        <w:rPr>
          <w:rFonts w:ascii="Arial" w:hAnsi="Arial" w:cs="Arial"/>
          <w:sz w:val="22"/>
          <w:szCs w:val="22"/>
        </w:rPr>
        <w:t>, starostou města</w:t>
      </w:r>
    </w:p>
    <w:p w:rsidR="005D2296" w:rsidRPr="002E5151" w:rsidRDefault="005D2296" w:rsidP="00BB2F98">
      <w:pPr>
        <w:pStyle w:val="Normln1"/>
        <w:tabs>
          <w:tab w:val="left" w:pos="284"/>
        </w:tabs>
        <w:ind w:firstLine="30"/>
        <w:rPr>
          <w:rFonts w:ascii="Arial" w:hAnsi="Arial" w:cs="Arial"/>
          <w:sz w:val="22"/>
          <w:szCs w:val="22"/>
        </w:rPr>
      </w:pPr>
      <w:r w:rsidRPr="002E5151">
        <w:rPr>
          <w:rFonts w:ascii="Arial" w:hAnsi="Arial" w:cs="Arial"/>
          <w:sz w:val="22"/>
          <w:szCs w:val="22"/>
        </w:rPr>
        <w:t>zástupce pověřený k jednání ve věcech:</w:t>
      </w:r>
    </w:p>
    <w:p w:rsidR="005D2296" w:rsidRPr="002E5151" w:rsidRDefault="005D2296" w:rsidP="00BB2F98">
      <w:pPr>
        <w:pStyle w:val="Normln1"/>
        <w:ind w:left="1701"/>
        <w:rPr>
          <w:rFonts w:ascii="Arial" w:hAnsi="Arial" w:cs="Arial"/>
          <w:sz w:val="22"/>
          <w:szCs w:val="22"/>
        </w:rPr>
      </w:pPr>
      <w:r w:rsidRPr="002E5151">
        <w:rPr>
          <w:rFonts w:ascii="Arial" w:hAnsi="Arial" w:cs="Arial"/>
          <w:sz w:val="22"/>
          <w:szCs w:val="22"/>
        </w:rPr>
        <w:t>a) smluvních:</w:t>
      </w:r>
      <w:r w:rsidRPr="002E5151">
        <w:rPr>
          <w:rFonts w:ascii="Arial" w:hAnsi="Arial" w:cs="Arial"/>
          <w:sz w:val="22"/>
          <w:szCs w:val="22"/>
        </w:rPr>
        <w:tab/>
        <w:t xml:space="preserve">      Ing. </w:t>
      </w:r>
      <w:r w:rsidR="00F34C9F">
        <w:rPr>
          <w:rFonts w:ascii="Arial" w:hAnsi="Arial" w:cs="Arial"/>
          <w:sz w:val="22"/>
          <w:szCs w:val="22"/>
        </w:rPr>
        <w:t>Lumír Macura</w:t>
      </w:r>
    </w:p>
    <w:p w:rsidR="00982E40" w:rsidRDefault="00982E40" w:rsidP="00982E40">
      <w:pPr>
        <w:pStyle w:val="Normln1"/>
        <w:ind w:left="4401" w:hanging="2700"/>
        <w:rPr>
          <w:rFonts w:ascii="Arial" w:hAnsi="Arial" w:cs="Arial"/>
          <w:sz w:val="22"/>
          <w:szCs w:val="22"/>
        </w:rPr>
      </w:pPr>
      <w:r>
        <w:rPr>
          <w:rFonts w:ascii="Arial" w:hAnsi="Arial" w:cs="Arial"/>
          <w:sz w:val="22"/>
          <w:szCs w:val="22"/>
        </w:rPr>
        <w:t xml:space="preserve">b) technických:             Ing. Hana Kaspřáková, vedoucí oddělení investiční </w:t>
      </w:r>
    </w:p>
    <w:p w:rsidR="00982E40" w:rsidRPr="00646956" w:rsidRDefault="00982E40" w:rsidP="00982E40">
      <w:pPr>
        <w:pStyle w:val="Normln1"/>
        <w:ind w:left="4401" w:hanging="2700"/>
        <w:rPr>
          <w:rFonts w:ascii="Arial" w:hAnsi="Arial" w:cs="Arial"/>
          <w:sz w:val="22"/>
          <w:szCs w:val="22"/>
        </w:rPr>
      </w:pPr>
      <w:r>
        <w:rPr>
          <w:rFonts w:ascii="Arial" w:hAnsi="Arial" w:cs="Arial"/>
          <w:sz w:val="22"/>
          <w:szCs w:val="22"/>
        </w:rPr>
        <w:t xml:space="preserve">                                     výstavby odboru rozvoje a investic</w:t>
      </w:r>
    </w:p>
    <w:p w:rsidR="005D2296" w:rsidRPr="002E5151" w:rsidRDefault="00982E40" w:rsidP="00661890">
      <w:pPr>
        <w:pStyle w:val="Normln1"/>
        <w:ind w:left="1701"/>
        <w:rPr>
          <w:rFonts w:ascii="Arial" w:hAnsi="Arial" w:cs="Arial"/>
          <w:sz w:val="22"/>
          <w:szCs w:val="22"/>
        </w:rPr>
      </w:pPr>
      <w:r w:rsidRPr="00646956">
        <w:rPr>
          <w:rFonts w:ascii="Arial" w:hAnsi="Arial" w:cs="Arial"/>
          <w:sz w:val="22"/>
          <w:szCs w:val="22"/>
        </w:rPr>
        <w:tab/>
      </w:r>
      <w:r w:rsidRPr="00646956">
        <w:rPr>
          <w:rFonts w:ascii="Arial" w:hAnsi="Arial" w:cs="Arial"/>
          <w:sz w:val="22"/>
          <w:szCs w:val="22"/>
        </w:rPr>
        <w:tab/>
      </w:r>
      <w:r w:rsidRPr="00646956">
        <w:rPr>
          <w:rFonts w:ascii="Arial" w:hAnsi="Arial" w:cs="Arial"/>
          <w:sz w:val="22"/>
          <w:szCs w:val="22"/>
        </w:rPr>
        <w:tab/>
        <w:t xml:space="preserve"> </w:t>
      </w:r>
      <w:r>
        <w:rPr>
          <w:rFonts w:ascii="Arial" w:hAnsi="Arial" w:cs="Arial"/>
          <w:sz w:val="22"/>
          <w:szCs w:val="22"/>
        </w:rPr>
        <w:t xml:space="preserve">     Ing. Jana Slívová</w:t>
      </w:r>
      <w:r w:rsidRPr="00646956">
        <w:rPr>
          <w:rFonts w:ascii="Arial" w:hAnsi="Arial" w:cs="Arial"/>
          <w:sz w:val="22"/>
          <w:szCs w:val="22"/>
        </w:rPr>
        <w:t>, referent</w:t>
      </w:r>
      <w:r>
        <w:rPr>
          <w:rFonts w:ascii="Arial" w:hAnsi="Arial" w:cs="Arial"/>
          <w:sz w:val="22"/>
          <w:szCs w:val="22"/>
        </w:rPr>
        <w:t>ka</w:t>
      </w:r>
      <w:r w:rsidRPr="00646956">
        <w:rPr>
          <w:rFonts w:ascii="Arial" w:hAnsi="Arial" w:cs="Arial"/>
          <w:sz w:val="22"/>
          <w:szCs w:val="22"/>
        </w:rPr>
        <w:t xml:space="preserve"> odboru rozvoje a investic</w:t>
      </w:r>
    </w:p>
    <w:p w:rsidR="005D2296" w:rsidRPr="002E5151" w:rsidRDefault="005D2296" w:rsidP="00BB2F98">
      <w:pPr>
        <w:pStyle w:val="Zkladntext0"/>
        <w:tabs>
          <w:tab w:val="left" w:pos="3969"/>
        </w:tabs>
        <w:spacing w:line="240" w:lineRule="auto"/>
        <w:rPr>
          <w:rFonts w:ascii="Arial" w:hAnsi="Arial" w:cs="Arial"/>
          <w:sz w:val="22"/>
          <w:szCs w:val="22"/>
        </w:rPr>
      </w:pPr>
      <w:r w:rsidRPr="002E5151">
        <w:rPr>
          <w:rFonts w:ascii="Arial" w:hAnsi="Arial" w:cs="Arial"/>
          <w:sz w:val="22"/>
          <w:szCs w:val="22"/>
        </w:rPr>
        <w:t>IČ:</w:t>
      </w:r>
      <w:r w:rsidRPr="002E5151">
        <w:rPr>
          <w:rFonts w:ascii="Arial" w:hAnsi="Arial" w:cs="Arial"/>
          <w:sz w:val="22"/>
          <w:szCs w:val="22"/>
        </w:rPr>
        <w:tab/>
        <w:t>00297569</w:t>
      </w:r>
    </w:p>
    <w:p w:rsidR="005D2296" w:rsidRPr="002E5151" w:rsidRDefault="005D2296" w:rsidP="00BB2F98">
      <w:pPr>
        <w:pStyle w:val="Zkladntext0"/>
        <w:tabs>
          <w:tab w:val="left" w:pos="3969"/>
        </w:tabs>
        <w:spacing w:line="240" w:lineRule="auto"/>
        <w:rPr>
          <w:rFonts w:ascii="Arial" w:hAnsi="Arial" w:cs="Arial"/>
          <w:sz w:val="22"/>
          <w:szCs w:val="22"/>
        </w:rPr>
      </w:pPr>
      <w:r w:rsidRPr="002E5151">
        <w:rPr>
          <w:rFonts w:ascii="Arial" w:hAnsi="Arial" w:cs="Arial"/>
          <w:sz w:val="22"/>
          <w:szCs w:val="22"/>
        </w:rPr>
        <w:t>DIČ:</w:t>
      </w:r>
      <w:r w:rsidRPr="002E5151">
        <w:rPr>
          <w:rFonts w:ascii="Arial" w:hAnsi="Arial" w:cs="Arial"/>
          <w:sz w:val="22"/>
          <w:szCs w:val="22"/>
        </w:rPr>
        <w:tab/>
        <w:t>CZ 00297569</w:t>
      </w:r>
    </w:p>
    <w:p w:rsidR="005D2296" w:rsidRPr="002E5151" w:rsidRDefault="005D2296" w:rsidP="00BB2F98">
      <w:pPr>
        <w:pStyle w:val="Zkladntext0"/>
        <w:tabs>
          <w:tab w:val="left" w:pos="3969"/>
        </w:tabs>
        <w:spacing w:line="240" w:lineRule="auto"/>
        <w:rPr>
          <w:rFonts w:ascii="Arial" w:hAnsi="Arial" w:cs="Arial"/>
          <w:sz w:val="22"/>
          <w:szCs w:val="22"/>
        </w:rPr>
      </w:pPr>
      <w:r w:rsidRPr="002E5151">
        <w:rPr>
          <w:rFonts w:ascii="Arial" w:hAnsi="Arial" w:cs="Arial"/>
          <w:sz w:val="22"/>
          <w:szCs w:val="22"/>
        </w:rPr>
        <w:t xml:space="preserve">Daňový režim: </w:t>
      </w:r>
      <w:r w:rsidRPr="002E5151">
        <w:rPr>
          <w:rFonts w:ascii="Arial" w:hAnsi="Arial" w:cs="Arial"/>
          <w:sz w:val="22"/>
          <w:szCs w:val="22"/>
        </w:rPr>
        <w:tab/>
        <w:t xml:space="preserve">plátce DPH </w:t>
      </w:r>
    </w:p>
    <w:p w:rsidR="005D2296" w:rsidRPr="002E5151" w:rsidRDefault="005D2296" w:rsidP="00BB2F98">
      <w:pPr>
        <w:pStyle w:val="Zkladntext0"/>
        <w:tabs>
          <w:tab w:val="left" w:pos="3969"/>
        </w:tabs>
        <w:spacing w:line="240" w:lineRule="auto"/>
        <w:rPr>
          <w:rFonts w:ascii="Arial" w:hAnsi="Arial" w:cs="Arial"/>
          <w:sz w:val="22"/>
          <w:szCs w:val="22"/>
        </w:rPr>
      </w:pPr>
      <w:r w:rsidRPr="002E5151">
        <w:rPr>
          <w:rFonts w:ascii="Arial" w:hAnsi="Arial" w:cs="Arial"/>
          <w:sz w:val="22"/>
          <w:szCs w:val="22"/>
        </w:rPr>
        <w:t xml:space="preserve">Bankovní spojení: </w:t>
      </w:r>
      <w:r w:rsidRPr="002E5151">
        <w:rPr>
          <w:rFonts w:ascii="Arial" w:hAnsi="Arial" w:cs="Arial"/>
          <w:sz w:val="22"/>
          <w:szCs w:val="22"/>
        </w:rPr>
        <w:tab/>
        <w:t>Česká spořitelna a. s., Bohumín</w:t>
      </w:r>
    </w:p>
    <w:p w:rsidR="005D2296" w:rsidRPr="002E5151" w:rsidRDefault="005D2296" w:rsidP="00BB2F98">
      <w:pPr>
        <w:pStyle w:val="Zkladntext0"/>
        <w:tabs>
          <w:tab w:val="left" w:pos="3969"/>
        </w:tabs>
        <w:spacing w:after="240" w:line="240" w:lineRule="auto"/>
        <w:rPr>
          <w:rFonts w:ascii="Arial" w:hAnsi="Arial" w:cs="Arial"/>
          <w:sz w:val="22"/>
          <w:szCs w:val="22"/>
        </w:rPr>
      </w:pPr>
      <w:r w:rsidRPr="002E5151">
        <w:rPr>
          <w:rFonts w:ascii="Arial" w:hAnsi="Arial" w:cs="Arial"/>
          <w:sz w:val="22"/>
          <w:szCs w:val="22"/>
        </w:rPr>
        <w:t xml:space="preserve">Č.účtu: </w:t>
      </w:r>
      <w:r w:rsidRPr="002E5151">
        <w:rPr>
          <w:rFonts w:ascii="Arial" w:hAnsi="Arial" w:cs="Arial"/>
          <w:sz w:val="22"/>
          <w:szCs w:val="22"/>
        </w:rPr>
        <w:tab/>
        <w:t>1721638359/0800</w:t>
      </w:r>
    </w:p>
    <w:p w:rsidR="005D2296" w:rsidRPr="002E5151" w:rsidRDefault="005D2296" w:rsidP="00BB2F98">
      <w:pPr>
        <w:pStyle w:val="Zkladntext"/>
        <w:tabs>
          <w:tab w:val="left" w:pos="3969"/>
        </w:tabs>
        <w:rPr>
          <w:rFonts w:ascii="Arial" w:hAnsi="Arial" w:cs="Arial"/>
          <w:b/>
          <w:sz w:val="22"/>
          <w:szCs w:val="22"/>
        </w:rPr>
      </w:pPr>
      <w:r w:rsidRPr="002E5151">
        <w:rPr>
          <w:rFonts w:ascii="Arial" w:hAnsi="Arial" w:cs="Arial"/>
          <w:b/>
          <w:sz w:val="22"/>
          <w:szCs w:val="22"/>
        </w:rPr>
        <w:t>1.2. Zhotovitel</w:t>
      </w:r>
      <w:r w:rsidRPr="002E5151">
        <w:rPr>
          <w:rFonts w:ascii="Arial" w:hAnsi="Arial" w:cs="Arial"/>
          <w:sz w:val="22"/>
          <w:szCs w:val="22"/>
        </w:rPr>
        <w:t>:</w:t>
      </w:r>
      <w:r w:rsidRPr="002E5151">
        <w:rPr>
          <w:rFonts w:ascii="Arial" w:hAnsi="Arial" w:cs="Arial"/>
          <w:sz w:val="22"/>
          <w:szCs w:val="22"/>
        </w:rPr>
        <w:tab/>
      </w:r>
      <w:r w:rsidR="001750D8" w:rsidRPr="002E5151">
        <w:rPr>
          <w:rFonts w:ascii="Arial" w:hAnsi="Arial" w:cs="Arial"/>
          <w:b/>
          <w:sz w:val="22"/>
          <w:szCs w:val="22"/>
        </w:rPr>
        <w:t>……………………………….</w:t>
      </w:r>
    </w:p>
    <w:p w:rsidR="005D2296" w:rsidRPr="002E5151" w:rsidRDefault="005D2296" w:rsidP="00BB2F98">
      <w:pPr>
        <w:pStyle w:val="Zkladntext"/>
        <w:tabs>
          <w:tab w:val="left" w:pos="3969"/>
        </w:tabs>
        <w:spacing w:after="0"/>
        <w:rPr>
          <w:rFonts w:ascii="Arial" w:hAnsi="Arial" w:cs="Arial"/>
          <w:sz w:val="22"/>
          <w:szCs w:val="22"/>
        </w:rPr>
      </w:pPr>
      <w:r w:rsidRPr="002E5151">
        <w:rPr>
          <w:rFonts w:ascii="Arial" w:hAnsi="Arial" w:cs="Arial"/>
          <w:sz w:val="22"/>
          <w:szCs w:val="22"/>
        </w:rPr>
        <w:t>Sídlo:</w:t>
      </w:r>
      <w:r w:rsidRPr="002E5151">
        <w:rPr>
          <w:rFonts w:ascii="Arial" w:hAnsi="Arial" w:cs="Arial"/>
          <w:sz w:val="22"/>
          <w:szCs w:val="22"/>
        </w:rPr>
        <w:tab/>
      </w:r>
      <w:r w:rsidR="001750D8" w:rsidRPr="002E5151">
        <w:rPr>
          <w:rFonts w:ascii="Arial" w:hAnsi="Arial" w:cs="Arial"/>
          <w:sz w:val="22"/>
          <w:szCs w:val="22"/>
        </w:rPr>
        <w:t>……………………………….</w:t>
      </w:r>
    </w:p>
    <w:p w:rsidR="001750D8" w:rsidRPr="002E5151" w:rsidRDefault="005D2296" w:rsidP="001750D8">
      <w:pPr>
        <w:pStyle w:val="Zkladntext"/>
        <w:tabs>
          <w:tab w:val="left" w:pos="3969"/>
        </w:tabs>
        <w:spacing w:after="0"/>
        <w:rPr>
          <w:rFonts w:ascii="Arial" w:hAnsi="Arial" w:cs="Arial"/>
          <w:sz w:val="22"/>
          <w:szCs w:val="22"/>
        </w:rPr>
      </w:pPr>
      <w:r w:rsidRPr="002E5151">
        <w:rPr>
          <w:rFonts w:ascii="Arial" w:hAnsi="Arial" w:cs="Arial"/>
          <w:sz w:val="22"/>
          <w:szCs w:val="22"/>
        </w:rPr>
        <w:tab/>
      </w:r>
      <w:r w:rsidR="001750D8" w:rsidRPr="002E5151">
        <w:rPr>
          <w:rFonts w:ascii="Arial" w:hAnsi="Arial" w:cs="Arial"/>
          <w:sz w:val="22"/>
          <w:szCs w:val="22"/>
        </w:rPr>
        <w:t>……………………………….</w:t>
      </w:r>
    </w:p>
    <w:p w:rsidR="005D2296" w:rsidRPr="002E5151" w:rsidRDefault="005D2296" w:rsidP="001750D8">
      <w:pPr>
        <w:pStyle w:val="Zkladntext"/>
        <w:tabs>
          <w:tab w:val="left" w:pos="3969"/>
        </w:tabs>
        <w:spacing w:after="0"/>
        <w:rPr>
          <w:rFonts w:ascii="Arial" w:hAnsi="Arial" w:cs="Arial"/>
          <w:sz w:val="22"/>
          <w:szCs w:val="22"/>
        </w:rPr>
      </w:pPr>
      <w:r w:rsidRPr="002E5151">
        <w:rPr>
          <w:rFonts w:ascii="Arial" w:hAnsi="Arial" w:cs="Arial"/>
          <w:sz w:val="22"/>
          <w:szCs w:val="22"/>
        </w:rPr>
        <w:t>Zastoupený:</w:t>
      </w:r>
      <w:r w:rsidRPr="002E5151">
        <w:rPr>
          <w:rFonts w:ascii="Arial" w:hAnsi="Arial" w:cs="Arial"/>
          <w:sz w:val="22"/>
          <w:szCs w:val="22"/>
        </w:rPr>
        <w:tab/>
      </w:r>
      <w:r w:rsidR="001750D8" w:rsidRPr="002E5151">
        <w:rPr>
          <w:rFonts w:ascii="Arial" w:hAnsi="Arial" w:cs="Arial"/>
          <w:sz w:val="22"/>
          <w:szCs w:val="22"/>
        </w:rPr>
        <w:t>……………………………….</w:t>
      </w:r>
    </w:p>
    <w:p w:rsidR="001750D8" w:rsidRPr="002E5151" w:rsidRDefault="005D2296" w:rsidP="00BB2F98">
      <w:pPr>
        <w:pStyle w:val="Zkladntext0"/>
        <w:tabs>
          <w:tab w:val="left" w:pos="3969"/>
        </w:tabs>
        <w:spacing w:line="240" w:lineRule="auto"/>
        <w:rPr>
          <w:rFonts w:ascii="Arial" w:hAnsi="Arial" w:cs="Arial"/>
          <w:sz w:val="22"/>
          <w:szCs w:val="22"/>
        </w:rPr>
      </w:pPr>
      <w:r w:rsidRPr="002E5151">
        <w:rPr>
          <w:rFonts w:ascii="Arial" w:hAnsi="Arial" w:cs="Arial"/>
          <w:sz w:val="22"/>
          <w:szCs w:val="22"/>
        </w:rPr>
        <w:tab/>
      </w:r>
      <w:r w:rsidR="001750D8" w:rsidRPr="002E5151">
        <w:rPr>
          <w:rFonts w:ascii="Arial" w:hAnsi="Arial" w:cs="Arial"/>
          <w:sz w:val="22"/>
          <w:szCs w:val="22"/>
        </w:rPr>
        <w:t>……………………………….</w:t>
      </w:r>
    </w:p>
    <w:p w:rsidR="005D2296" w:rsidRPr="002E5151" w:rsidRDefault="005D2296" w:rsidP="00BB2F98">
      <w:pPr>
        <w:pStyle w:val="Zkladntext0"/>
        <w:tabs>
          <w:tab w:val="left" w:pos="3969"/>
        </w:tabs>
        <w:spacing w:line="240" w:lineRule="auto"/>
        <w:rPr>
          <w:rFonts w:ascii="Arial" w:hAnsi="Arial" w:cs="Arial"/>
          <w:sz w:val="22"/>
          <w:szCs w:val="22"/>
        </w:rPr>
      </w:pPr>
      <w:r w:rsidRPr="002E5151">
        <w:rPr>
          <w:rFonts w:ascii="Arial" w:hAnsi="Arial" w:cs="Arial"/>
          <w:sz w:val="22"/>
          <w:szCs w:val="22"/>
        </w:rPr>
        <w:t>zástupce pověřený k jednání ve věcech:</w:t>
      </w:r>
    </w:p>
    <w:p w:rsidR="005D2296" w:rsidRPr="002E5151" w:rsidRDefault="005D2296" w:rsidP="00BB2F98">
      <w:pPr>
        <w:pStyle w:val="Normln1"/>
        <w:tabs>
          <w:tab w:val="left" w:pos="18995"/>
          <w:tab w:val="left" w:pos="22680"/>
        </w:tabs>
        <w:ind w:left="1701"/>
        <w:rPr>
          <w:rFonts w:ascii="Arial" w:hAnsi="Arial" w:cs="Arial"/>
          <w:sz w:val="22"/>
          <w:szCs w:val="22"/>
        </w:rPr>
      </w:pPr>
      <w:r w:rsidRPr="002E5151">
        <w:rPr>
          <w:rFonts w:ascii="Arial" w:hAnsi="Arial" w:cs="Arial"/>
          <w:sz w:val="22"/>
          <w:szCs w:val="22"/>
        </w:rPr>
        <w:t xml:space="preserve">a) smluvních:                </w:t>
      </w:r>
      <w:r w:rsidR="001750D8" w:rsidRPr="002E5151">
        <w:rPr>
          <w:rFonts w:ascii="Arial" w:hAnsi="Arial" w:cs="Arial"/>
          <w:sz w:val="22"/>
          <w:szCs w:val="22"/>
        </w:rPr>
        <w:t>……………………………….</w:t>
      </w:r>
      <w:r w:rsidRPr="002E5151">
        <w:rPr>
          <w:rFonts w:ascii="Arial" w:hAnsi="Arial" w:cs="Arial"/>
          <w:sz w:val="22"/>
          <w:szCs w:val="22"/>
        </w:rPr>
        <w:tab/>
      </w:r>
    </w:p>
    <w:p w:rsidR="005D2296" w:rsidRPr="002E5151" w:rsidRDefault="005D2296" w:rsidP="00BB2F98">
      <w:pPr>
        <w:pStyle w:val="Normln1"/>
        <w:tabs>
          <w:tab w:val="left" w:pos="18995"/>
          <w:tab w:val="left" w:pos="22680"/>
        </w:tabs>
        <w:ind w:left="1701"/>
        <w:rPr>
          <w:rFonts w:ascii="Arial" w:hAnsi="Arial" w:cs="Arial"/>
          <w:sz w:val="22"/>
          <w:szCs w:val="22"/>
        </w:rPr>
      </w:pPr>
      <w:r w:rsidRPr="002E5151">
        <w:rPr>
          <w:rFonts w:ascii="Arial" w:hAnsi="Arial" w:cs="Arial"/>
          <w:sz w:val="22"/>
          <w:szCs w:val="22"/>
        </w:rPr>
        <w:t xml:space="preserve">b) technických              </w:t>
      </w:r>
      <w:r w:rsidR="001750D8" w:rsidRPr="002E5151">
        <w:rPr>
          <w:rFonts w:ascii="Arial" w:hAnsi="Arial" w:cs="Arial"/>
          <w:sz w:val="22"/>
          <w:szCs w:val="22"/>
        </w:rPr>
        <w:t>……………………………….</w:t>
      </w:r>
      <w:r w:rsidRPr="002E5151">
        <w:rPr>
          <w:rFonts w:ascii="Arial" w:hAnsi="Arial" w:cs="Arial"/>
          <w:sz w:val="22"/>
          <w:szCs w:val="22"/>
        </w:rPr>
        <w:tab/>
      </w:r>
      <w:r w:rsidRPr="002E5151">
        <w:rPr>
          <w:rFonts w:ascii="Arial" w:hAnsi="Arial" w:cs="Arial"/>
          <w:sz w:val="22"/>
          <w:szCs w:val="22"/>
        </w:rPr>
        <w:tab/>
      </w:r>
      <w:r w:rsidRPr="002E5151">
        <w:rPr>
          <w:rFonts w:ascii="Arial" w:hAnsi="Arial" w:cs="Arial"/>
          <w:sz w:val="22"/>
          <w:szCs w:val="22"/>
        </w:rPr>
        <w:tab/>
      </w:r>
    </w:p>
    <w:p w:rsidR="005D2296" w:rsidRPr="002E5151" w:rsidRDefault="005D2296" w:rsidP="00BB2F98">
      <w:pPr>
        <w:pStyle w:val="Zkladntext"/>
        <w:tabs>
          <w:tab w:val="left" w:pos="3969"/>
        </w:tabs>
        <w:spacing w:after="0"/>
        <w:rPr>
          <w:rFonts w:ascii="Arial" w:hAnsi="Arial" w:cs="Arial"/>
          <w:sz w:val="22"/>
          <w:szCs w:val="22"/>
        </w:rPr>
      </w:pPr>
      <w:r w:rsidRPr="002E5151">
        <w:rPr>
          <w:rFonts w:ascii="Arial" w:hAnsi="Arial" w:cs="Arial"/>
          <w:sz w:val="22"/>
          <w:szCs w:val="22"/>
        </w:rPr>
        <w:t>IČ:</w:t>
      </w:r>
      <w:r w:rsidRPr="002E5151">
        <w:rPr>
          <w:rFonts w:ascii="Arial" w:hAnsi="Arial" w:cs="Arial"/>
          <w:sz w:val="22"/>
          <w:szCs w:val="22"/>
        </w:rPr>
        <w:tab/>
      </w:r>
      <w:r w:rsidR="001750D8" w:rsidRPr="002E5151">
        <w:rPr>
          <w:rFonts w:ascii="Arial" w:hAnsi="Arial" w:cs="Arial"/>
          <w:sz w:val="22"/>
          <w:szCs w:val="22"/>
        </w:rPr>
        <w:t>……………………………….</w:t>
      </w:r>
      <w:r w:rsidRPr="002E5151">
        <w:rPr>
          <w:rFonts w:ascii="Arial" w:hAnsi="Arial" w:cs="Arial"/>
          <w:sz w:val="22"/>
          <w:szCs w:val="22"/>
        </w:rPr>
        <w:tab/>
      </w:r>
    </w:p>
    <w:p w:rsidR="005D2296" w:rsidRPr="002E5151" w:rsidRDefault="005D2296" w:rsidP="00BB2F98">
      <w:pPr>
        <w:pStyle w:val="Zkladntext"/>
        <w:tabs>
          <w:tab w:val="left" w:pos="3969"/>
        </w:tabs>
        <w:spacing w:after="0"/>
        <w:rPr>
          <w:rFonts w:ascii="Arial" w:hAnsi="Arial" w:cs="Arial"/>
          <w:sz w:val="22"/>
          <w:szCs w:val="22"/>
        </w:rPr>
      </w:pPr>
      <w:r w:rsidRPr="002E5151">
        <w:rPr>
          <w:rFonts w:ascii="Arial" w:hAnsi="Arial" w:cs="Arial"/>
          <w:sz w:val="22"/>
          <w:szCs w:val="22"/>
        </w:rPr>
        <w:t>DIČ:</w:t>
      </w:r>
      <w:r w:rsidRPr="002E5151">
        <w:rPr>
          <w:rFonts w:ascii="Arial" w:hAnsi="Arial" w:cs="Arial"/>
          <w:sz w:val="22"/>
          <w:szCs w:val="22"/>
        </w:rPr>
        <w:tab/>
      </w:r>
      <w:r w:rsidR="001750D8" w:rsidRPr="002E5151">
        <w:rPr>
          <w:rFonts w:ascii="Arial" w:hAnsi="Arial" w:cs="Arial"/>
          <w:sz w:val="22"/>
          <w:szCs w:val="22"/>
        </w:rPr>
        <w:t>……………………………….</w:t>
      </w:r>
    </w:p>
    <w:p w:rsidR="005D2296" w:rsidRPr="002E5151" w:rsidRDefault="005D2296" w:rsidP="00BB2F98">
      <w:pPr>
        <w:pStyle w:val="Zkladntext0"/>
        <w:tabs>
          <w:tab w:val="left" w:pos="3969"/>
        </w:tabs>
        <w:spacing w:line="240" w:lineRule="auto"/>
        <w:rPr>
          <w:rFonts w:ascii="Arial" w:hAnsi="Arial" w:cs="Arial"/>
          <w:sz w:val="22"/>
          <w:szCs w:val="22"/>
        </w:rPr>
      </w:pPr>
      <w:r w:rsidRPr="002E5151">
        <w:rPr>
          <w:rFonts w:ascii="Arial" w:hAnsi="Arial" w:cs="Arial"/>
          <w:sz w:val="22"/>
          <w:szCs w:val="22"/>
        </w:rPr>
        <w:t>Bankovní spojení:</w:t>
      </w:r>
      <w:r w:rsidRPr="002E5151">
        <w:rPr>
          <w:rFonts w:ascii="Arial" w:hAnsi="Arial" w:cs="Arial"/>
          <w:sz w:val="22"/>
          <w:szCs w:val="22"/>
        </w:rPr>
        <w:tab/>
      </w:r>
      <w:r w:rsidR="001750D8" w:rsidRPr="002E5151">
        <w:rPr>
          <w:rFonts w:ascii="Arial" w:hAnsi="Arial" w:cs="Arial"/>
          <w:sz w:val="22"/>
          <w:szCs w:val="22"/>
        </w:rPr>
        <w:t>……………………………….</w:t>
      </w:r>
      <w:r w:rsidRPr="002E5151">
        <w:rPr>
          <w:rFonts w:ascii="Arial" w:hAnsi="Arial" w:cs="Arial"/>
          <w:sz w:val="22"/>
          <w:szCs w:val="22"/>
        </w:rPr>
        <w:t>.</w:t>
      </w:r>
    </w:p>
    <w:p w:rsidR="005D2296" w:rsidRPr="002E5151" w:rsidRDefault="005D2296" w:rsidP="0091513A">
      <w:pPr>
        <w:pStyle w:val="Zkladntext0"/>
        <w:tabs>
          <w:tab w:val="left" w:pos="3969"/>
        </w:tabs>
        <w:spacing w:after="480" w:line="240" w:lineRule="auto"/>
        <w:rPr>
          <w:rFonts w:ascii="Arial" w:hAnsi="Arial" w:cs="Arial"/>
          <w:sz w:val="22"/>
          <w:szCs w:val="22"/>
        </w:rPr>
      </w:pPr>
      <w:r w:rsidRPr="002E5151">
        <w:rPr>
          <w:rFonts w:ascii="Arial" w:hAnsi="Arial" w:cs="Arial"/>
          <w:sz w:val="22"/>
          <w:szCs w:val="22"/>
        </w:rPr>
        <w:t>Číslo účtu:</w:t>
      </w:r>
      <w:r w:rsidRPr="002E5151">
        <w:rPr>
          <w:rFonts w:ascii="Arial" w:hAnsi="Arial" w:cs="Arial"/>
          <w:sz w:val="22"/>
          <w:szCs w:val="22"/>
        </w:rPr>
        <w:tab/>
      </w:r>
      <w:r w:rsidR="001750D8" w:rsidRPr="002E5151">
        <w:rPr>
          <w:rFonts w:ascii="Arial" w:hAnsi="Arial" w:cs="Arial"/>
          <w:sz w:val="22"/>
          <w:szCs w:val="22"/>
        </w:rPr>
        <w:t>……………………………….</w:t>
      </w:r>
    </w:p>
    <w:p w:rsidR="00DE4351" w:rsidRPr="002E5151" w:rsidRDefault="00DE4351" w:rsidP="00BB2F98">
      <w:pPr>
        <w:pStyle w:val="Zkladntext2"/>
        <w:spacing w:after="120"/>
        <w:rPr>
          <w:rFonts w:ascii="Arial" w:hAnsi="Arial" w:cs="Arial"/>
          <w:sz w:val="22"/>
          <w:szCs w:val="22"/>
        </w:rPr>
      </w:pPr>
      <w:r w:rsidRPr="002E5151">
        <w:rPr>
          <w:rFonts w:ascii="Arial" w:hAnsi="Arial" w:cs="Arial"/>
          <w:b/>
          <w:sz w:val="22"/>
          <w:szCs w:val="22"/>
        </w:rPr>
        <w:t>II. Předmět smlouvy</w:t>
      </w:r>
    </w:p>
    <w:p w:rsidR="00185E6E" w:rsidRPr="002E5151" w:rsidRDefault="00185E6E" w:rsidP="00185E6E">
      <w:pPr>
        <w:pStyle w:val="Zkladntext2"/>
        <w:spacing w:after="120"/>
        <w:jc w:val="both"/>
        <w:rPr>
          <w:rFonts w:ascii="Arial" w:hAnsi="Arial" w:cs="Arial"/>
          <w:sz w:val="22"/>
          <w:szCs w:val="22"/>
        </w:rPr>
      </w:pPr>
      <w:r w:rsidRPr="002E5151">
        <w:rPr>
          <w:rFonts w:ascii="Arial" w:hAnsi="Arial" w:cs="Arial"/>
          <w:sz w:val="22"/>
          <w:szCs w:val="22"/>
        </w:rPr>
        <w:t>II</w:t>
      </w:r>
      <w:r w:rsidR="002662D1" w:rsidRPr="002E5151">
        <w:rPr>
          <w:rFonts w:ascii="Arial" w:hAnsi="Arial" w:cs="Arial"/>
          <w:sz w:val="22"/>
          <w:szCs w:val="22"/>
        </w:rPr>
        <w:t xml:space="preserve">.1 </w:t>
      </w:r>
      <w:r w:rsidRPr="002E5151">
        <w:rPr>
          <w:rFonts w:ascii="Arial" w:hAnsi="Arial" w:cs="Arial"/>
          <w:sz w:val="22"/>
          <w:szCs w:val="22"/>
        </w:rPr>
        <w:t>Zhotovitel se touto smlouvou zavazuje realizovat práce a dodávky specifikované</w:t>
      </w:r>
      <w:r w:rsidR="00651732" w:rsidRPr="002E5151">
        <w:rPr>
          <w:rFonts w:ascii="Arial" w:hAnsi="Arial" w:cs="Arial"/>
          <w:sz w:val="22"/>
          <w:szCs w:val="22"/>
        </w:rPr>
        <w:t xml:space="preserve"> v této smlouvě</w:t>
      </w:r>
      <w:r w:rsidRPr="002E5151">
        <w:rPr>
          <w:rFonts w:ascii="Arial" w:hAnsi="Arial" w:cs="Arial"/>
          <w:sz w:val="22"/>
          <w:szCs w:val="22"/>
        </w:rPr>
        <w:t>.</w:t>
      </w:r>
    </w:p>
    <w:p w:rsidR="00185E6E" w:rsidRPr="002E5151" w:rsidRDefault="002662D1" w:rsidP="00185E6E">
      <w:pPr>
        <w:pStyle w:val="Zkladntext2"/>
        <w:spacing w:after="120"/>
        <w:jc w:val="both"/>
        <w:rPr>
          <w:rFonts w:ascii="Arial" w:hAnsi="Arial" w:cs="Arial"/>
          <w:b/>
          <w:sz w:val="22"/>
          <w:szCs w:val="22"/>
        </w:rPr>
      </w:pPr>
      <w:r w:rsidRPr="002E5151">
        <w:rPr>
          <w:rFonts w:ascii="Arial" w:hAnsi="Arial" w:cs="Arial"/>
          <w:sz w:val="22"/>
          <w:szCs w:val="22"/>
        </w:rPr>
        <w:t xml:space="preserve">II.2 </w:t>
      </w:r>
      <w:r w:rsidR="00185E6E" w:rsidRPr="002E5151">
        <w:rPr>
          <w:rFonts w:ascii="Arial" w:hAnsi="Arial" w:cs="Arial"/>
          <w:sz w:val="22"/>
          <w:szCs w:val="22"/>
        </w:rPr>
        <w:t>Dílem se rozumí:</w:t>
      </w:r>
      <w:r w:rsidR="00BB2F98" w:rsidRPr="002E5151">
        <w:rPr>
          <w:rFonts w:ascii="Arial" w:hAnsi="Arial" w:cs="Arial"/>
          <w:sz w:val="22"/>
          <w:szCs w:val="22"/>
        </w:rPr>
        <w:t xml:space="preserve"> </w:t>
      </w:r>
      <w:r w:rsidR="00185E6E" w:rsidRPr="002E5151">
        <w:rPr>
          <w:rFonts w:ascii="Arial" w:hAnsi="Arial" w:cs="Arial"/>
          <w:b/>
          <w:sz w:val="22"/>
          <w:szCs w:val="22"/>
        </w:rPr>
        <w:t>„</w:t>
      </w:r>
      <w:r w:rsidR="00CC2A86" w:rsidRPr="00CC2A86">
        <w:rPr>
          <w:rFonts w:ascii="Arial" w:hAnsi="Arial" w:cs="Arial"/>
          <w:b/>
          <w:color w:val="000000"/>
          <w:sz w:val="22"/>
          <w:szCs w:val="22"/>
        </w:rPr>
        <w:t>Rozšíření komunikace a parkoviště u hřbitova, Skřečoň</w:t>
      </w:r>
      <w:r w:rsidR="0024424E">
        <w:rPr>
          <w:rFonts w:ascii="Arial" w:hAnsi="Arial" w:cs="Arial"/>
          <w:b/>
          <w:sz w:val="22"/>
          <w:szCs w:val="22"/>
        </w:rPr>
        <w:t>“</w:t>
      </w:r>
    </w:p>
    <w:p w:rsidR="008B6F0B" w:rsidRPr="00704501" w:rsidRDefault="00325E7B" w:rsidP="0016158B">
      <w:pPr>
        <w:spacing w:line="276" w:lineRule="auto"/>
        <w:ind w:left="-15"/>
        <w:jc w:val="both"/>
        <w:rPr>
          <w:rFonts w:ascii="Arial" w:hAnsi="Arial" w:cs="Arial"/>
          <w:sz w:val="22"/>
          <w:szCs w:val="22"/>
        </w:rPr>
      </w:pPr>
      <w:r w:rsidRPr="00704501">
        <w:rPr>
          <w:rFonts w:ascii="Arial" w:hAnsi="Arial" w:cs="Arial"/>
          <w:sz w:val="22"/>
          <w:szCs w:val="22"/>
        </w:rPr>
        <w:t>II.3 Realizace díla bude na p</w:t>
      </w:r>
      <w:r w:rsidR="00185E6E" w:rsidRPr="00704501">
        <w:rPr>
          <w:rFonts w:ascii="Arial" w:hAnsi="Arial" w:cs="Arial"/>
          <w:sz w:val="22"/>
          <w:szCs w:val="22"/>
        </w:rPr>
        <w:t>a</w:t>
      </w:r>
      <w:r w:rsidRPr="00704501">
        <w:rPr>
          <w:rFonts w:ascii="Arial" w:hAnsi="Arial" w:cs="Arial"/>
          <w:sz w:val="22"/>
          <w:szCs w:val="22"/>
        </w:rPr>
        <w:t>r</w:t>
      </w:r>
      <w:r w:rsidR="00185E6E" w:rsidRPr="00704501">
        <w:rPr>
          <w:rFonts w:ascii="Arial" w:hAnsi="Arial" w:cs="Arial"/>
          <w:sz w:val="22"/>
          <w:szCs w:val="22"/>
        </w:rPr>
        <w:t>c. č.</w:t>
      </w:r>
      <w:r w:rsidR="00992F53">
        <w:rPr>
          <w:rFonts w:ascii="Arial" w:hAnsi="Arial" w:cs="Arial"/>
          <w:sz w:val="22"/>
          <w:szCs w:val="22"/>
        </w:rPr>
        <w:t xml:space="preserve"> 1802 a 1805</w:t>
      </w:r>
      <w:r w:rsidR="00185E6E" w:rsidRPr="00704501">
        <w:rPr>
          <w:rFonts w:ascii="Arial" w:hAnsi="Arial" w:cs="Arial"/>
          <w:sz w:val="22"/>
          <w:szCs w:val="22"/>
        </w:rPr>
        <w:t xml:space="preserve"> </w:t>
      </w:r>
      <w:r w:rsidR="00506C88">
        <w:rPr>
          <w:rFonts w:ascii="Arial" w:hAnsi="Arial" w:cs="Arial"/>
          <w:sz w:val="22"/>
          <w:szCs w:val="22"/>
        </w:rPr>
        <w:t>v k. ú. Skřečoň</w:t>
      </w:r>
      <w:r w:rsidR="001E57D3" w:rsidRPr="00704501">
        <w:rPr>
          <w:rFonts w:ascii="Arial" w:hAnsi="Arial" w:cs="Arial"/>
          <w:sz w:val="22"/>
          <w:szCs w:val="22"/>
        </w:rPr>
        <w:t>.</w:t>
      </w:r>
    </w:p>
    <w:p w:rsidR="00D06BDC" w:rsidRPr="00324EDD" w:rsidRDefault="00185E6E" w:rsidP="0016158B">
      <w:pPr>
        <w:pStyle w:val="Zkladntext"/>
        <w:tabs>
          <w:tab w:val="left" w:pos="3969"/>
        </w:tabs>
        <w:spacing w:line="276" w:lineRule="auto"/>
        <w:jc w:val="both"/>
        <w:rPr>
          <w:rFonts w:ascii="Arial" w:hAnsi="Arial" w:cs="Arial"/>
          <w:sz w:val="22"/>
          <w:szCs w:val="22"/>
        </w:rPr>
      </w:pPr>
      <w:r w:rsidRPr="009252F7">
        <w:rPr>
          <w:rFonts w:ascii="Arial" w:hAnsi="Arial" w:cs="Arial"/>
          <w:sz w:val="22"/>
          <w:szCs w:val="22"/>
        </w:rPr>
        <w:t>II.4</w:t>
      </w:r>
      <w:r w:rsidR="002662D1" w:rsidRPr="009252F7">
        <w:rPr>
          <w:rFonts w:ascii="Arial" w:hAnsi="Arial" w:cs="Arial"/>
          <w:sz w:val="22"/>
          <w:szCs w:val="22"/>
        </w:rPr>
        <w:t xml:space="preserve"> </w:t>
      </w:r>
      <w:r w:rsidRPr="009252F7">
        <w:rPr>
          <w:rFonts w:ascii="Arial" w:hAnsi="Arial" w:cs="Arial"/>
          <w:sz w:val="22"/>
          <w:szCs w:val="22"/>
        </w:rPr>
        <w:t xml:space="preserve">Realizace bude v rozsahu projektové dokumentace </w:t>
      </w:r>
      <w:r w:rsidR="00787A97" w:rsidRPr="009252F7">
        <w:rPr>
          <w:rFonts w:ascii="Arial" w:hAnsi="Arial" w:cs="Arial"/>
          <w:sz w:val="22"/>
          <w:szCs w:val="22"/>
        </w:rPr>
        <w:t>zpracované</w:t>
      </w:r>
      <w:r w:rsidRPr="009252F7">
        <w:rPr>
          <w:rFonts w:ascii="Arial" w:hAnsi="Arial" w:cs="Arial"/>
          <w:sz w:val="22"/>
          <w:szCs w:val="22"/>
        </w:rPr>
        <w:t>:</w:t>
      </w:r>
      <w:r w:rsidR="00787A97" w:rsidRPr="009252F7">
        <w:rPr>
          <w:rFonts w:ascii="Arial" w:hAnsi="Arial" w:cs="Arial"/>
          <w:sz w:val="22"/>
          <w:szCs w:val="22"/>
        </w:rPr>
        <w:t xml:space="preserve"> </w:t>
      </w:r>
      <w:r w:rsidR="000F4537" w:rsidRPr="000F4537">
        <w:rPr>
          <w:rFonts w:ascii="Arial" w:hAnsi="Arial" w:cs="Arial"/>
          <w:color w:val="000000"/>
          <w:sz w:val="22"/>
          <w:szCs w:val="22"/>
        </w:rPr>
        <w:t xml:space="preserve">firmou </w:t>
      </w:r>
      <w:r w:rsidR="000F4537" w:rsidRPr="00DA5E22">
        <w:rPr>
          <w:rFonts w:ascii="Arial" w:hAnsi="Arial" w:cs="Arial"/>
          <w:sz w:val="22"/>
          <w:szCs w:val="22"/>
        </w:rPr>
        <w:t xml:space="preserve">Ing. Miroslav Knápek, </w:t>
      </w:r>
      <w:r w:rsidR="000F4537" w:rsidRPr="00F81735">
        <w:rPr>
          <w:rFonts w:ascii="Arial" w:hAnsi="Arial" w:cs="Arial"/>
          <w:sz w:val="22"/>
          <w:szCs w:val="22"/>
        </w:rPr>
        <w:t>Břustkova 27, 700 30 Ostrava Výškovice, datum zpracování 03/2025</w:t>
      </w:r>
      <w:r w:rsidR="000F4537">
        <w:rPr>
          <w:rFonts w:ascii="Arial" w:hAnsi="Arial" w:cs="Arial"/>
          <w:sz w:val="22"/>
          <w:szCs w:val="22"/>
        </w:rPr>
        <w:t xml:space="preserve"> </w:t>
      </w:r>
      <w:r w:rsidR="000F71A5" w:rsidRPr="009252F7">
        <w:rPr>
          <w:rFonts w:ascii="Arial" w:hAnsi="Arial" w:cs="Arial"/>
          <w:sz w:val="22"/>
          <w:szCs w:val="22"/>
        </w:rPr>
        <w:t xml:space="preserve">a </w:t>
      </w:r>
      <w:r w:rsidR="00857590" w:rsidRPr="009252F7">
        <w:rPr>
          <w:rFonts w:ascii="Arial" w:hAnsi="Arial" w:cs="Arial"/>
          <w:sz w:val="22"/>
          <w:szCs w:val="22"/>
        </w:rPr>
        <w:t xml:space="preserve">za podmínek </w:t>
      </w:r>
      <w:r w:rsidR="00B81FF8" w:rsidRPr="00324EDD">
        <w:rPr>
          <w:rFonts w:ascii="Arial" w:hAnsi="Arial" w:cs="Arial"/>
          <w:sz w:val="22"/>
          <w:szCs w:val="22"/>
        </w:rPr>
        <w:t>P</w:t>
      </w:r>
      <w:r w:rsidR="000F71A5" w:rsidRPr="00324EDD">
        <w:rPr>
          <w:rFonts w:ascii="Arial" w:hAnsi="Arial" w:cs="Arial"/>
          <w:sz w:val="22"/>
          <w:szCs w:val="22"/>
        </w:rPr>
        <w:t>ovolení</w:t>
      </w:r>
      <w:r w:rsidR="00B81FF8" w:rsidRPr="00324EDD">
        <w:rPr>
          <w:rFonts w:ascii="Arial" w:hAnsi="Arial" w:cs="Arial"/>
          <w:sz w:val="22"/>
          <w:szCs w:val="22"/>
        </w:rPr>
        <w:t xml:space="preserve"> záměru</w:t>
      </w:r>
      <w:r w:rsidR="008A6CC6" w:rsidRPr="00324EDD">
        <w:rPr>
          <w:rFonts w:ascii="Arial" w:hAnsi="Arial" w:cs="Arial"/>
          <w:sz w:val="22"/>
          <w:szCs w:val="22"/>
        </w:rPr>
        <w:t>.</w:t>
      </w:r>
    </w:p>
    <w:p w:rsidR="00555CBD" w:rsidRPr="00425661" w:rsidRDefault="00787A97" w:rsidP="00555CBD">
      <w:pPr>
        <w:jc w:val="both"/>
        <w:rPr>
          <w:rFonts w:ascii="Arial" w:hAnsi="Arial" w:cs="Arial"/>
          <w:sz w:val="22"/>
          <w:szCs w:val="22"/>
        </w:rPr>
      </w:pPr>
      <w:r w:rsidRPr="00425661">
        <w:rPr>
          <w:rFonts w:ascii="Arial" w:hAnsi="Arial" w:cs="Arial"/>
          <w:sz w:val="22"/>
          <w:szCs w:val="22"/>
        </w:rPr>
        <w:t xml:space="preserve">II.5 </w:t>
      </w:r>
      <w:r w:rsidR="00DE4351" w:rsidRPr="00425661">
        <w:rPr>
          <w:rFonts w:ascii="Arial" w:hAnsi="Arial" w:cs="Arial"/>
          <w:sz w:val="22"/>
          <w:szCs w:val="22"/>
        </w:rPr>
        <w:t xml:space="preserve">Jedná se o </w:t>
      </w:r>
      <w:r w:rsidR="00555CBD" w:rsidRPr="00425661">
        <w:rPr>
          <w:rFonts w:ascii="Arial" w:hAnsi="Arial" w:cs="Arial"/>
          <w:sz w:val="22"/>
          <w:szCs w:val="22"/>
        </w:rPr>
        <w:t>výstavbu parkoviště u hřbitova ve Skřečoni. Nově je navrženo 18 stání ze zatravňovací dlažby. Jedno stání ze zámkové dlažby je určeno pro osoby ZTP. Parkoviště bude napojeno komunikací z asfaltobetonu šířky 5,5m na stávající místní komunikaci.  K propojení nového parkoviště se stávající komunikací je navržen nový chodník ze zámkové dlažby. Součástí je i osvětlení parkoviště 2 ks stožárů BM8 s výložníky.</w:t>
      </w:r>
    </w:p>
    <w:p w:rsidR="004F62C6" w:rsidRPr="00F0432B" w:rsidRDefault="004F62C6" w:rsidP="004F62C6">
      <w:pPr>
        <w:jc w:val="both"/>
        <w:rPr>
          <w:rFonts w:ascii="Arial" w:hAnsi="Arial" w:cs="Arial"/>
          <w:color w:val="FF0000"/>
          <w:sz w:val="22"/>
          <w:szCs w:val="22"/>
          <w:lang w:eastAsia="ar-SA"/>
        </w:rPr>
      </w:pPr>
    </w:p>
    <w:p w:rsidR="004F62C6" w:rsidRPr="00F0432B" w:rsidRDefault="004F62C6" w:rsidP="004F62C6">
      <w:pPr>
        <w:jc w:val="both"/>
        <w:rPr>
          <w:rFonts w:ascii="Arial" w:hAnsi="Arial" w:cs="Arial"/>
          <w:color w:val="FF0000"/>
          <w:sz w:val="22"/>
          <w:szCs w:val="22"/>
          <w:lang w:eastAsia="ar-SA"/>
        </w:rPr>
      </w:pPr>
    </w:p>
    <w:p w:rsidR="00DE4351" w:rsidRPr="00D673B0" w:rsidRDefault="00234916" w:rsidP="002B39BB">
      <w:pPr>
        <w:jc w:val="both"/>
        <w:rPr>
          <w:rFonts w:ascii="Arial" w:hAnsi="Arial" w:cs="Arial"/>
          <w:sz w:val="22"/>
          <w:szCs w:val="22"/>
        </w:rPr>
      </w:pPr>
      <w:r w:rsidRPr="00D673B0">
        <w:rPr>
          <w:rFonts w:ascii="Arial" w:hAnsi="Arial" w:cs="Arial"/>
          <w:bCs/>
          <w:sz w:val="22"/>
          <w:szCs w:val="22"/>
        </w:rPr>
        <w:lastRenderedPageBreak/>
        <w:t>II.</w:t>
      </w:r>
      <w:r w:rsidR="00891083" w:rsidRPr="00D673B0">
        <w:rPr>
          <w:rFonts w:ascii="Arial" w:hAnsi="Arial" w:cs="Arial"/>
          <w:bCs/>
          <w:sz w:val="22"/>
          <w:szCs w:val="22"/>
        </w:rPr>
        <w:t>6</w:t>
      </w:r>
      <w:r w:rsidR="002662D1" w:rsidRPr="00D673B0">
        <w:rPr>
          <w:rFonts w:ascii="Arial" w:hAnsi="Arial" w:cs="Arial"/>
          <w:bCs/>
          <w:sz w:val="22"/>
          <w:szCs w:val="22"/>
        </w:rPr>
        <w:t xml:space="preserve"> </w:t>
      </w:r>
      <w:r w:rsidR="009E549E" w:rsidRPr="00D673B0">
        <w:rPr>
          <w:rFonts w:ascii="Arial" w:hAnsi="Arial" w:cs="Arial"/>
          <w:bCs/>
          <w:sz w:val="22"/>
          <w:szCs w:val="22"/>
        </w:rPr>
        <w:t>Součást</w:t>
      </w:r>
      <w:r w:rsidR="002F1232" w:rsidRPr="00D673B0">
        <w:rPr>
          <w:rFonts w:ascii="Arial" w:hAnsi="Arial" w:cs="Arial"/>
          <w:bCs/>
          <w:sz w:val="22"/>
          <w:szCs w:val="22"/>
        </w:rPr>
        <w:t>í</w:t>
      </w:r>
      <w:r w:rsidR="009E549E" w:rsidRPr="00D673B0">
        <w:rPr>
          <w:rFonts w:ascii="Arial" w:hAnsi="Arial" w:cs="Arial"/>
          <w:bCs/>
          <w:sz w:val="22"/>
          <w:szCs w:val="22"/>
        </w:rPr>
        <w:t xml:space="preserve"> díla jsou</w:t>
      </w:r>
      <w:r w:rsidR="00DE4351" w:rsidRPr="00D673B0">
        <w:rPr>
          <w:rFonts w:ascii="Arial" w:hAnsi="Arial" w:cs="Arial"/>
          <w:bCs/>
          <w:sz w:val="22"/>
          <w:szCs w:val="22"/>
        </w:rPr>
        <w:t xml:space="preserve"> mimo všechny definované činností vymezené projektovou dokumentací i následující práce, činnosti a povinnosti:</w:t>
      </w:r>
    </w:p>
    <w:p w:rsidR="00E44FA2" w:rsidRPr="00A07B80" w:rsidRDefault="00E44FA2" w:rsidP="00E44FA2">
      <w:pPr>
        <w:pStyle w:val="Zkladntext"/>
        <w:numPr>
          <w:ilvl w:val="0"/>
          <w:numId w:val="2"/>
        </w:numPr>
        <w:suppressAutoHyphens w:val="0"/>
        <w:spacing w:after="0"/>
        <w:jc w:val="both"/>
        <w:rPr>
          <w:rFonts w:ascii="Arial" w:hAnsi="Arial" w:cs="Arial"/>
          <w:sz w:val="22"/>
          <w:szCs w:val="22"/>
        </w:rPr>
      </w:pPr>
      <w:r w:rsidRPr="00A07B80">
        <w:rPr>
          <w:rFonts w:ascii="Arial" w:hAnsi="Arial" w:cs="Arial"/>
          <w:sz w:val="22"/>
          <w:szCs w:val="22"/>
        </w:rPr>
        <w:t>V průběhu provádění stavebních prací bude produkován odpad, který bude uložen na skládku, nebo odpady produkované běžným provozem budou likvidovány odbornou firmou dle zákona o odpadech. Zhotovitel zajistí doklady o nakládání s odpady k průběžné fakturaci, k přejímacímu a kolaudačnímu řízení.</w:t>
      </w:r>
    </w:p>
    <w:p w:rsidR="00E44FA2" w:rsidRPr="00A07B80" w:rsidRDefault="00E44FA2" w:rsidP="00E44FA2">
      <w:pPr>
        <w:pStyle w:val="Zkladntext"/>
        <w:numPr>
          <w:ilvl w:val="0"/>
          <w:numId w:val="2"/>
        </w:numPr>
        <w:suppressAutoHyphens w:val="0"/>
        <w:spacing w:after="0"/>
        <w:jc w:val="both"/>
        <w:rPr>
          <w:rFonts w:ascii="Arial" w:hAnsi="Arial" w:cs="Arial"/>
          <w:sz w:val="22"/>
          <w:szCs w:val="22"/>
        </w:rPr>
      </w:pPr>
      <w:r w:rsidRPr="00A07B80">
        <w:rPr>
          <w:rFonts w:ascii="Arial" w:hAnsi="Arial" w:cs="Arial"/>
          <w:sz w:val="22"/>
          <w:szCs w:val="22"/>
        </w:rPr>
        <w:t>Před zahájením stavebních prací má zhotovitel oznamovací povinnosti u MěÚ Bohumín</w:t>
      </w:r>
      <w:r w:rsidR="002E5151" w:rsidRPr="00A07B80">
        <w:rPr>
          <w:rFonts w:ascii="Arial" w:hAnsi="Arial" w:cs="Arial"/>
          <w:sz w:val="22"/>
          <w:szCs w:val="22"/>
        </w:rPr>
        <w:t>,</w:t>
      </w:r>
      <w:r w:rsidRPr="00A07B80">
        <w:rPr>
          <w:rFonts w:ascii="Arial" w:hAnsi="Arial" w:cs="Arial"/>
          <w:sz w:val="22"/>
          <w:szCs w:val="22"/>
        </w:rPr>
        <w:t xml:space="preserve"> odboru životního prostředí a služeb o zvláštním užívání veřejných pr</w:t>
      </w:r>
      <w:r w:rsidR="002E5151" w:rsidRPr="00A07B80">
        <w:rPr>
          <w:rFonts w:ascii="Arial" w:hAnsi="Arial" w:cs="Arial"/>
          <w:sz w:val="22"/>
          <w:szCs w:val="22"/>
        </w:rPr>
        <w:t>ostranství, kter</w:t>
      </w:r>
      <w:r w:rsidR="00E263EE" w:rsidRPr="00A07B80">
        <w:rPr>
          <w:rFonts w:ascii="Arial" w:hAnsi="Arial" w:cs="Arial"/>
          <w:sz w:val="22"/>
          <w:szCs w:val="22"/>
        </w:rPr>
        <w:t>ý</w:t>
      </w:r>
      <w:r w:rsidR="002E5151" w:rsidRPr="00A07B80">
        <w:rPr>
          <w:rFonts w:ascii="Arial" w:hAnsi="Arial" w:cs="Arial"/>
          <w:sz w:val="22"/>
          <w:szCs w:val="22"/>
        </w:rPr>
        <w:t xml:space="preserve"> vydá příslušná povolení (pr</w:t>
      </w:r>
      <w:r w:rsidRPr="00A07B80">
        <w:rPr>
          <w:rFonts w:ascii="Arial" w:hAnsi="Arial" w:cs="Arial"/>
          <w:sz w:val="22"/>
          <w:szCs w:val="22"/>
        </w:rPr>
        <w:t>o zařízení staveniště, dočasné uskladnění stavebního materiálu apod.).</w:t>
      </w:r>
    </w:p>
    <w:p w:rsidR="001C2CEA" w:rsidRPr="00112486" w:rsidRDefault="001C2CEA" w:rsidP="001C2CEA">
      <w:pPr>
        <w:pStyle w:val="Zkladntext"/>
        <w:numPr>
          <w:ilvl w:val="0"/>
          <w:numId w:val="2"/>
        </w:numPr>
        <w:suppressAutoHyphens w:val="0"/>
        <w:spacing w:after="0"/>
        <w:jc w:val="both"/>
      </w:pPr>
      <w:r w:rsidRPr="00A07B80">
        <w:rPr>
          <w:rFonts w:ascii="Arial" w:hAnsi="Arial" w:cs="Arial"/>
          <w:sz w:val="22"/>
          <w:szCs w:val="22"/>
        </w:rPr>
        <w:t>Před zahájením stavebních prací má zhotovitel oznamovací povinnost u MěÚ Bohumín odboru dopravy a OŽPaS o zvláštním užívání komunikací (vč. úhrad všech správních poplatků), které vydá příslušný správní úřad, tj. odbor dopravy a OŽPaS MěÚ Bohumín.</w:t>
      </w:r>
    </w:p>
    <w:p w:rsidR="00E44FA2" w:rsidRDefault="00E44FA2" w:rsidP="00A141EA">
      <w:pPr>
        <w:pStyle w:val="Zkladntext10"/>
        <w:numPr>
          <w:ilvl w:val="0"/>
          <w:numId w:val="2"/>
        </w:numPr>
        <w:jc w:val="both"/>
        <w:rPr>
          <w:rFonts w:ascii="Arial" w:hAnsi="Arial" w:cs="Arial"/>
          <w:sz w:val="22"/>
          <w:szCs w:val="22"/>
        </w:rPr>
      </w:pPr>
      <w:r w:rsidRPr="00E61F9D">
        <w:rPr>
          <w:rFonts w:ascii="Arial" w:hAnsi="Arial" w:cs="Arial"/>
          <w:sz w:val="22"/>
          <w:szCs w:val="22"/>
        </w:rPr>
        <w:t>Před zahájením</w:t>
      </w:r>
      <w:r w:rsidR="00CA3713" w:rsidRPr="00E61F9D">
        <w:rPr>
          <w:rFonts w:ascii="Arial" w:hAnsi="Arial" w:cs="Arial"/>
          <w:sz w:val="22"/>
          <w:szCs w:val="22"/>
        </w:rPr>
        <w:t xml:space="preserve"> stavebních prací má zhotovitel</w:t>
      </w:r>
      <w:r w:rsidRPr="00E61F9D">
        <w:rPr>
          <w:rFonts w:ascii="Arial" w:hAnsi="Arial" w:cs="Arial"/>
          <w:sz w:val="22"/>
          <w:szCs w:val="22"/>
        </w:rPr>
        <w:t xml:space="preserve"> povinnost zajistit vytýčení všech dotčených sítí a dodržet podmínky správců sítí dle dokladové části PD.</w:t>
      </w:r>
      <w:r w:rsidR="00A141EA" w:rsidRPr="00E61F9D">
        <w:rPr>
          <w:rFonts w:ascii="Arial" w:hAnsi="Arial" w:cs="Arial"/>
          <w:sz w:val="22"/>
          <w:szCs w:val="22"/>
        </w:rPr>
        <w:t xml:space="preserve"> Zhotovitel má  odpovědnost za jejich neporušení během výstavby, zpětné protokolární předání při obnažení sítí jejich správcům zápisem ve stavebním deníku, zhotovitel zabezpečí vydání veškerých vyjádření k existenci sítí, pokud by jejich platnost propadla.</w:t>
      </w:r>
    </w:p>
    <w:p w:rsidR="0096549A" w:rsidRPr="00481EED" w:rsidRDefault="0096549A" w:rsidP="0096549A">
      <w:pPr>
        <w:pStyle w:val="Zkladntext"/>
        <w:numPr>
          <w:ilvl w:val="0"/>
          <w:numId w:val="2"/>
        </w:numPr>
        <w:suppressAutoHyphens w:val="0"/>
        <w:spacing w:after="0"/>
        <w:jc w:val="both"/>
        <w:rPr>
          <w:rFonts w:cs="Mangal"/>
          <w:szCs w:val="24"/>
        </w:rPr>
      </w:pPr>
      <w:r w:rsidRPr="0079456D">
        <w:rPr>
          <w:rFonts w:ascii="Arial" w:hAnsi="Arial" w:cs="Arial"/>
          <w:sz w:val="22"/>
          <w:szCs w:val="22"/>
        </w:rPr>
        <w:t>Zhotovitel zajistí vytyčení</w:t>
      </w:r>
      <w:r>
        <w:rPr>
          <w:rFonts w:ascii="Arial" w:hAnsi="Arial" w:cs="Arial"/>
          <w:sz w:val="22"/>
          <w:szCs w:val="22"/>
        </w:rPr>
        <w:t xml:space="preserve"> </w:t>
      </w:r>
      <w:r w:rsidRPr="00727FBD">
        <w:rPr>
          <w:rFonts w:ascii="Arial" w:hAnsi="Arial" w:cs="Arial"/>
          <w:sz w:val="22"/>
          <w:szCs w:val="22"/>
        </w:rPr>
        <w:t>prostorové polohy stavby dle projektu</w:t>
      </w:r>
      <w:r>
        <w:rPr>
          <w:rFonts w:ascii="Arial" w:hAnsi="Arial" w:cs="Arial"/>
          <w:sz w:val="22"/>
          <w:szCs w:val="22"/>
        </w:rPr>
        <w:t xml:space="preserve"> a vytyčení hranice pozemku p.č.</w:t>
      </w:r>
      <w:r w:rsidRPr="005E657B">
        <w:rPr>
          <w:rFonts w:ascii="Arial" w:hAnsi="Arial" w:cs="Arial"/>
          <w:sz w:val="22"/>
          <w:szCs w:val="22"/>
        </w:rPr>
        <w:t xml:space="preserve"> 2425/1 v k.ú. Skřečoň – Správy železnic, s. o. a vytyčení záboru ZPF v</w:t>
      </w:r>
      <w:r>
        <w:rPr>
          <w:rFonts w:ascii="Arial" w:hAnsi="Arial" w:cs="Arial"/>
          <w:sz w:val="22"/>
          <w:szCs w:val="22"/>
        </w:rPr>
        <w:t> </w:t>
      </w:r>
      <w:r w:rsidRPr="005E657B">
        <w:rPr>
          <w:rFonts w:ascii="Arial" w:hAnsi="Arial" w:cs="Arial"/>
          <w:sz w:val="22"/>
          <w:szCs w:val="22"/>
        </w:rPr>
        <w:t>terénu</w:t>
      </w:r>
      <w:r>
        <w:rPr>
          <w:rFonts w:ascii="Arial" w:hAnsi="Arial" w:cs="Arial"/>
          <w:sz w:val="22"/>
          <w:szCs w:val="22"/>
        </w:rPr>
        <w:t>.</w:t>
      </w:r>
    </w:p>
    <w:p w:rsidR="00481EED" w:rsidRPr="00ED7B3B" w:rsidRDefault="00481EED" w:rsidP="00481EED">
      <w:pPr>
        <w:pStyle w:val="Zkladntext"/>
        <w:numPr>
          <w:ilvl w:val="0"/>
          <w:numId w:val="2"/>
        </w:numPr>
        <w:suppressAutoHyphens w:val="0"/>
        <w:spacing w:after="0"/>
        <w:jc w:val="both"/>
      </w:pPr>
      <w:r w:rsidRPr="00ED7B3B">
        <w:rPr>
          <w:rFonts w:ascii="Arial" w:hAnsi="Arial" w:cs="Arial"/>
          <w:sz w:val="22"/>
          <w:szCs w:val="22"/>
        </w:rPr>
        <w:t>Zhotovitel zajistí Souhlas s činností v ochranném pásmu ČEZ Distribuce, a.s.</w:t>
      </w:r>
    </w:p>
    <w:p w:rsidR="00E44FA2" w:rsidRPr="00E61F9D" w:rsidRDefault="00E44FA2" w:rsidP="00A141EA">
      <w:pPr>
        <w:pStyle w:val="Zkladntext2"/>
        <w:numPr>
          <w:ilvl w:val="0"/>
          <w:numId w:val="2"/>
        </w:numPr>
        <w:jc w:val="both"/>
        <w:rPr>
          <w:rFonts w:ascii="Arial" w:hAnsi="Arial" w:cs="Arial"/>
          <w:sz w:val="22"/>
          <w:szCs w:val="22"/>
        </w:rPr>
      </w:pPr>
      <w:r w:rsidRPr="00E61F9D">
        <w:rPr>
          <w:rFonts w:ascii="Arial" w:hAnsi="Arial" w:cs="Arial"/>
          <w:sz w:val="22"/>
          <w:szCs w:val="22"/>
        </w:rPr>
        <w:t>Při provádění je zhotovitel povinen dbát na ochranu života a zdraví osob, ochranu životního prostředí a majetku a i šetrnost k sousedům, např. zajistit skládky sypkých materiálům, tak aby nedocházelo k nadměrné prašnosti okolí, kontrolovat provádění prací a údržbu stavebních mechanismů tak, aby nedocházelo k úniku ropných látek do zeminy, v případě, že k tomuto dojde, je nutno postupovat při likvidaci škod dle zákona o odpadech, zamezit znečištění ovzduší zákazem spalování jakýchkoliv látek na staveništi, zajistit umístění výstražných tabulí upozorňujících na zákaz vstupu nepovolaným osobám do prostoru staveniště a umístění mobilních zábran u nebezpečných míst s označením zákazu vstupu a vjezdu.</w:t>
      </w:r>
      <w:r w:rsidR="00A141EA" w:rsidRPr="00E61F9D">
        <w:rPr>
          <w:rFonts w:ascii="Arial" w:hAnsi="Arial" w:cs="Arial"/>
          <w:sz w:val="22"/>
          <w:szCs w:val="22"/>
        </w:rPr>
        <w:t xml:space="preserve"> Zhotovitel provede taková opatření, která zajistí ochranu před znečištěním podzemních a povrchových vod.</w:t>
      </w:r>
    </w:p>
    <w:p w:rsidR="00E44FA2" w:rsidRPr="00E61F9D" w:rsidRDefault="00E44FA2" w:rsidP="00E44FA2">
      <w:pPr>
        <w:pStyle w:val="Zkladntext"/>
        <w:numPr>
          <w:ilvl w:val="0"/>
          <w:numId w:val="2"/>
        </w:numPr>
        <w:suppressAutoHyphens w:val="0"/>
        <w:spacing w:after="0"/>
        <w:jc w:val="both"/>
        <w:rPr>
          <w:rFonts w:ascii="Arial" w:hAnsi="Arial" w:cs="Arial"/>
          <w:sz w:val="22"/>
          <w:szCs w:val="22"/>
        </w:rPr>
      </w:pPr>
      <w:r w:rsidRPr="00E61F9D">
        <w:rPr>
          <w:rFonts w:ascii="Arial" w:hAnsi="Arial" w:cs="Arial"/>
          <w:sz w:val="22"/>
          <w:szCs w:val="22"/>
        </w:rPr>
        <w:t>Zhotovitel je povinen při realizaci zabezpečit odborné vedení provádění stavby stavbyvedoucím (odborné vedení provádění stavby je vybranou činností ve výstavbě, kterou mohou vykonávat jen fyzické osoby, které získaly oprávnění k jejich výkonu podle zákona č. 360/1992 Sb., o výkonu povolání autorizovaných architektů a o výkonu povolání autorizovaných inženýrů a techniků činných ve výstavbě, ve znění pozdějších předpisů).</w:t>
      </w:r>
    </w:p>
    <w:p w:rsidR="00E44FA2" w:rsidRPr="00E67C8B" w:rsidRDefault="00E44FA2" w:rsidP="00E44FA2">
      <w:pPr>
        <w:pStyle w:val="Zkladntext"/>
        <w:numPr>
          <w:ilvl w:val="0"/>
          <w:numId w:val="2"/>
        </w:numPr>
        <w:suppressAutoHyphens w:val="0"/>
        <w:spacing w:after="0"/>
        <w:jc w:val="both"/>
        <w:rPr>
          <w:rFonts w:ascii="Arial" w:hAnsi="Arial" w:cs="Arial"/>
          <w:sz w:val="22"/>
          <w:szCs w:val="22"/>
        </w:rPr>
      </w:pPr>
      <w:r w:rsidRPr="00E67C8B">
        <w:rPr>
          <w:rFonts w:ascii="Arial" w:hAnsi="Arial" w:cs="Arial"/>
          <w:sz w:val="22"/>
          <w:szCs w:val="22"/>
        </w:rPr>
        <w:t>Zhotovitel zajistí dodávku, umístění a montáž přechodného dopravního značení, vč. zajištění stanovení přechodné úpravy provozu na pozemních komunikacích odborem dopravy před realizací vč. splnění všech stanovených podmínek. Po dobu realizace stavby je zhotovitel zodpovědný za instalované PDZ.</w:t>
      </w:r>
    </w:p>
    <w:p w:rsidR="00E44FA2" w:rsidRPr="00C47597" w:rsidRDefault="00E44FA2" w:rsidP="00E44FA2">
      <w:pPr>
        <w:pStyle w:val="Zkladntext"/>
        <w:numPr>
          <w:ilvl w:val="0"/>
          <w:numId w:val="2"/>
        </w:numPr>
        <w:suppressAutoHyphens w:val="0"/>
        <w:spacing w:after="0"/>
        <w:jc w:val="both"/>
        <w:rPr>
          <w:rFonts w:ascii="Arial" w:hAnsi="Arial" w:cs="Arial"/>
          <w:sz w:val="22"/>
          <w:szCs w:val="22"/>
        </w:rPr>
      </w:pPr>
      <w:r w:rsidRPr="00C47597">
        <w:rPr>
          <w:rFonts w:ascii="Arial" w:hAnsi="Arial" w:cs="Arial"/>
          <w:sz w:val="22"/>
          <w:szCs w:val="22"/>
        </w:rPr>
        <w:t>Zhotovitel před zahájení prací pořídí fotodokumentaci všech sousedních nemovitostí a pozemků.</w:t>
      </w:r>
    </w:p>
    <w:p w:rsidR="00E44FA2" w:rsidRPr="00A13E60" w:rsidRDefault="00E44FA2" w:rsidP="00E44FA2">
      <w:pPr>
        <w:pStyle w:val="Zkladntext"/>
        <w:numPr>
          <w:ilvl w:val="0"/>
          <w:numId w:val="2"/>
        </w:numPr>
        <w:suppressAutoHyphens w:val="0"/>
        <w:spacing w:after="0"/>
        <w:jc w:val="both"/>
        <w:rPr>
          <w:rFonts w:ascii="Arial" w:hAnsi="Arial" w:cs="Arial"/>
          <w:sz w:val="22"/>
          <w:szCs w:val="22"/>
        </w:rPr>
      </w:pPr>
      <w:r w:rsidRPr="00A13E60">
        <w:rPr>
          <w:rFonts w:ascii="Arial" w:hAnsi="Arial" w:cs="Arial"/>
          <w:sz w:val="22"/>
          <w:szCs w:val="22"/>
        </w:rPr>
        <w:t>Zhotovitel zajistí všechny ostatní nezbytné zkoušky, atesty a revize dle ČSN a případné jiné právní nebo technické předpisy platné v době provádění a předání díla, kterými bude prokázáno dosažení předepsané kvality a předepsaných technických parametrů díla. Všechny použité komponenty v rozsahu předmětu nabídky budou nové a v I. jakosti.</w:t>
      </w:r>
    </w:p>
    <w:p w:rsidR="00E44FA2" w:rsidRPr="00854844" w:rsidRDefault="00E44FA2" w:rsidP="00E44FA2">
      <w:pPr>
        <w:pStyle w:val="Zkladntext"/>
        <w:numPr>
          <w:ilvl w:val="0"/>
          <w:numId w:val="2"/>
        </w:numPr>
        <w:suppressAutoHyphens w:val="0"/>
        <w:spacing w:after="0"/>
        <w:jc w:val="both"/>
        <w:rPr>
          <w:rFonts w:ascii="Arial" w:hAnsi="Arial" w:cs="Arial"/>
          <w:sz w:val="22"/>
          <w:szCs w:val="22"/>
        </w:rPr>
      </w:pPr>
      <w:r w:rsidRPr="00854844">
        <w:rPr>
          <w:rFonts w:ascii="Arial" w:hAnsi="Arial" w:cs="Arial"/>
          <w:sz w:val="22"/>
          <w:szCs w:val="22"/>
        </w:rPr>
        <w:t>Zhotovitel zajistí omezení hlučnosti na stavbě (omezení staveništního provozu tak, že práce mohou probíhat denně v době od 7 do 19 hodin).</w:t>
      </w:r>
    </w:p>
    <w:p w:rsidR="00E44FA2" w:rsidRPr="00754D90" w:rsidRDefault="00E44FA2" w:rsidP="00E44FA2">
      <w:pPr>
        <w:pStyle w:val="Zkladntext"/>
        <w:numPr>
          <w:ilvl w:val="0"/>
          <w:numId w:val="2"/>
        </w:numPr>
        <w:suppressAutoHyphens w:val="0"/>
        <w:spacing w:after="0"/>
        <w:jc w:val="both"/>
        <w:rPr>
          <w:rFonts w:ascii="Arial" w:hAnsi="Arial" w:cs="Arial"/>
          <w:sz w:val="22"/>
          <w:szCs w:val="22"/>
        </w:rPr>
      </w:pPr>
      <w:r w:rsidRPr="00754D90">
        <w:rPr>
          <w:rFonts w:ascii="Arial" w:hAnsi="Arial" w:cs="Arial"/>
          <w:sz w:val="22"/>
          <w:szCs w:val="22"/>
        </w:rPr>
        <w:t>Zhotovitel je povinen v průběhu realizace předmětné stavby udržovat v čistém stavu komunikace dotčené stavbou a staveništní dopravou (dle platného zákona o pozemních komunikacích</w:t>
      </w:r>
      <w:r w:rsidR="00A354C8" w:rsidRPr="00754D90">
        <w:rPr>
          <w:rFonts w:ascii="Arial" w:hAnsi="Arial" w:cs="Arial"/>
          <w:sz w:val="22"/>
          <w:szCs w:val="22"/>
        </w:rPr>
        <w:t>, zhotovitel zajistí pravidelné skrápění, údržbu a čištění</w:t>
      </w:r>
      <w:r w:rsidRPr="00754D90">
        <w:rPr>
          <w:rFonts w:ascii="Arial" w:hAnsi="Arial" w:cs="Arial"/>
          <w:sz w:val="22"/>
          <w:szCs w:val="22"/>
        </w:rPr>
        <w:t>).</w:t>
      </w:r>
    </w:p>
    <w:p w:rsidR="00C51CB4" w:rsidRPr="00854844" w:rsidRDefault="00E44FA2" w:rsidP="008643E9">
      <w:pPr>
        <w:pStyle w:val="Zkladntext"/>
        <w:numPr>
          <w:ilvl w:val="0"/>
          <w:numId w:val="2"/>
        </w:numPr>
        <w:suppressAutoHyphens w:val="0"/>
        <w:spacing w:after="0"/>
        <w:ind w:left="714" w:hanging="357"/>
        <w:jc w:val="both"/>
        <w:rPr>
          <w:rFonts w:ascii="Arial" w:hAnsi="Arial" w:cs="Arial"/>
          <w:sz w:val="22"/>
          <w:szCs w:val="22"/>
        </w:rPr>
      </w:pPr>
      <w:r w:rsidRPr="00854844">
        <w:rPr>
          <w:rFonts w:ascii="Arial" w:hAnsi="Arial" w:cs="Arial"/>
          <w:sz w:val="22"/>
          <w:szCs w:val="22"/>
        </w:rPr>
        <w:t>Zhotovitel si zřídí, po ukončení prací odstraní zařízení staveniště vč. napojení na inženýrské sítě a odběr medií vše na své náklady. Zařízení staveniště bude zlikvidováno a prostor vyklizen a vyčištěn nejpozději do 5</w:t>
      </w:r>
      <w:r w:rsidR="00B843DB" w:rsidRPr="00854844">
        <w:rPr>
          <w:rFonts w:ascii="Arial" w:hAnsi="Arial" w:cs="Arial"/>
          <w:sz w:val="22"/>
          <w:szCs w:val="22"/>
        </w:rPr>
        <w:t xml:space="preserve"> pracovních</w:t>
      </w:r>
      <w:r w:rsidRPr="00854844">
        <w:rPr>
          <w:rFonts w:ascii="Arial" w:hAnsi="Arial" w:cs="Arial"/>
          <w:sz w:val="22"/>
          <w:szCs w:val="22"/>
        </w:rPr>
        <w:t xml:space="preserve"> dnů od provedeného předání dokončeného díla.</w:t>
      </w:r>
    </w:p>
    <w:p w:rsidR="005B0734" w:rsidRDefault="005B0734" w:rsidP="005B0734">
      <w:pPr>
        <w:pStyle w:val="Zkladntext"/>
        <w:numPr>
          <w:ilvl w:val="0"/>
          <w:numId w:val="2"/>
        </w:numPr>
        <w:spacing w:after="0"/>
        <w:jc w:val="both"/>
        <w:rPr>
          <w:rFonts w:ascii="Arial" w:hAnsi="Arial" w:cs="Arial"/>
          <w:sz w:val="22"/>
          <w:szCs w:val="22"/>
        </w:rPr>
      </w:pPr>
      <w:r w:rsidRPr="0099125D">
        <w:rPr>
          <w:rFonts w:ascii="Arial" w:hAnsi="Arial" w:cs="Arial"/>
          <w:sz w:val="22"/>
          <w:szCs w:val="22"/>
        </w:rPr>
        <w:lastRenderedPageBreak/>
        <w:t xml:space="preserve">Zhotovitel zajistí po dobu realizace stavby průjezdnost komunikace vedoucí ke hřbitovu. </w:t>
      </w:r>
    </w:p>
    <w:p w:rsidR="00DE5D8A" w:rsidRPr="00F0432B" w:rsidRDefault="00DE5D8A" w:rsidP="00C51CB4">
      <w:pPr>
        <w:pStyle w:val="Zkladntext"/>
        <w:spacing w:after="0"/>
        <w:jc w:val="both"/>
        <w:rPr>
          <w:rFonts w:ascii="Arial" w:hAnsi="Arial" w:cs="Arial"/>
          <w:color w:val="FF0000"/>
          <w:sz w:val="22"/>
          <w:szCs w:val="22"/>
        </w:rPr>
      </w:pPr>
    </w:p>
    <w:p w:rsidR="002B39BB" w:rsidRPr="00B87F31" w:rsidRDefault="0081154E" w:rsidP="00C51CB4">
      <w:pPr>
        <w:pStyle w:val="Zkladntext"/>
        <w:spacing w:after="0"/>
        <w:jc w:val="both"/>
        <w:rPr>
          <w:rFonts w:ascii="Arial" w:hAnsi="Arial" w:cs="Arial"/>
          <w:bCs/>
          <w:sz w:val="22"/>
          <w:szCs w:val="22"/>
        </w:rPr>
      </w:pPr>
      <w:r w:rsidRPr="00B87F31">
        <w:rPr>
          <w:rFonts w:ascii="Arial" w:hAnsi="Arial" w:cs="Arial"/>
          <w:sz w:val="22"/>
          <w:szCs w:val="22"/>
        </w:rPr>
        <w:t>II.</w:t>
      </w:r>
      <w:r w:rsidR="00891083" w:rsidRPr="00B87F31">
        <w:rPr>
          <w:rFonts w:ascii="Arial" w:hAnsi="Arial" w:cs="Arial"/>
          <w:sz w:val="22"/>
          <w:szCs w:val="22"/>
        </w:rPr>
        <w:t>7</w:t>
      </w:r>
      <w:r w:rsidR="002662D1" w:rsidRPr="00B87F31">
        <w:rPr>
          <w:rFonts w:ascii="Arial" w:hAnsi="Arial" w:cs="Arial"/>
          <w:sz w:val="22"/>
          <w:szCs w:val="22"/>
        </w:rPr>
        <w:t xml:space="preserve"> </w:t>
      </w:r>
      <w:r w:rsidR="002B39BB" w:rsidRPr="00B87F31">
        <w:rPr>
          <w:rFonts w:ascii="Arial" w:hAnsi="Arial" w:cs="Arial"/>
          <w:bCs/>
          <w:sz w:val="22"/>
          <w:szCs w:val="22"/>
        </w:rPr>
        <w:t xml:space="preserve">K předání a převzetí dokončené </w:t>
      </w:r>
      <w:r w:rsidR="002B39BB" w:rsidRPr="0075063F">
        <w:rPr>
          <w:rFonts w:ascii="Arial" w:hAnsi="Arial" w:cs="Arial"/>
          <w:bCs/>
          <w:sz w:val="22"/>
          <w:szCs w:val="22"/>
        </w:rPr>
        <w:t>dodávky</w:t>
      </w:r>
      <w:r w:rsidR="002B39BB" w:rsidRPr="00B87F31">
        <w:rPr>
          <w:rFonts w:ascii="Arial" w:hAnsi="Arial" w:cs="Arial"/>
          <w:bCs/>
          <w:sz w:val="22"/>
          <w:szCs w:val="22"/>
        </w:rPr>
        <w:t xml:space="preserve"> bude předloženo:</w:t>
      </w:r>
    </w:p>
    <w:p w:rsidR="00B87F31" w:rsidRPr="00954F98" w:rsidRDefault="00B87F31" w:rsidP="00B87F31">
      <w:pPr>
        <w:pStyle w:val="Zkladntext"/>
        <w:spacing w:after="0"/>
        <w:ind w:left="227"/>
        <w:jc w:val="both"/>
        <w:rPr>
          <w:rFonts w:ascii="Arial" w:hAnsi="Arial" w:cs="Arial"/>
          <w:sz w:val="22"/>
          <w:szCs w:val="22"/>
        </w:rPr>
      </w:pPr>
      <w:r w:rsidRPr="00954F98">
        <w:rPr>
          <w:rFonts w:ascii="Arial" w:hAnsi="Arial" w:cs="Arial"/>
          <w:sz w:val="22"/>
          <w:szCs w:val="22"/>
        </w:rPr>
        <w:t xml:space="preserve">- Kompletní dokumentace skutečného provedení opatřená razítkem a podpisem zhotovitele, ve 2 listinných vyhotoveních a v el. podobě ve formátu .pdf a .dwg </w:t>
      </w:r>
    </w:p>
    <w:p w:rsidR="00B87F31" w:rsidRPr="00294E6C" w:rsidRDefault="00B87F31" w:rsidP="00B87F31">
      <w:pPr>
        <w:pStyle w:val="Zkladntext"/>
        <w:spacing w:after="0"/>
        <w:ind w:left="227"/>
        <w:jc w:val="both"/>
        <w:rPr>
          <w:rFonts w:ascii="Arial" w:hAnsi="Arial" w:cs="Arial"/>
          <w:sz w:val="22"/>
          <w:szCs w:val="22"/>
        </w:rPr>
      </w:pPr>
      <w:r w:rsidRPr="00294E6C">
        <w:rPr>
          <w:rFonts w:ascii="Arial" w:hAnsi="Arial" w:cs="Arial"/>
          <w:sz w:val="22"/>
          <w:szCs w:val="22"/>
        </w:rPr>
        <w:t>- Geodetické zaměření skutečného provedení stavby v digitální formě (3x písemně a 1x CD), zaměření bude dodáno i v digitální formě ve formátu PDF a DGN v souřadnicovém systému S-JTSK pro digitální technickou mapu města Bohumín s popisem atributů, buněk, čar a barev dle pokynů objednatele - původní zaměření daného úseku bude poskytnuto objednatelem, nebo jej bude možné získat výdejem dat z informačního systému digitální mapy veřejné správy (IS DMVS).</w:t>
      </w:r>
    </w:p>
    <w:p w:rsidR="00B87F31" w:rsidRPr="00294E6C" w:rsidRDefault="00B87F31" w:rsidP="00B87F31">
      <w:pPr>
        <w:pStyle w:val="Zkladntext"/>
        <w:spacing w:after="0"/>
        <w:ind w:left="227"/>
        <w:jc w:val="both"/>
        <w:rPr>
          <w:rFonts w:ascii="Arial" w:hAnsi="Arial" w:cs="Arial"/>
          <w:sz w:val="22"/>
          <w:szCs w:val="22"/>
        </w:rPr>
      </w:pPr>
      <w:r w:rsidRPr="00294E6C">
        <w:rPr>
          <w:rFonts w:ascii="Arial" w:hAnsi="Arial" w:cs="Arial"/>
          <w:sz w:val="22"/>
          <w:szCs w:val="22"/>
        </w:rPr>
        <w:t>Data základní prostorové situace (ZPS) budou zhotovitelem vložena do IS DMVS v aktuálně platné verzi jednotného výměnného formátu (JVF) a protokol o vložení dat ZPS bude dodán objednateli.</w:t>
      </w:r>
    </w:p>
    <w:p w:rsidR="00B87F31" w:rsidRPr="00294E6C" w:rsidRDefault="00B87F31" w:rsidP="00B87F31">
      <w:pPr>
        <w:pStyle w:val="Zkladntext"/>
        <w:spacing w:after="0"/>
        <w:ind w:left="227"/>
        <w:jc w:val="both"/>
        <w:rPr>
          <w:rFonts w:ascii="Arial" w:hAnsi="Arial" w:cs="Arial"/>
          <w:sz w:val="22"/>
          <w:szCs w:val="22"/>
        </w:rPr>
      </w:pPr>
      <w:r w:rsidRPr="00294E6C">
        <w:rPr>
          <w:rFonts w:ascii="Arial" w:hAnsi="Arial" w:cs="Arial"/>
          <w:sz w:val="22"/>
          <w:szCs w:val="22"/>
        </w:rPr>
        <w:t xml:space="preserve">- Geometrický plán pro rozdělení pozemku </w:t>
      </w:r>
    </w:p>
    <w:p w:rsidR="00B87F31" w:rsidRPr="004D0A1A" w:rsidRDefault="00B87F31" w:rsidP="00B87F31">
      <w:pPr>
        <w:pStyle w:val="Zkladntext"/>
        <w:spacing w:after="0"/>
        <w:ind w:left="227"/>
        <w:jc w:val="both"/>
        <w:rPr>
          <w:rFonts w:ascii="Arial" w:hAnsi="Arial" w:cs="Arial"/>
          <w:b/>
          <w:sz w:val="22"/>
          <w:szCs w:val="22"/>
        </w:rPr>
      </w:pPr>
      <w:r w:rsidRPr="004D0A1A">
        <w:rPr>
          <w:rFonts w:ascii="Arial" w:hAnsi="Arial" w:cs="Arial"/>
          <w:sz w:val="22"/>
          <w:szCs w:val="22"/>
        </w:rPr>
        <w:t xml:space="preserve">Geometrický plán bude odsouhlasen objednatelem a příslušným katastrálním úřadem (KÚ Karviná) a bude dodán v pěti listinných vyhotoveních a v el. podobě ve formátu .pdf </w:t>
      </w:r>
    </w:p>
    <w:p w:rsidR="00B87F31" w:rsidRPr="000422C8" w:rsidRDefault="00B87F31" w:rsidP="00B87F31">
      <w:pPr>
        <w:pStyle w:val="Zkladntext"/>
        <w:spacing w:after="0"/>
        <w:ind w:left="227"/>
        <w:jc w:val="both"/>
        <w:rPr>
          <w:rFonts w:ascii="Arial" w:hAnsi="Arial" w:cs="Arial"/>
          <w:sz w:val="22"/>
          <w:szCs w:val="22"/>
        </w:rPr>
      </w:pPr>
      <w:r w:rsidRPr="000422C8">
        <w:rPr>
          <w:rFonts w:ascii="Arial" w:hAnsi="Arial" w:cs="Arial"/>
          <w:sz w:val="22"/>
          <w:szCs w:val="22"/>
        </w:rPr>
        <w:t>- Doklady o provedených předepsaných zkouškách, certifikáty, atesty, prohlášení o shodě, protokoly apod. všech dodaných komponentů v el. podobě</w:t>
      </w:r>
    </w:p>
    <w:p w:rsidR="00B87F31" w:rsidRPr="000422C8" w:rsidRDefault="00B87F31" w:rsidP="00B87F31">
      <w:pPr>
        <w:pStyle w:val="Zkladntext"/>
        <w:spacing w:after="0"/>
        <w:ind w:left="227"/>
        <w:jc w:val="both"/>
        <w:rPr>
          <w:rFonts w:ascii="Arial" w:hAnsi="Arial" w:cs="Arial"/>
          <w:sz w:val="22"/>
          <w:szCs w:val="22"/>
        </w:rPr>
      </w:pPr>
      <w:r w:rsidRPr="000422C8">
        <w:rPr>
          <w:rFonts w:ascii="Arial" w:hAnsi="Arial" w:cs="Arial"/>
          <w:sz w:val="22"/>
          <w:szCs w:val="22"/>
        </w:rPr>
        <w:t>- Doklady o převzetí křížení a souběhů se stávajícími inženýrskými sítěmi příslušnými správci.</w:t>
      </w:r>
    </w:p>
    <w:p w:rsidR="00B87F31" w:rsidRPr="000422C8" w:rsidRDefault="00B87F31" w:rsidP="00B87F31">
      <w:pPr>
        <w:pStyle w:val="Zkladntext"/>
        <w:spacing w:after="0"/>
        <w:ind w:left="227"/>
        <w:jc w:val="both"/>
        <w:rPr>
          <w:rFonts w:ascii="Arial" w:hAnsi="Arial" w:cs="Arial"/>
          <w:sz w:val="22"/>
          <w:szCs w:val="22"/>
        </w:rPr>
      </w:pPr>
      <w:r w:rsidRPr="000422C8">
        <w:rPr>
          <w:rFonts w:ascii="Arial" w:hAnsi="Arial" w:cs="Arial"/>
          <w:sz w:val="22"/>
          <w:szCs w:val="22"/>
        </w:rPr>
        <w:t xml:space="preserve">- Originál stavebních deníků (bude dodán v 1 originálním vyhotovení). </w:t>
      </w:r>
    </w:p>
    <w:p w:rsidR="00B87F31" w:rsidRPr="000422C8" w:rsidRDefault="00B87F31" w:rsidP="00B87F31">
      <w:pPr>
        <w:pStyle w:val="Zkladntext"/>
        <w:spacing w:after="0"/>
        <w:ind w:left="227"/>
        <w:jc w:val="both"/>
        <w:rPr>
          <w:rFonts w:ascii="Arial" w:hAnsi="Arial" w:cs="Arial"/>
          <w:sz w:val="22"/>
          <w:szCs w:val="22"/>
        </w:rPr>
      </w:pPr>
      <w:r w:rsidRPr="000422C8">
        <w:rPr>
          <w:rFonts w:ascii="Arial" w:hAnsi="Arial" w:cs="Arial"/>
          <w:sz w:val="22"/>
          <w:szCs w:val="22"/>
        </w:rPr>
        <w:t>- Doklady o likvidaci odpadů.</w:t>
      </w:r>
    </w:p>
    <w:p w:rsidR="00B87F31" w:rsidRPr="000422C8" w:rsidRDefault="00B87F31" w:rsidP="00B87F31">
      <w:pPr>
        <w:pStyle w:val="Zkladntext"/>
        <w:spacing w:after="0"/>
        <w:ind w:left="227"/>
        <w:jc w:val="both"/>
        <w:rPr>
          <w:rFonts w:ascii="Arial" w:hAnsi="Arial" w:cs="Arial"/>
          <w:sz w:val="22"/>
          <w:szCs w:val="22"/>
        </w:rPr>
      </w:pPr>
      <w:r w:rsidRPr="000422C8">
        <w:rPr>
          <w:rFonts w:ascii="Arial" w:hAnsi="Arial" w:cs="Arial"/>
          <w:sz w:val="22"/>
          <w:szCs w:val="22"/>
        </w:rPr>
        <w:t xml:space="preserve">- Zápis o předání a převzetí díla. </w:t>
      </w:r>
    </w:p>
    <w:p w:rsidR="00B87F31" w:rsidRPr="000422C8" w:rsidRDefault="00B87F31" w:rsidP="00B87F31">
      <w:pPr>
        <w:pStyle w:val="Zkladntext"/>
        <w:spacing w:after="0"/>
        <w:ind w:left="227"/>
        <w:jc w:val="both"/>
        <w:rPr>
          <w:rFonts w:ascii="Arial" w:hAnsi="Arial" w:cs="Arial"/>
          <w:sz w:val="22"/>
          <w:szCs w:val="22"/>
        </w:rPr>
      </w:pPr>
      <w:r w:rsidRPr="000422C8">
        <w:rPr>
          <w:rFonts w:ascii="Arial" w:hAnsi="Arial" w:cs="Arial"/>
          <w:sz w:val="22"/>
          <w:szCs w:val="22"/>
        </w:rPr>
        <w:t>- Doklad o předání užívaných ploch (pokud budou zapůjčeny).</w:t>
      </w:r>
    </w:p>
    <w:p w:rsidR="0000547A" w:rsidRPr="00F0432B" w:rsidRDefault="0000547A" w:rsidP="00BB6B2B">
      <w:pPr>
        <w:pStyle w:val="Zkladntext"/>
        <w:spacing w:after="0"/>
        <w:jc w:val="both"/>
        <w:rPr>
          <w:rFonts w:ascii="Arial" w:hAnsi="Arial" w:cs="Arial"/>
          <w:color w:val="FF0000"/>
          <w:sz w:val="22"/>
          <w:szCs w:val="22"/>
        </w:rPr>
      </w:pPr>
    </w:p>
    <w:p w:rsidR="00DE4351" w:rsidRPr="006A4556" w:rsidRDefault="00891083" w:rsidP="00185E6E">
      <w:pPr>
        <w:tabs>
          <w:tab w:val="left" w:pos="90"/>
        </w:tabs>
        <w:spacing w:after="120"/>
        <w:jc w:val="both"/>
        <w:rPr>
          <w:rFonts w:ascii="Arial" w:hAnsi="Arial" w:cs="Arial"/>
          <w:sz w:val="22"/>
          <w:szCs w:val="22"/>
        </w:rPr>
      </w:pPr>
      <w:r w:rsidRPr="006A4556">
        <w:rPr>
          <w:rFonts w:ascii="Arial" w:hAnsi="Arial" w:cs="Arial"/>
          <w:sz w:val="22"/>
          <w:szCs w:val="22"/>
        </w:rPr>
        <w:t>II.8</w:t>
      </w:r>
      <w:r w:rsidR="002662D1" w:rsidRPr="006A4556">
        <w:rPr>
          <w:rFonts w:ascii="Arial" w:hAnsi="Arial" w:cs="Arial"/>
          <w:sz w:val="22"/>
          <w:szCs w:val="22"/>
        </w:rPr>
        <w:t xml:space="preserve"> </w:t>
      </w:r>
      <w:r w:rsidR="00DE4351" w:rsidRPr="006A4556">
        <w:rPr>
          <w:rFonts w:ascii="Arial" w:hAnsi="Arial" w:cs="Arial"/>
          <w:sz w:val="22"/>
          <w:szCs w:val="22"/>
        </w:rPr>
        <w:t xml:space="preserve">Zhotovitel zodpovídá za úplnost specifikace prací a dodávek pro ocenění celé stavby v rozsahu převzaté dokumentace. Předmětem díla jsou veškeré práce a dodávky nezbytné k bezvadnému provedení díla a zajištění jeho funkčnosti. </w:t>
      </w:r>
    </w:p>
    <w:p w:rsidR="00DE4351" w:rsidRPr="006A4556" w:rsidRDefault="00234916" w:rsidP="00185E6E">
      <w:pPr>
        <w:pStyle w:val="Zkladntext10"/>
        <w:spacing w:after="120" w:line="240" w:lineRule="auto"/>
        <w:jc w:val="both"/>
        <w:rPr>
          <w:rFonts w:ascii="Arial" w:hAnsi="Arial" w:cs="Arial"/>
          <w:sz w:val="22"/>
          <w:szCs w:val="22"/>
        </w:rPr>
      </w:pPr>
      <w:r w:rsidRPr="006A4556">
        <w:rPr>
          <w:rFonts w:ascii="Arial" w:hAnsi="Arial" w:cs="Arial"/>
          <w:sz w:val="22"/>
          <w:szCs w:val="22"/>
        </w:rPr>
        <w:t>II.</w:t>
      </w:r>
      <w:r w:rsidR="00891083" w:rsidRPr="006A4556">
        <w:rPr>
          <w:rFonts w:ascii="Arial" w:hAnsi="Arial" w:cs="Arial"/>
          <w:sz w:val="22"/>
          <w:szCs w:val="22"/>
        </w:rPr>
        <w:t>9</w:t>
      </w:r>
      <w:r w:rsidR="002662D1" w:rsidRPr="006A4556">
        <w:rPr>
          <w:rFonts w:ascii="Arial" w:hAnsi="Arial" w:cs="Arial"/>
          <w:sz w:val="22"/>
          <w:szCs w:val="22"/>
        </w:rPr>
        <w:t xml:space="preserve"> </w:t>
      </w:r>
      <w:r w:rsidR="00DE4351" w:rsidRPr="006A4556">
        <w:rPr>
          <w:rFonts w:ascii="Arial" w:hAnsi="Arial" w:cs="Arial"/>
          <w:sz w:val="22"/>
          <w:szCs w:val="22"/>
        </w:rPr>
        <w:t>Případná změna závazku ze smlouvy na dílo může být provedena pouze na základě písemné dohody mezi zhotovitelem a objednatelem. Dojde-li při realizaci díla k jakýmkoliv změnám, doplňkům nebo rozšíření či zkrácení předmětu díla, provede zhotovitel soupis těchto změn, doplňků nebo rozšíření, ocení ho a předloží zástupci objednatele ke vzájemnému písemnému odsouhlasení, teprve po jeho odsouhlasení a oboustranném podepsání soupisu má právo k realizaci těchto změn a uplatnění nároku na úhradu. Pokud tak zhotovitel neučiní, má se za to, že práce jim realizovány byly v předmětu díla a v jeho ceně zahrnuty. Všechny takto odsouhlasené změny budou pak předmětem dodatku ke smlouvě o dílo.</w:t>
      </w:r>
    </w:p>
    <w:p w:rsidR="00DE4351" w:rsidRPr="000317FC" w:rsidRDefault="00234916" w:rsidP="00185E6E">
      <w:pPr>
        <w:pStyle w:val="Zkladntext2"/>
        <w:spacing w:after="120"/>
        <w:jc w:val="both"/>
        <w:rPr>
          <w:rFonts w:ascii="Arial" w:hAnsi="Arial" w:cs="Arial"/>
          <w:sz w:val="22"/>
          <w:szCs w:val="22"/>
        </w:rPr>
      </w:pPr>
      <w:r w:rsidRPr="000317FC">
        <w:rPr>
          <w:rFonts w:ascii="Arial" w:hAnsi="Arial" w:cs="Arial"/>
          <w:sz w:val="22"/>
          <w:szCs w:val="22"/>
        </w:rPr>
        <w:t>II.1</w:t>
      </w:r>
      <w:r w:rsidR="00891083" w:rsidRPr="000317FC">
        <w:rPr>
          <w:rFonts w:ascii="Arial" w:hAnsi="Arial" w:cs="Arial"/>
          <w:sz w:val="22"/>
          <w:szCs w:val="22"/>
        </w:rPr>
        <w:t>0</w:t>
      </w:r>
      <w:r w:rsidR="00DE4351" w:rsidRPr="000317FC">
        <w:rPr>
          <w:rFonts w:ascii="Arial" w:hAnsi="Arial" w:cs="Arial"/>
          <w:sz w:val="22"/>
          <w:szCs w:val="22"/>
        </w:rPr>
        <w:t xml:space="preserve"> Veškeré změny a úpravy oproti projektové dokumentaci musí písemně předem před jejich realizací odsouhlasit projektant projektové dokumentace</w:t>
      </w:r>
      <w:r w:rsidR="00CC0B83" w:rsidRPr="000317FC">
        <w:rPr>
          <w:rFonts w:ascii="Arial" w:hAnsi="Arial" w:cs="Arial"/>
          <w:sz w:val="22"/>
          <w:szCs w:val="22"/>
        </w:rPr>
        <w:t>, TDS</w:t>
      </w:r>
      <w:r w:rsidR="00DE4351" w:rsidRPr="000317FC">
        <w:rPr>
          <w:rFonts w:ascii="Arial" w:hAnsi="Arial" w:cs="Arial"/>
          <w:sz w:val="22"/>
          <w:szCs w:val="22"/>
        </w:rPr>
        <w:t xml:space="preserve"> a objednatel. </w:t>
      </w:r>
    </w:p>
    <w:p w:rsidR="00DE4351" w:rsidRPr="000317FC" w:rsidRDefault="00234916" w:rsidP="002E5151">
      <w:pPr>
        <w:pStyle w:val="Zkladntext2"/>
        <w:spacing w:after="120"/>
        <w:jc w:val="both"/>
        <w:rPr>
          <w:rFonts w:ascii="Arial" w:hAnsi="Arial" w:cs="Arial"/>
          <w:sz w:val="22"/>
          <w:szCs w:val="22"/>
        </w:rPr>
      </w:pPr>
      <w:r w:rsidRPr="000317FC">
        <w:rPr>
          <w:rFonts w:ascii="Arial" w:hAnsi="Arial" w:cs="Arial"/>
          <w:sz w:val="22"/>
          <w:szCs w:val="22"/>
        </w:rPr>
        <w:t>II.1</w:t>
      </w:r>
      <w:r w:rsidR="00891083" w:rsidRPr="000317FC">
        <w:rPr>
          <w:rFonts w:ascii="Arial" w:hAnsi="Arial" w:cs="Arial"/>
          <w:sz w:val="22"/>
          <w:szCs w:val="22"/>
        </w:rPr>
        <w:t>1</w:t>
      </w:r>
      <w:r w:rsidR="002662D1" w:rsidRPr="000317FC">
        <w:rPr>
          <w:rFonts w:ascii="Arial" w:hAnsi="Arial" w:cs="Arial"/>
          <w:sz w:val="22"/>
          <w:szCs w:val="22"/>
        </w:rPr>
        <w:t xml:space="preserve"> </w:t>
      </w:r>
      <w:r w:rsidR="00DE4351" w:rsidRPr="000317FC">
        <w:rPr>
          <w:rFonts w:ascii="Arial" w:hAnsi="Arial" w:cs="Arial"/>
          <w:sz w:val="22"/>
          <w:szCs w:val="22"/>
        </w:rPr>
        <w:t>Objednatel se zavazuje dílo převzít a uhradit jeho celkovou cenu zhotoviteli v souladu se smlouvou o dílo.</w:t>
      </w:r>
    </w:p>
    <w:p w:rsidR="00F2418A" w:rsidRPr="00577D40" w:rsidRDefault="00F2418A" w:rsidP="002E5151">
      <w:pPr>
        <w:pStyle w:val="Zkladntext2"/>
        <w:spacing w:after="120"/>
        <w:jc w:val="both"/>
        <w:rPr>
          <w:rFonts w:ascii="Arial" w:hAnsi="Arial" w:cs="Arial"/>
          <w:sz w:val="22"/>
          <w:szCs w:val="22"/>
        </w:rPr>
      </w:pPr>
      <w:r w:rsidRPr="00577D40">
        <w:rPr>
          <w:rFonts w:ascii="Arial" w:hAnsi="Arial" w:cs="Arial"/>
          <w:sz w:val="22"/>
          <w:szCs w:val="22"/>
        </w:rPr>
        <w:t>II.1</w:t>
      </w:r>
      <w:r w:rsidR="00891083" w:rsidRPr="00577D40">
        <w:rPr>
          <w:rFonts w:ascii="Arial" w:hAnsi="Arial" w:cs="Arial"/>
          <w:sz w:val="22"/>
          <w:szCs w:val="22"/>
        </w:rPr>
        <w:t>2</w:t>
      </w:r>
      <w:r w:rsidRPr="00577D40">
        <w:rPr>
          <w:rFonts w:ascii="Arial" w:hAnsi="Arial" w:cs="Arial"/>
          <w:sz w:val="22"/>
          <w:szCs w:val="22"/>
        </w:rPr>
        <w:t xml:space="preserve"> </w:t>
      </w:r>
      <w:r w:rsidR="00187D00" w:rsidRPr="00577D40">
        <w:rPr>
          <w:rFonts w:ascii="Arial" w:hAnsi="Arial" w:cs="Arial"/>
          <w:sz w:val="22"/>
          <w:szCs w:val="22"/>
        </w:rPr>
        <w:t>Zhotovitel je povinen zajistit hygienické zázemí pro pracovníky zhotovitele i jejich pod</w:t>
      </w:r>
      <w:r w:rsidR="00565FBD" w:rsidRPr="00577D40">
        <w:rPr>
          <w:rFonts w:ascii="Arial" w:hAnsi="Arial" w:cs="Arial"/>
          <w:sz w:val="22"/>
          <w:szCs w:val="22"/>
        </w:rPr>
        <w:t>zhotovitelů</w:t>
      </w:r>
      <w:r w:rsidR="00187D00" w:rsidRPr="00577D40">
        <w:rPr>
          <w:rFonts w:ascii="Arial" w:hAnsi="Arial" w:cs="Arial"/>
          <w:sz w:val="22"/>
          <w:szCs w:val="22"/>
        </w:rPr>
        <w:t>, na staveništi zachovávat čistotu a pořádek.</w:t>
      </w:r>
    </w:p>
    <w:p w:rsidR="002F4346" w:rsidRPr="00577D40" w:rsidRDefault="00891083" w:rsidP="002F4346">
      <w:pPr>
        <w:pStyle w:val="Zkladntext10"/>
        <w:spacing w:after="120"/>
        <w:ind w:left="-13"/>
        <w:jc w:val="both"/>
        <w:rPr>
          <w:rFonts w:ascii="Arial" w:hAnsi="Arial" w:cs="Arial"/>
          <w:sz w:val="22"/>
          <w:szCs w:val="22"/>
        </w:rPr>
      </w:pPr>
      <w:r w:rsidRPr="00577D40">
        <w:rPr>
          <w:rFonts w:ascii="Arial" w:hAnsi="Arial" w:cs="Arial"/>
          <w:sz w:val="22"/>
          <w:szCs w:val="22"/>
        </w:rPr>
        <w:t>II.13</w:t>
      </w:r>
      <w:r w:rsidR="002E5151" w:rsidRPr="00577D40">
        <w:rPr>
          <w:rFonts w:ascii="Arial" w:hAnsi="Arial" w:cs="Arial"/>
          <w:sz w:val="22"/>
          <w:szCs w:val="22"/>
        </w:rPr>
        <w:t xml:space="preserve"> Zhotovitel zajistí veškeré práce a dodávky související s bezpečnostními opatřeními na ochranu lidí a majetku. Při práci na provádění díla musí být dodržovány bezpečnostní předpisy a nařízení, zákon č. 309/2006 Sb. o bezpečnosti práce a ochraně zdraví při práci a vyhl. č. 591/2006 Sb. o požadavcích na bezpečnost a ochranu zdraví na staveništích.</w:t>
      </w:r>
      <w:r w:rsidR="00DB5E91" w:rsidRPr="00577D40">
        <w:rPr>
          <w:rFonts w:ascii="Arial" w:hAnsi="Arial" w:cs="Arial"/>
          <w:sz w:val="22"/>
          <w:szCs w:val="22"/>
        </w:rPr>
        <w:t xml:space="preserve"> Dále je povinen zabezpečit všechna organizační a technická opatření k zajištění požární ochrany při činnostech, u nichž hrozí nebezpečí vzniku požáru. </w:t>
      </w:r>
    </w:p>
    <w:p w:rsidR="002F4346" w:rsidRPr="00713277" w:rsidRDefault="00891083" w:rsidP="002F4346">
      <w:pPr>
        <w:spacing w:after="120"/>
        <w:jc w:val="both"/>
        <w:rPr>
          <w:rFonts w:ascii="Arial" w:hAnsi="Arial" w:cs="Arial"/>
          <w:sz w:val="22"/>
          <w:szCs w:val="22"/>
        </w:rPr>
      </w:pPr>
      <w:r w:rsidRPr="00577D40">
        <w:rPr>
          <w:rFonts w:ascii="Arial" w:hAnsi="Arial" w:cs="Arial"/>
          <w:sz w:val="22"/>
          <w:szCs w:val="22"/>
        </w:rPr>
        <w:t>II.14</w:t>
      </w:r>
      <w:r w:rsidR="002E5151" w:rsidRPr="00577D40">
        <w:rPr>
          <w:rFonts w:ascii="Arial" w:hAnsi="Arial" w:cs="Arial"/>
          <w:sz w:val="22"/>
          <w:szCs w:val="22"/>
        </w:rPr>
        <w:t xml:space="preserve"> Zhotovitel je povinen udržovat staveniště i dílo v čistotě a pořádku, bez hromadění odpadů a zbytků materiálu. Po celou dobu provádění díla je zhotovitel povinen provádět řádný úklid staveniště, odstraňovat všechny přebytečné překážky, manipulovat se svými prostředky a uskladněným materiálem a skladovat je tak, aby nepřekážely, při provádění prací a dodávek a odstraňovat pravidelně ze staveniště veškerý staveništní rum, odpadky a dočasné konstrukce, </w:t>
      </w:r>
      <w:r w:rsidR="002E5151" w:rsidRPr="00577D40">
        <w:rPr>
          <w:rFonts w:ascii="Arial" w:hAnsi="Arial" w:cs="Arial"/>
          <w:sz w:val="22"/>
          <w:szCs w:val="22"/>
        </w:rPr>
        <w:lastRenderedPageBreak/>
        <w:t xml:space="preserve">kterých při provádění díla není nezbytně třeba. Při nakládání s odpady je zhotovitel povinen se řídit </w:t>
      </w:r>
      <w:r w:rsidR="002E5151" w:rsidRPr="00713277">
        <w:rPr>
          <w:rFonts w:ascii="Arial" w:hAnsi="Arial" w:cs="Arial"/>
          <w:sz w:val="22"/>
          <w:szCs w:val="22"/>
        </w:rPr>
        <w:t xml:space="preserve">ustanoveními zákona č. </w:t>
      </w:r>
      <w:r w:rsidR="00367257" w:rsidRPr="00713277">
        <w:rPr>
          <w:rFonts w:ascii="Arial" w:hAnsi="Arial" w:cs="Arial"/>
          <w:sz w:val="22"/>
          <w:szCs w:val="22"/>
        </w:rPr>
        <w:t>541/2020</w:t>
      </w:r>
      <w:r w:rsidR="002E5151" w:rsidRPr="00713277">
        <w:rPr>
          <w:rFonts w:ascii="Arial" w:hAnsi="Arial" w:cs="Arial"/>
          <w:sz w:val="22"/>
          <w:szCs w:val="22"/>
        </w:rPr>
        <w:t xml:space="preserve"> Sb. ve znění pozdějších předpisů a jeho prováděcími předpisy a zhotovitel se zavazuje, že zajistí řádné ekologické třídění odpadu. Zhotovitel je povinen předávat doklady o zajištění likvidace odpadů vzniklých stavebními pracemi na díle v souladu s posledně citovaným zákonem.</w:t>
      </w:r>
    </w:p>
    <w:p w:rsidR="00287211" w:rsidRPr="00713277" w:rsidRDefault="002E5151" w:rsidP="002E5151">
      <w:pPr>
        <w:spacing w:after="480"/>
        <w:jc w:val="both"/>
        <w:rPr>
          <w:rFonts w:ascii="Arial" w:hAnsi="Arial" w:cs="Arial"/>
          <w:sz w:val="22"/>
          <w:szCs w:val="22"/>
        </w:rPr>
      </w:pPr>
      <w:r w:rsidRPr="00713277">
        <w:rPr>
          <w:rFonts w:ascii="Arial" w:hAnsi="Arial" w:cs="Arial"/>
          <w:sz w:val="22"/>
          <w:szCs w:val="22"/>
        </w:rPr>
        <w:t>II.15 Zhotovitel učiní veškerá nezbytná opatření k ochraně životního prostředí (ochrana dřevin, zákaz spalování jakýkoliv látek apod.), a to jak přímo na staveništi, tak i mimo ně v rozsahu, který účinně zamezí poškození nebo ohrožení zdraví nebo života občanů a majetku imisemi, hlukem nebo jiným způsobem v příčinné souvislosti s prováděním díla.</w:t>
      </w:r>
    </w:p>
    <w:p w:rsidR="00DE4351" w:rsidRPr="00755A4F" w:rsidRDefault="007C298F" w:rsidP="0081154E">
      <w:pPr>
        <w:pStyle w:val="Zkladntext2"/>
        <w:spacing w:after="120" w:line="200" w:lineRule="atLeast"/>
        <w:rPr>
          <w:rFonts w:ascii="Arial" w:hAnsi="Arial" w:cs="Arial"/>
          <w:sz w:val="22"/>
          <w:szCs w:val="22"/>
        </w:rPr>
      </w:pPr>
      <w:r w:rsidRPr="00755A4F">
        <w:rPr>
          <w:rFonts w:ascii="Arial" w:hAnsi="Arial" w:cs="Arial"/>
          <w:b/>
          <w:sz w:val="22"/>
          <w:szCs w:val="22"/>
        </w:rPr>
        <w:t>III. Doba plnění</w:t>
      </w:r>
    </w:p>
    <w:p w:rsidR="00DE4351" w:rsidRPr="00755A4F" w:rsidRDefault="00E1757C" w:rsidP="00BB2F98">
      <w:pPr>
        <w:pStyle w:val="Zkladntext2"/>
        <w:spacing w:after="120"/>
        <w:jc w:val="both"/>
        <w:rPr>
          <w:rFonts w:ascii="Arial" w:hAnsi="Arial" w:cs="Arial"/>
          <w:sz w:val="22"/>
          <w:szCs w:val="22"/>
        </w:rPr>
      </w:pPr>
      <w:r w:rsidRPr="00755A4F">
        <w:rPr>
          <w:rFonts w:ascii="Arial" w:hAnsi="Arial" w:cs="Arial"/>
          <w:sz w:val="22"/>
          <w:szCs w:val="22"/>
        </w:rPr>
        <w:t>III.</w:t>
      </w:r>
      <w:r w:rsidR="00DE4351" w:rsidRPr="00755A4F">
        <w:rPr>
          <w:rFonts w:ascii="Arial" w:hAnsi="Arial" w:cs="Arial"/>
          <w:sz w:val="22"/>
          <w:szCs w:val="22"/>
        </w:rPr>
        <w:t>1 Zhotovitel se zavazuje provést dílo ve sjednané době, svým jménem, na svůj náklad a nebezpečí a za podmínek uvedených v dalších částech této smlouvy:</w:t>
      </w:r>
    </w:p>
    <w:p w:rsidR="00DE4351" w:rsidRPr="00755A4F" w:rsidRDefault="00DE4351" w:rsidP="00E1757C">
      <w:pPr>
        <w:spacing w:after="120"/>
        <w:jc w:val="both"/>
        <w:rPr>
          <w:rFonts w:ascii="Arial" w:hAnsi="Arial" w:cs="Arial"/>
          <w:sz w:val="22"/>
          <w:szCs w:val="22"/>
        </w:rPr>
      </w:pPr>
      <w:r w:rsidRPr="00755A4F">
        <w:rPr>
          <w:rFonts w:ascii="Arial" w:hAnsi="Arial" w:cs="Arial"/>
          <w:sz w:val="22"/>
          <w:szCs w:val="22"/>
        </w:rPr>
        <w:t>Objednatel pro plnění díla stanoví následující termíny:</w:t>
      </w:r>
    </w:p>
    <w:p w:rsidR="00366CCF" w:rsidRPr="00755A4F" w:rsidRDefault="00DE4351" w:rsidP="00366CCF">
      <w:pPr>
        <w:tabs>
          <w:tab w:val="left" w:pos="0"/>
        </w:tabs>
        <w:jc w:val="both"/>
        <w:rPr>
          <w:rFonts w:ascii="Arial" w:hAnsi="Arial" w:cs="Arial"/>
          <w:b/>
          <w:sz w:val="22"/>
          <w:szCs w:val="22"/>
        </w:rPr>
      </w:pPr>
      <w:r w:rsidRPr="00755A4F">
        <w:rPr>
          <w:rFonts w:ascii="Arial" w:hAnsi="Arial" w:cs="Arial"/>
          <w:sz w:val="22"/>
          <w:szCs w:val="22"/>
        </w:rPr>
        <w:t>Předpokládané zahájení stavby</w:t>
      </w:r>
      <w:r w:rsidR="002B39BB" w:rsidRPr="00755A4F">
        <w:rPr>
          <w:rFonts w:ascii="Arial" w:hAnsi="Arial" w:cs="Arial"/>
          <w:sz w:val="22"/>
          <w:szCs w:val="22"/>
        </w:rPr>
        <w:t xml:space="preserve"> – předání staveniště:</w:t>
      </w:r>
      <w:r w:rsidR="002B39BB" w:rsidRPr="00755A4F">
        <w:rPr>
          <w:rFonts w:ascii="Arial" w:hAnsi="Arial" w:cs="Arial"/>
          <w:sz w:val="22"/>
          <w:szCs w:val="22"/>
        </w:rPr>
        <w:tab/>
      </w:r>
      <w:r w:rsidR="00A60F7B">
        <w:rPr>
          <w:rFonts w:ascii="Arial" w:hAnsi="Arial" w:cs="Arial"/>
          <w:b/>
          <w:sz w:val="22"/>
          <w:szCs w:val="22"/>
        </w:rPr>
        <w:t>07-08/</w:t>
      </w:r>
      <w:r w:rsidR="002B39BB" w:rsidRPr="00755A4F">
        <w:rPr>
          <w:rFonts w:ascii="Arial" w:hAnsi="Arial" w:cs="Arial"/>
          <w:b/>
          <w:sz w:val="22"/>
          <w:szCs w:val="22"/>
        </w:rPr>
        <w:t>202</w:t>
      </w:r>
      <w:r w:rsidR="00EF1E3B" w:rsidRPr="00755A4F">
        <w:rPr>
          <w:rFonts w:ascii="Arial" w:hAnsi="Arial" w:cs="Arial"/>
          <w:b/>
          <w:sz w:val="22"/>
          <w:szCs w:val="22"/>
        </w:rPr>
        <w:t>5</w:t>
      </w:r>
    </w:p>
    <w:p w:rsidR="00366CCF" w:rsidRPr="00A60F7B" w:rsidRDefault="003126A9" w:rsidP="00366CCF">
      <w:pPr>
        <w:tabs>
          <w:tab w:val="left" w:pos="0"/>
        </w:tabs>
        <w:jc w:val="both"/>
        <w:rPr>
          <w:rFonts w:ascii="Arial" w:hAnsi="Arial" w:cs="Arial"/>
          <w:sz w:val="22"/>
          <w:szCs w:val="22"/>
          <w:lang w:eastAsia="cs-CZ"/>
        </w:rPr>
      </w:pPr>
      <w:r w:rsidRPr="00A60F7B">
        <w:rPr>
          <w:rFonts w:ascii="Arial" w:hAnsi="Arial" w:cs="Arial"/>
          <w:sz w:val="22"/>
          <w:szCs w:val="22"/>
          <w:lang w:eastAsia="cs-CZ"/>
        </w:rPr>
        <w:t>(po vydání povolení)</w:t>
      </w:r>
    </w:p>
    <w:p w:rsidR="00132410" w:rsidRPr="00F0432B" w:rsidRDefault="00132410" w:rsidP="00366CCF">
      <w:pPr>
        <w:tabs>
          <w:tab w:val="left" w:pos="0"/>
        </w:tabs>
        <w:jc w:val="both"/>
        <w:rPr>
          <w:rFonts w:ascii="Arial" w:hAnsi="Arial" w:cs="Arial"/>
          <w:color w:val="FF0000"/>
          <w:sz w:val="22"/>
          <w:szCs w:val="22"/>
          <w:lang w:eastAsia="cs-CZ"/>
        </w:rPr>
      </w:pPr>
      <w:bookmarkStart w:id="0" w:name="_GoBack"/>
      <w:bookmarkEnd w:id="0"/>
    </w:p>
    <w:p w:rsidR="00B37E23" w:rsidRPr="00755A4F" w:rsidRDefault="00B37E23" w:rsidP="00B37E23">
      <w:pPr>
        <w:pStyle w:val="Zkladntext21"/>
        <w:spacing w:line="240" w:lineRule="auto"/>
        <w:rPr>
          <w:rFonts w:ascii="Arial" w:hAnsi="Arial" w:cs="Arial"/>
          <w:sz w:val="22"/>
          <w:szCs w:val="22"/>
        </w:rPr>
      </w:pPr>
      <w:r w:rsidRPr="00755A4F">
        <w:rPr>
          <w:rFonts w:ascii="Arial" w:hAnsi="Arial" w:cs="Arial"/>
          <w:sz w:val="22"/>
          <w:szCs w:val="22"/>
        </w:rPr>
        <w:t>Termín dokončení a předání:</w:t>
      </w:r>
      <w:r w:rsidRPr="00755A4F">
        <w:rPr>
          <w:rFonts w:ascii="Arial" w:hAnsi="Arial" w:cs="Arial"/>
          <w:sz w:val="22"/>
          <w:szCs w:val="22"/>
        </w:rPr>
        <w:tab/>
      </w:r>
      <w:r w:rsidRPr="00755A4F">
        <w:rPr>
          <w:rFonts w:ascii="Arial" w:hAnsi="Arial" w:cs="Arial"/>
          <w:sz w:val="22"/>
          <w:szCs w:val="22"/>
        </w:rPr>
        <w:tab/>
      </w:r>
      <w:r w:rsidRPr="00755A4F">
        <w:rPr>
          <w:rFonts w:ascii="Arial" w:hAnsi="Arial" w:cs="Arial"/>
          <w:sz w:val="22"/>
          <w:szCs w:val="22"/>
        </w:rPr>
        <w:tab/>
        <w:t xml:space="preserve">      </w:t>
      </w:r>
      <w:r w:rsidRPr="00755A4F">
        <w:rPr>
          <w:rFonts w:ascii="Arial" w:hAnsi="Arial" w:cs="Arial"/>
          <w:sz w:val="22"/>
          <w:szCs w:val="22"/>
        </w:rPr>
        <w:tab/>
      </w:r>
      <w:r w:rsidRPr="00755A4F">
        <w:rPr>
          <w:rFonts w:ascii="Arial" w:hAnsi="Arial" w:cs="Arial"/>
          <w:sz w:val="22"/>
          <w:szCs w:val="22"/>
        </w:rPr>
        <w:tab/>
      </w:r>
      <w:r w:rsidRPr="00755A4F">
        <w:rPr>
          <w:rFonts w:ascii="Arial" w:hAnsi="Arial" w:cs="Arial"/>
          <w:b/>
          <w:sz w:val="22"/>
          <w:szCs w:val="22"/>
        </w:rPr>
        <w:t>do</w:t>
      </w:r>
      <w:r w:rsidR="003F2CD9" w:rsidRPr="00755A4F">
        <w:rPr>
          <w:rFonts w:ascii="Arial" w:hAnsi="Arial" w:cs="Arial"/>
          <w:b/>
          <w:sz w:val="22"/>
          <w:szCs w:val="22"/>
        </w:rPr>
        <w:t xml:space="preserve"> </w:t>
      </w:r>
      <w:r w:rsidR="00FA22C8" w:rsidRPr="00755A4F">
        <w:rPr>
          <w:rFonts w:ascii="Arial" w:hAnsi="Arial" w:cs="Arial"/>
          <w:b/>
          <w:sz w:val="22"/>
          <w:szCs w:val="22"/>
        </w:rPr>
        <w:t>10</w:t>
      </w:r>
      <w:r w:rsidRPr="00755A4F">
        <w:rPr>
          <w:rFonts w:ascii="Arial" w:hAnsi="Arial" w:cs="Arial"/>
          <w:b/>
          <w:sz w:val="22"/>
          <w:szCs w:val="22"/>
        </w:rPr>
        <w:t xml:space="preserve"> týdnů</w:t>
      </w:r>
      <w:r w:rsidRPr="00755A4F">
        <w:rPr>
          <w:rFonts w:ascii="Arial" w:hAnsi="Arial" w:cs="Arial"/>
          <w:sz w:val="22"/>
          <w:szCs w:val="22"/>
        </w:rPr>
        <w:t xml:space="preserve"> </w:t>
      </w:r>
      <w:r w:rsidRPr="00755A4F">
        <w:rPr>
          <w:rFonts w:ascii="Arial" w:hAnsi="Arial" w:cs="Arial"/>
          <w:b/>
          <w:bCs/>
          <w:sz w:val="22"/>
          <w:szCs w:val="22"/>
        </w:rPr>
        <w:t>od předání staveniště</w:t>
      </w:r>
    </w:p>
    <w:p w:rsidR="00B37E23" w:rsidRPr="00755A4F" w:rsidRDefault="00E1757C" w:rsidP="00B37E23">
      <w:pPr>
        <w:tabs>
          <w:tab w:val="left" w:pos="0"/>
        </w:tabs>
        <w:jc w:val="both"/>
        <w:rPr>
          <w:rFonts w:ascii="Arial" w:hAnsi="Arial" w:cs="Arial"/>
          <w:sz w:val="22"/>
          <w:szCs w:val="22"/>
          <w:lang w:eastAsia="cs-CZ"/>
        </w:rPr>
      </w:pPr>
      <w:r w:rsidRPr="00755A4F">
        <w:rPr>
          <w:rFonts w:ascii="Arial" w:hAnsi="Arial" w:cs="Arial"/>
          <w:sz w:val="22"/>
          <w:szCs w:val="22"/>
        </w:rPr>
        <w:t>T</w:t>
      </w:r>
      <w:r w:rsidR="00DE4351" w:rsidRPr="00755A4F">
        <w:rPr>
          <w:rFonts w:ascii="Arial" w:hAnsi="Arial" w:cs="Arial"/>
          <w:sz w:val="22"/>
          <w:szCs w:val="22"/>
        </w:rPr>
        <w:t>ermín pro odstranění zařízení staveniště</w:t>
      </w:r>
      <w:r w:rsidRPr="00755A4F">
        <w:rPr>
          <w:rFonts w:ascii="Arial" w:hAnsi="Arial" w:cs="Arial"/>
          <w:sz w:val="22"/>
          <w:szCs w:val="22"/>
        </w:rPr>
        <w:t xml:space="preserve"> </w:t>
      </w:r>
      <w:r w:rsidR="00DE4351" w:rsidRPr="00755A4F">
        <w:rPr>
          <w:rFonts w:ascii="Arial" w:hAnsi="Arial" w:cs="Arial"/>
          <w:sz w:val="22"/>
          <w:szCs w:val="22"/>
        </w:rPr>
        <w:t>a vyklizení staveniště</w:t>
      </w:r>
      <w:r w:rsidR="005D2296" w:rsidRPr="00755A4F">
        <w:rPr>
          <w:rFonts w:ascii="Arial" w:hAnsi="Arial" w:cs="Arial"/>
          <w:sz w:val="22"/>
          <w:szCs w:val="22"/>
        </w:rPr>
        <w:t>:</w:t>
      </w:r>
      <w:r w:rsidR="00DE4351" w:rsidRPr="00755A4F">
        <w:rPr>
          <w:rFonts w:ascii="Arial" w:hAnsi="Arial" w:cs="Arial"/>
          <w:sz w:val="22"/>
          <w:szCs w:val="22"/>
        </w:rPr>
        <w:tab/>
      </w:r>
      <w:r w:rsidR="005D2296" w:rsidRPr="00755A4F">
        <w:rPr>
          <w:rFonts w:ascii="Arial" w:hAnsi="Arial" w:cs="Arial"/>
          <w:sz w:val="22"/>
          <w:szCs w:val="22"/>
        </w:rPr>
        <w:tab/>
      </w:r>
      <w:r w:rsidR="005D2296" w:rsidRPr="00755A4F">
        <w:rPr>
          <w:rFonts w:ascii="Arial" w:hAnsi="Arial" w:cs="Arial"/>
          <w:sz w:val="22"/>
          <w:szCs w:val="22"/>
        </w:rPr>
        <w:tab/>
      </w:r>
      <w:r w:rsidR="005D2296" w:rsidRPr="00755A4F">
        <w:rPr>
          <w:rFonts w:ascii="Arial" w:hAnsi="Arial" w:cs="Arial"/>
          <w:sz w:val="22"/>
          <w:szCs w:val="22"/>
        </w:rPr>
        <w:tab/>
      </w:r>
      <w:r w:rsidR="007C298F" w:rsidRPr="00755A4F">
        <w:rPr>
          <w:rFonts w:ascii="Arial" w:hAnsi="Arial" w:cs="Arial"/>
          <w:sz w:val="22"/>
          <w:szCs w:val="22"/>
        </w:rPr>
        <w:tab/>
      </w:r>
      <w:r w:rsidR="007C298F" w:rsidRPr="00755A4F">
        <w:rPr>
          <w:rFonts w:ascii="Arial" w:hAnsi="Arial" w:cs="Arial"/>
          <w:sz w:val="22"/>
          <w:szCs w:val="22"/>
        </w:rPr>
        <w:tab/>
      </w:r>
      <w:r w:rsidR="007C298F" w:rsidRPr="00755A4F">
        <w:rPr>
          <w:rFonts w:ascii="Arial" w:hAnsi="Arial" w:cs="Arial"/>
          <w:sz w:val="22"/>
          <w:szCs w:val="22"/>
        </w:rPr>
        <w:tab/>
      </w:r>
      <w:r w:rsidR="007C298F" w:rsidRPr="00755A4F">
        <w:rPr>
          <w:rFonts w:ascii="Arial" w:hAnsi="Arial" w:cs="Arial"/>
          <w:sz w:val="22"/>
          <w:szCs w:val="22"/>
        </w:rPr>
        <w:tab/>
      </w:r>
      <w:r w:rsidR="005D2296" w:rsidRPr="00755A4F">
        <w:rPr>
          <w:rFonts w:ascii="Arial" w:hAnsi="Arial" w:cs="Arial"/>
          <w:sz w:val="22"/>
          <w:szCs w:val="22"/>
        </w:rPr>
        <w:tab/>
      </w:r>
      <w:r w:rsidR="00B37E23" w:rsidRPr="00755A4F">
        <w:rPr>
          <w:rFonts w:ascii="Arial" w:hAnsi="Arial" w:cs="Arial"/>
          <w:sz w:val="22"/>
          <w:szCs w:val="22"/>
        </w:rPr>
        <w:tab/>
      </w:r>
      <w:r w:rsidR="00B37E23" w:rsidRPr="00755A4F">
        <w:rPr>
          <w:rFonts w:ascii="Arial" w:hAnsi="Arial" w:cs="Arial"/>
          <w:sz w:val="22"/>
          <w:szCs w:val="22"/>
        </w:rPr>
        <w:tab/>
        <w:t xml:space="preserve">       </w:t>
      </w:r>
      <w:r w:rsidR="00B37E23" w:rsidRPr="00755A4F">
        <w:rPr>
          <w:rFonts w:ascii="Arial" w:hAnsi="Arial" w:cs="Arial"/>
          <w:sz w:val="22"/>
          <w:szCs w:val="22"/>
          <w:lang w:eastAsia="ar-SA"/>
        </w:rPr>
        <w:t>do 5 pracovních dnů od předání a převzetí díla</w:t>
      </w:r>
    </w:p>
    <w:p w:rsidR="00366CCF" w:rsidRPr="00F0432B" w:rsidRDefault="00366CCF" w:rsidP="007C298F">
      <w:pPr>
        <w:pStyle w:val="Zkladntext21"/>
        <w:spacing w:line="240" w:lineRule="auto"/>
        <w:jc w:val="both"/>
        <w:rPr>
          <w:rFonts w:ascii="Arial" w:hAnsi="Arial" w:cs="Arial"/>
          <w:b/>
          <w:color w:val="FF0000"/>
          <w:sz w:val="22"/>
          <w:szCs w:val="22"/>
        </w:rPr>
      </w:pPr>
    </w:p>
    <w:p w:rsidR="00DE4351" w:rsidRPr="00F707EB" w:rsidRDefault="007C298F" w:rsidP="007C298F">
      <w:pPr>
        <w:pStyle w:val="Zkladntext21"/>
        <w:spacing w:line="240" w:lineRule="auto"/>
        <w:jc w:val="both"/>
        <w:rPr>
          <w:rFonts w:ascii="Arial" w:hAnsi="Arial" w:cs="Arial"/>
          <w:sz w:val="22"/>
          <w:szCs w:val="22"/>
        </w:rPr>
      </w:pPr>
      <w:r w:rsidRPr="00F707EB">
        <w:rPr>
          <w:rFonts w:ascii="Arial" w:hAnsi="Arial" w:cs="Arial"/>
          <w:sz w:val="22"/>
          <w:szCs w:val="22"/>
        </w:rPr>
        <w:t>III.2</w:t>
      </w:r>
      <w:r w:rsidR="002662D1" w:rsidRPr="00F707EB">
        <w:rPr>
          <w:rFonts w:ascii="Arial" w:hAnsi="Arial" w:cs="Arial"/>
          <w:sz w:val="22"/>
          <w:szCs w:val="22"/>
        </w:rPr>
        <w:t xml:space="preserve"> </w:t>
      </w:r>
      <w:r w:rsidR="00DE4351" w:rsidRPr="00F707EB">
        <w:rPr>
          <w:rFonts w:ascii="Arial" w:hAnsi="Arial" w:cs="Arial"/>
          <w:sz w:val="22"/>
          <w:szCs w:val="22"/>
        </w:rPr>
        <w:t>Splněním dodávky se rozumí úplné dokončení stavby, vyklizení staveniště, podepsání zápisu o předání a převzetí stavby, předání dokladů k závěrečné kontrolní prohlídce, předání projektové dokumentace dle skutečného stavu prove</w:t>
      </w:r>
      <w:r w:rsidR="00FA6D76" w:rsidRPr="00F707EB">
        <w:rPr>
          <w:rFonts w:ascii="Arial" w:hAnsi="Arial" w:cs="Arial"/>
          <w:sz w:val="22"/>
          <w:szCs w:val="22"/>
        </w:rPr>
        <w:t>dení díla a</w:t>
      </w:r>
      <w:r w:rsidR="002D3C86" w:rsidRPr="00F707EB">
        <w:rPr>
          <w:rFonts w:ascii="Arial" w:hAnsi="Arial" w:cs="Arial"/>
          <w:sz w:val="22"/>
          <w:szCs w:val="22"/>
        </w:rPr>
        <w:t xml:space="preserve"> </w:t>
      </w:r>
      <w:r w:rsidR="00DE4351" w:rsidRPr="00F707EB">
        <w:rPr>
          <w:rFonts w:ascii="Arial" w:hAnsi="Arial" w:cs="Arial"/>
          <w:sz w:val="22"/>
          <w:szCs w:val="22"/>
        </w:rPr>
        <w:t>geodetického</w:t>
      </w:r>
      <w:r w:rsidR="00FA6D76" w:rsidRPr="00F707EB">
        <w:rPr>
          <w:rFonts w:ascii="Arial" w:hAnsi="Arial" w:cs="Arial"/>
          <w:sz w:val="22"/>
          <w:szCs w:val="22"/>
        </w:rPr>
        <w:t xml:space="preserve"> zaměření.</w:t>
      </w:r>
    </w:p>
    <w:p w:rsidR="00DE4351" w:rsidRPr="00434623" w:rsidRDefault="007C298F" w:rsidP="007C298F">
      <w:pPr>
        <w:pStyle w:val="Zkladntext2"/>
        <w:spacing w:after="120"/>
        <w:jc w:val="both"/>
        <w:rPr>
          <w:rFonts w:ascii="Arial" w:hAnsi="Arial" w:cs="Arial"/>
          <w:sz w:val="22"/>
          <w:szCs w:val="22"/>
        </w:rPr>
      </w:pPr>
      <w:r w:rsidRPr="00434623">
        <w:rPr>
          <w:rFonts w:ascii="Arial" w:hAnsi="Arial" w:cs="Arial"/>
          <w:sz w:val="22"/>
          <w:szCs w:val="22"/>
        </w:rPr>
        <w:t xml:space="preserve">III.3 </w:t>
      </w:r>
      <w:r w:rsidR="00DE4351" w:rsidRPr="00434623">
        <w:rPr>
          <w:rFonts w:ascii="Arial" w:hAnsi="Arial" w:cs="Arial"/>
          <w:sz w:val="22"/>
          <w:szCs w:val="22"/>
        </w:rPr>
        <w:t>Po zhotovení díla vyzve zhotovitel objednatele 7 pracovních dnů předem k jeho předání a převzetí v místě plnění. Splněním dodávky se rozumí úplné dokončení díla, podepsání zápisu o předání a převzetí stavby, předání projektové dokumentace skutečného provedení stavby.</w:t>
      </w:r>
    </w:p>
    <w:p w:rsidR="00DE4351" w:rsidRPr="00434623" w:rsidRDefault="007C298F" w:rsidP="007C298F">
      <w:pPr>
        <w:pStyle w:val="Zkladntext2"/>
        <w:spacing w:after="120"/>
        <w:jc w:val="both"/>
        <w:rPr>
          <w:rFonts w:ascii="Arial" w:hAnsi="Arial" w:cs="Arial"/>
          <w:sz w:val="22"/>
          <w:szCs w:val="22"/>
        </w:rPr>
      </w:pPr>
      <w:r w:rsidRPr="00434623">
        <w:rPr>
          <w:rFonts w:ascii="Arial" w:hAnsi="Arial" w:cs="Arial"/>
          <w:sz w:val="22"/>
          <w:szCs w:val="22"/>
        </w:rPr>
        <w:t>III.4</w:t>
      </w:r>
      <w:r w:rsidR="002662D1" w:rsidRPr="00434623">
        <w:rPr>
          <w:rFonts w:ascii="Arial" w:hAnsi="Arial" w:cs="Arial"/>
          <w:sz w:val="22"/>
          <w:szCs w:val="22"/>
        </w:rPr>
        <w:t xml:space="preserve"> </w:t>
      </w:r>
      <w:r w:rsidR="00DE4351" w:rsidRPr="00434623">
        <w:rPr>
          <w:rFonts w:ascii="Arial" w:hAnsi="Arial" w:cs="Arial"/>
          <w:sz w:val="22"/>
          <w:szCs w:val="22"/>
        </w:rPr>
        <w:t>Obě smluvní strany se dohodly, že případné vícepráce, jejichž finanční objem nepřekročí 10 % (slovy: deset procent) z celkové ceny za provedení díla, nebudou mít vliv na termín ukončení díla a dílo bude dokončeno ve sjednaném termínu dle smlouvy, pokud se smluvní strany písemně (dodatkem ke smlouvě o dílo) nedohodnou jinak.</w:t>
      </w:r>
    </w:p>
    <w:p w:rsidR="00DE4351" w:rsidRPr="00434623" w:rsidRDefault="007C298F" w:rsidP="0075643B">
      <w:pPr>
        <w:suppressAutoHyphens w:val="0"/>
        <w:spacing w:after="120"/>
        <w:jc w:val="both"/>
        <w:rPr>
          <w:rFonts w:ascii="Arial" w:hAnsi="Arial" w:cs="Arial"/>
          <w:sz w:val="22"/>
          <w:szCs w:val="22"/>
        </w:rPr>
      </w:pPr>
      <w:r w:rsidRPr="00434623">
        <w:rPr>
          <w:rFonts w:ascii="Arial" w:hAnsi="Arial" w:cs="Arial"/>
          <w:sz w:val="22"/>
          <w:szCs w:val="22"/>
        </w:rPr>
        <w:t xml:space="preserve">III.5 </w:t>
      </w:r>
      <w:r w:rsidR="00DE4351" w:rsidRPr="00434623">
        <w:rPr>
          <w:rFonts w:ascii="Arial" w:hAnsi="Arial" w:cs="Arial"/>
          <w:sz w:val="22"/>
          <w:szCs w:val="22"/>
        </w:rPr>
        <w:t>V případě omezení postupu prací vlivem nepříznivých klimatických podmínek bude jednáno o možnosti přerušení běhu lhůty dle odst. 1 tohoto článku. Omezení postupu prací dle tohoto odstavce bude posuzováno ve vztahu k možnosti provádění díla dle předepsaných technologických postupů. Doba, na kterou se přeruší běh lhůty dle odst. 1 tohoto článku smlouvy, bude zahájena zápisem do stavebního deníku a ukončena výzvou objednatele k opětovnému zahájení prací, uvedenou ve stavebním deníku. Oba tyto zápisy ve stavebním deníku musí být odsouhlaseny a podepsány osobou oprávněnou jednat ve věcech technických dle čl. I. této smlouvy. Přerušení doby plnění sjednané výše uvedeným způsobem není nutno upravit dodatkem ke smlouvě.</w:t>
      </w:r>
    </w:p>
    <w:p w:rsidR="0075643B" w:rsidRPr="00F0432B" w:rsidRDefault="0075643B" w:rsidP="0075643B">
      <w:pPr>
        <w:suppressAutoHyphens w:val="0"/>
        <w:jc w:val="both"/>
        <w:rPr>
          <w:rFonts w:ascii="Arial" w:hAnsi="Arial" w:cs="Arial"/>
          <w:color w:val="FF0000"/>
          <w:sz w:val="22"/>
          <w:szCs w:val="22"/>
        </w:rPr>
      </w:pPr>
    </w:p>
    <w:p w:rsidR="00DE4351" w:rsidRPr="00D002FC" w:rsidRDefault="00DE4351" w:rsidP="000633C2">
      <w:pPr>
        <w:pStyle w:val="Zkladntext2"/>
        <w:tabs>
          <w:tab w:val="left" w:pos="6480"/>
        </w:tabs>
        <w:spacing w:after="120"/>
        <w:rPr>
          <w:rFonts w:ascii="Arial" w:hAnsi="Arial" w:cs="Arial"/>
          <w:sz w:val="22"/>
          <w:szCs w:val="22"/>
        </w:rPr>
      </w:pPr>
      <w:r w:rsidRPr="00D002FC">
        <w:rPr>
          <w:rFonts w:ascii="Arial" w:hAnsi="Arial" w:cs="Arial"/>
          <w:b/>
          <w:sz w:val="22"/>
          <w:szCs w:val="22"/>
        </w:rPr>
        <w:t>IV. Cenové ujednání a platební podmínky</w:t>
      </w:r>
    </w:p>
    <w:p w:rsidR="00DE4351" w:rsidRPr="00D002FC" w:rsidRDefault="000633C2" w:rsidP="000257FC">
      <w:pPr>
        <w:pStyle w:val="Zkladntext2"/>
        <w:tabs>
          <w:tab w:val="left" w:pos="195"/>
        </w:tabs>
        <w:spacing w:after="240"/>
        <w:ind w:left="28"/>
        <w:jc w:val="both"/>
        <w:rPr>
          <w:rFonts w:ascii="Arial" w:hAnsi="Arial" w:cs="Arial"/>
          <w:sz w:val="22"/>
          <w:szCs w:val="22"/>
        </w:rPr>
      </w:pPr>
      <w:r w:rsidRPr="00D002FC">
        <w:rPr>
          <w:rFonts w:ascii="Arial" w:hAnsi="Arial" w:cs="Arial"/>
          <w:sz w:val="22"/>
          <w:szCs w:val="22"/>
        </w:rPr>
        <w:t>IV.1</w:t>
      </w:r>
      <w:r w:rsidR="002662D1" w:rsidRPr="00D002FC">
        <w:rPr>
          <w:rFonts w:ascii="Arial" w:hAnsi="Arial" w:cs="Arial"/>
          <w:sz w:val="22"/>
          <w:szCs w:val="22"/>
        </w:rPr>
        <w:t xml:space="preserve"> </w:t>
      </w:r>
      <w:r w:rsidR="00DE4351" w:rsidRPr="00D002FC">
        <w:rPr>
          <w:rFonts w:ascii="Arial" w:hAnsi="Arial" w:cs="Arial"/>
          <w:sz w:val="22"/>
          <w:szCs w:val="22"/>
        </w:rPr>
        <w:t>Cena za dílo je stanovena jako cena díla nejvýše přípustná k dosažení záměru objednatele a k naplnění předmětu díla dle čl.</w:t>
      </w:r>
      <w:r w:rsidRPr="00D002FC">
        <w:rPr>
          <w:rFonts w:ascii="Arial" w:hAnsi="Arial" w:cs="Arial"/>
          <w:sz w:val="22"/>
          <w:szCs w:val="22"/>
        </w:rPr>
        <w:t xml:space="preserve"> </w:t>
      </w:r>
      <w:r w:rsidR="00DE4351" w:rsidRPr="00D002FC">
        <w:rPr>
          <w:rFonts w:ascii="Arial" w:hAnsi="Arial" w:cs="Arial"/>
          <w:sz w:val="22"/>
          <w:szCs w:val="22"/>
        </w:rPr>
        <w:t>II této smlouvy o dílo a obsahuje veškeré náklady nutné k realizaci díla. Cena díla je stanovena dohodou, jako cena smluvní dle § 2 zákona č.</w:t>
      </w:r>
      <w:r w:rsidR="00566F06" w:rsidRPr="00D002FC">
        <w:rPr>
          <w:rFonts w:ascii="Arial" w:hAnsi="Arial" w:cs="Arial"/>
          <w:sz w:val="22"/>
          <w:szCs w:val="22"/>
        </w:rPr>
        <w:t xml:space="preserve"> </w:t>
      </w:r>
      <w:r w:rsidR="00DE4351" w:rsidRPr="00D002FC">
        <w:rPr>
          <w:rFonts w:ascii="Arial" w:hAnsi="Arial" w:cs="Arial"/>
          <w:sz w:val="22"/>
          <w:szCs w:val="22"/>
        </w:rPr>
        <w:t>526/</w:t>
      </w:r>
      <w:r w:rsidR="000257FC" w:rsidRPr="00D002FC">
        <w:rPr>
          <w:rFonts w:ascii="Arial" w:hAnsi="Arial" w:cs="Arial"/>
          <w:sz w:val="22"/>
          <w:szCs w:val="22"/>
        </w:rPr>
        <w:t>19</w:t>
      </w:r>
      <w:r w:rsidR="00DE4351" w:rsidRPr="00D002FC">
        <w:rPr>
          <w:rFonts w:ascii="Arial" w:hAnsi="Arial" w:cs="Arial"/>
          <w:sz w:val="22"/>
          <w:szCs w:val="22"/>
        </w:rPr>
        <w:t xml:space="preserve">90 Sb. o cenách ve výši: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6"/>
        <w:gridCol w:w="2267"/>
        <w:gridCol w:w="2552"/>
      </w:tblGrid>
      <w:tr w:rsidR="00D002FC" w:rsidRPr="00D002FC" w:rsidTr="001750D8">
        <w:trPr>
          <w:jc w:val="center"/>
        </w:trPr>
        <w:tc>
          <w:tcPr>
            <w:tcW w:w="2836" w:type="dxa"/>
            <w:shd w:val="clear" w:color="auto" w:fill="auto"/>
          </w:tcPr>
          <w:p w:rsidR="000633C2" w:rsidRPr="00D002FC" w:rsidRDefault="000633C2" w:rsidP="001750D8">
            <w:pPr>
              <w:pStyle w:val="Zkladntext2"/>
              <w:tabs>
                <w:tab w:val="left" w:pos="195"/>
              </w:tabs>
              <w:spacing w:after="120"/>
              <w:jc w:val="center"/>
              <w:rPr>
                <w:rFonts w:ascii="Arial" w:hAnsi="Arial" w:cs="Arial"/>
                <w:sz w:val="22"/>
                <w:szCs w:val="22"/>
              </w:rPr>
            </w:pPr>
            <w:r w:rsidRPr="00D002FC">
              <w:rPr>
                <w:rFonts w:ascii="Arial" w:hAnsi="Arial" w:cs="Arial"/>
                <w:sz w:val="22"/>
                <w:szCs w:val="22"/>
              </w:rPr>
              <w:t xml:space="preserve">Cena bez DPH </w:t>
            </w:r>
          </w:p>
        </w:tc>
        <w:tc>
          <w:tcPr>
            <w:tcW w:w="2267" w:type="dxa"/>
            <w:shd w:val="clear" w:color="auto" w:fill="auto"/>
          </w:tcPr>
          <w:p w:rsidR="000633C2" w:rsidRPr="00D002FC" w:rsidRDefault="000633C2" w:rsidP="001750D8">
            <w:pPr>
              <w:pStyle w:val="Zkladntext2"/>
              <w:tabs>
                <w:tab w:val="left" w:pos="195"/>
              </w:tabs>
              <w:spacing w:after="120"/>
              <w:jc w:val="center"/>
              <w:rPr>
                <w:rFonts w:ascii="Arial" w:hAnsi="Arial" w:cs="Arial"/>
                <w:sz w:val="22"/>
                <w:szCs w:val="22"/>
              </w:rPr>
            </w:pPr>
            <w:r w:rsidRPr="00D002FC">
              <w:rPr>
                <w:rFonts w:ascii="Arial" w:hAnsi="Arial" w:cs="Arial"/>
                <w:sz w:val="22"/>
                <w:szCs w:val="22"/>
              </w:rPr>
              <w:t>DPH 21 %</w:t>
            </w:r>
          </w:p>
        </w:tc>
        <w:tc>
          <w:tcPr>
            <w:tcW w:w="2552" w:type="dxa"/>
            <w:shd w:val="clear" w:color="auto" w:fill="auto"/>
          </w:tcPr>
          <w:p w:rsidR="000633C2" w:rsidRPr="00D002FC" w:rsidRDefault="000633C2" w:rsidP="000204DB">
            <w:pPr>
              <w:pStyle w:val="Zkladntext2"/>
              <w:tabs>
                <w:tab w:val="left" w:pos="195"/>
              </w:tabs>
              <w:spacing w:after="120"/>
              <w:jc w:val="center"/>
              <w:rPr>
                <w:rFonts w:ascii="Arial" w:hAnsi="Arial" w:cs="Arial"/>
                <w:sz w:val="22"/>
                <w:szCs w:val="22"/>
              </w:rPr>
            </w:pPr>
            <w:r w:rsidRPr="00D002FC">
              <w:rPr>
                <w:rFonts w:ascii="Arial" w:hAnsi="Arial" w:cs="Arial"/>
                <w:sz w:val="22"/>
                <w:szCs w:val="22"/>
              </w:rPr>
              <w:t xml:space="preserve">Cena </w:t>
            </w:r>
            <w:r w:rsidR="000204DB" w:rsidRPr="00D002FC">
              <w:rPr>
                <w:rFonts w:ascii="Arial" w:hAnsi="Arial" w:cs="Arial"/>
                <w:sz w:val="22"/>
                <w:szCs w:val="22"/>
              </w:rPr>
              <w:t>vč. DPH</w:t>
            </w:r>
          </w:p>
        </w:tc>
      </w:tr>
      <w:tr w:rsidR="00D002FC" w:rsidRPr="00D002FC" w:rsidTr="001750D8">
        <w:trPr>
          <w:jc w:val="center"/>
        </w:trPr>
        <w:tc>
          <w:tcPr>
            <w:tcW w:w="2836" w:type="dxa"/>
            <w:shd w:val="clear" w:color="auto" w:fill="auto"/>
          </w:tcPr>
          <w:p w:rsidR="000633C2" w:rsidRPr="00D002FC" w:rsidRDefault="000633C2" w:rsidP="001750D8">
            <w:pPr>
              <w:pStyle w:val="Zkladntext2"/>
              <w:tabs>
                <w:tab w:val="left" w:pos="195"/>
              </w:tabs>
              <w:spacing w:after="120"/>
              <w:jc w:val="center"/>
              <w:rPr>
                <w:rFonts w:ascii="Arial" w:hAnsi="Arial" w:cs="Arial"/>
                <w:sz w:val="22"/>
                <w:szCs w:val="22"/>
              </w:rPr>
            </w:pPr>
          </w:p>
        </w:tc>
        <w:tc>
          <w:tcPr>
            <w:tcW w:w="2267" w:type="dxa"/>
            <w:shd w:val="clear" w:color="auto" w:fill="auto"/>
          </w:tcPr>
          <w:p w:rsidR="000633C2" w:rsidRPr="00D002FC" w:rsidRDefault="000633C2" w:rsidP="001750D8">
            <w:pPr>
              <w:pStyle w:val="Zkladntext2"/>
              <w:tabs>
                <w:tab w:val="left" w:pos="195"/>
              </w:tabs>
              <w:spacing w:after="120"/>
              <w:jc w:val="center"/>
              <w:rPr>
                <w:rFonts w:ascii="Arial" w:hAnsi="Arial" w:cs="Arial"/>
                <w:sz w:val="22"/>
                <w:szCs w:val="22"/>
              </w:rPr>
            </w:pPr>
          </w:p>
        </w:tc>
        <w:tc>
          <w:tcPr>
            <w:tcW w:w="2552" w:type="dxa"/>
            <w:shd w:val="clear" w:color="auto" w:fill="auto"/>
          </w:tcPr>
          <w:p w:rsidR="000633C2" w:rsidRPr="00D002FC" w:rsidRDefault="000633C2" w:rsidP="001750D8">
            <w:pPr>
              <w:pStyle w:val="Zkladntext2"/>
              <w:tabs>
                <w:tab w:val="left" w:pos="195"/>
              </w:tabs>
              <w:spacing w:after="120"/>
              <w:jc w:val="center"/>
              <w:rPr>
                <w:rFonts w:ascii="Arial" w:hAnsi="Arial" w:cs="Arial"/>
                <w:b/>
                <w:sz w:val="22"/>
                <w:szCs w:val="22"/>
              </w:rPr>
            </w:pPr>
          </w:p>
        </w:tc>
      </w:tr>
    </w:tbl>
    <w:p w:rsidR="007034A2" w:rsidRPr="00D002FC" w:rsidRDefault="007034A2" w:rsidP="00BB2F98">
      <w:pPr>
        <w:pStyle w:val="Zkladntext2"/>
        <w:tabs>
          <w:tab w:val="right" w:pos="4253"/>
          <w:tab w:val="left" w:pos="5103"/>
          <w:tab w:val="right" w:pos="8931"/>
        </w:tabs>
        <w:spacing w:after="120"/>
        <w:jc w:val="both"/>
        <w:rPr>
          <w:rFonts w:ascii="Arial" w:hAnsi="Arial" w:cs="Arial"/>
          <w:sz w:val="22"/>
          <w:szCs w:val="22"/>
        </w:rPr>
      </w:pPr>
    </w:p>
    <w:p w:rsidR="00DE4351" w:rsidRPr="004B4F28" w:rsidRDefault="002662D1" w:rsidP="00BB2F98">
      <w:pPr>
        <w:pStyle w:val="Zkladntext2"/>
        <w:tabs>
          <w:tab w:val="right" w:pos="4253"/>
          <w:tab w:val="left" w:pos="5103"/>
          <w:tab w:val="right" w:pos="8931"/>
        </w:tabs>
        <w:spacing w:after="120"/>
        <w:jc w:val="both"/>
        <w:rPr>
          <w:rFonts w:ascii="Arial" w:hAnsi="Arial" w:cs="Arial"/>
          <w:sz w:val="22"/>
          <w:szCs w:val="22"/>
        </w:rPr>
      </w:pPr>
      <w:r w:rsidRPr="004B4F28">
        <w:rPr>
          <w:rFonts w:ascii="Arial" w:hAnsi="Arial" w:cs="Arial"/>
          <w:sz w:val="22"/>
          <w:szCs w:val="22"/>
        </w:rPr>
        <w:t xml:space="preserve">IV.2 </w:t>
      </w:r>
      <w:r w:rsidR="00DE4351" w:rsidRPr="004B4F28">
        <w:rPr>
          <w:rFonts w:ascii="Arial" w:hAnsi="Arial" w:cs="Arial"/>
          <w:sz w:val="22"/>
          <w:szCs w:val="22"/>
        </w:rPr>
        <w:t>Za úplnost cenové nabídky ručí zhotovitel. Zhotovitel prohlašuje, že smluvená cena obsahuje veškeré práce a dodávky nezbytné k bezvadnému provedení dí</w:t>
      </w:r>
      <w:r w:rsidR="00A53596" w:rsidRPr="004B4F28">
        <w:rPr>
          <w:rFonts w:ascii="Arial" w:hAnsi="Arial" w:cs="Arial"/>
          <w:sz w:val="22"/>
          <w:szCs w:val="22"/>
        </w:rPr>
        <w:t xml:space="preserve">la a jeho provozování a že se v </w:t>
      </w:r>
      <w:r w:rsidR="00DE4351" w:rsidRPr="004B4F28">
        <w:rPr>
          <w:rFonts w:ascii="Arial" w:hAnsi="Arial" w:cs="Arial"/>
          <w:sz w:val="22"/>
          <w:szCs w:val="22"/>
        </w:rPr>
        <w:t>plném rozsahu seznámil s rozsahem a povahou díla, že jsou mu známy veškeré technické, kvalitativní a jiné podmínky, nezbytné k realizaci díla, zhotovitel se předem seznámil se všemi okolnostmi a podmínkami, které mohou mít vliv na cenu stavby.</w:t>
      </w:r>
    </w:p>
    <w:p w:rsidR="00DE4351" w:rsidRPr="00916CBD" w:rsidRDefault="000633C2" w:rsidP="00BB2F98">
      <w:pPr>
        <w:pStyle w:val="Zkladntext0"/>
        <w:spacing w:after="120" w:line="240" w:lineRule="auto"/>
        <w:jc w:val="both"/>
        <w:rPr>
          <w:rFonts w:ascii="Arial" w:hAnsi="Arial" w:cs="Arial"/>
          <w:sz w:val="22"/>
          <w:szCs w:val="22"/>
        </w:rPr>
      </w:pPr>
      <w:r w:rsidRPr="00916CBD">
        <w:rPr>
          <w:rFonts w:ascii="Arial" w:hAnsi="Arial" w:cs="Arial"/>
          <w:sz w:val="22"/>
          <w:szCs w:val="22"/>
        </w:rPr>
        <w:t xml:space="preserve">IV.3 </w:t>
      </w:r>
      <w:r w:rsidR="00DE4351" w:rsidRPr="00916CBD">
        <w:rPr>
          <w:rFonts w:ascii="Arial" w:hAnsi="Arial" w:cs="Arial"/>
          <w:sz w:val="22"/>
          <w:szCs w:val="22"/>
        </w:rPr>
        <w:t>Uvedená cena je cenou pevnou a obsahuje veškeré objemy a práce potřebné k realizaci díla. V ceně díla jsou zahrnuty náklady na zajištění dokladů k přejímajícímu řízení včetně nákladů pro vybudování, provoz a demontáž zařízení staveniště a dále náklady na odvoz a uložení odpadu a veškerých poplatků.</w:t>
      </w:r>
    </w:p>
    <w:p w:rsidR="00DE4351" w:rsidRPr="00916CBD" w:rsidRDefault="000633C2" w:rsidP="00BB2F98">
      <w:pPr>
        <w:spacing w:after="120"/>
        <w:jc w:val="both"/>
        <w:rPr>
          <w:rFonts w:ascii="Arial" w:hAnsi="Arial" w:cs="Arial"/>
          <w:sz w:val="22"/>
          <w:szCs w:val="22"/>
        </w:rPr>
      </w:pPr>
      <w:r w:rsidRPr="00916CBD">
        <w:rPr>
          <w:rFonts w:ascii="Arial" w:hAnsi="Arial" w:cs="Arial"/>
          <w:sz w:val="22"/>
          <w:szCs w:val="22"/>
        </w:rPr>
        <w:t>IV.4</w:t>
      </w:r>
      <w:r w:rsidR="00DE4351" w:rsidRPr="00916CBD">
        <w:rPr>
          <w:rFonts w:ascii="Arial" w:hAnsi="Arial" w:cs="Arial"/>
          <w:sz w:val="22"/>
          <w:szCs w:val="22"/>
        </w:rPr>
        <w:t xml:space="preserve"> V případě oceňování víceprací, jejichž položky jsou již oceněny v položkovém rozpočtu, budou pro ocenění těchto víceprací použity jednotkové ceny z oceněného položkového rozpočtu. Vícepráce, které </w:t>
      </w:r>
      <w:r w:rsidR="009E549E" w:rsidRPr="00916CBD">
        <w:rPr>
          <w:rFonts w:ascii="Arial" w:hAnsi="Arial" w:cs="Arial"/>
          <w:sz w:val="22"/>
          <w:szCs w:val="22"/>
        </w:rPr>
        <w:t>n</w:t>
      </w:r>
      <w:r w:rsidR="00DE4351" w:rsidRPr="00916CBD">
        <w:rPr>
          <w:rFonts w:ascii="Arial" w:hAnsi="Arial" w:cs="Arial"/>
          <w:sz w:val="22"/>
          <w:szCs w:val="22"/>
        </w:rPr>
        <w:t>ebudou v položkovém rozpočtu obsažené, budou oceněny</w:t>
      </w:r>
      <w:r w:rsidR="006751D7" w:rsidRPr="00916CBD">
        <w:rPr>
          <w:rFonts w:ascii="Arial" w:hAnsi="Arial" w:cs="Arial"/>
          <w:sz w:val="22"/>
          <w:szCs w:val="22"/>
        </w:rPr>
        <w:t xml:space="preserve"> </w:t>
      </w:r>
      <w:r w:rsidR="004F3DC9" w:rsidRPr="00916CBD">
        <w:rPr>
          <w:rFonts w:ascii="Arial" w:hAnsi="Arial" w:cs="Arial"/>
          <w:sz w:val="22"/>
          <w:szCs w:val="22"/>
        </w:rPr>
        <w:t>do 80%</w:t>
      </w:r>
      <w:r w:rsidR="006C5C18" w:rsidRPr="00916CBD">
        <w:rPr>
          <w:rFonts w:ascii="Arial" w:hAnsi="Arial" w:cs="Arial"/>
          <w:sz w:val="22"/>
          <w:szCs w:val="22"/>
        </w:rPr>
        <w:t xml:space="preserve"> výše</w:t>
      </w:r>
      <w:r w:rsidR="004F3DC9" w:rsidRPr="00916CBD">
        <w:rPr>
          <w:rFonts w:ascii="Arial" w:hAnsi="Arial" w:cs="Arial"/>
          <w:sz w:val="22"/>
          <w:szCs w:val="22"/>
        </w:rPr>
        <w:t xml:space="preserve"> ceníku URS</w:t>
      </w:r>
      <w:r w:rsidR="006751D7" w:rsidRPr="00916CBD">
        <w:rPr>
          <w:rFonts w:ascii="Arial" w:hAnsi="Arial" w:cs="Arial"/>
          <w:sz w:val="22"/>
          <w:szCs w:val="22"/>
        </w:rPr>
        <w:t xml:space="preserve"> </w:t>
      </w:r>
      <w:r w:rsidR="00DE4351" w:rsidRPr="00916CBD">
        <w:rPr>
          <w:rFonts w:ascii="Arial" w:hAnsi="Arial" w:cs="Arial"/>
          <w:sz w:val="22"/>
          <w:szCs w:val="22"/>
        </w:rPr>
        <w:t>a cena bude odsouhlasena s objednatelem. V případě, že se některé práce nebudou provádět v původním rozsahu (méněpráce), zhotovitel je odečte z ceny díla ve výši podle položek nabídkového rozpočtu.</w:t>
      </w:r>
    </w:p>
    <w:p w:rsidR="00DE4351" w:rsidRPr="00871DF0" w:rsidRDefault="000633C2" w:rsidP="00BB2F98">
      <w:pPr>
        <w:pStyle w:val="Zkladntext2"/>
        <w:spacing w:after="120"/>
        <w:jc w:val="both"/>
        <w:rPr>
          <w:rFonts w:ascii="Arial" w:hAnsi="Arial" w:cs="Arial"/>
          <w:sz w:val="22"/>
          <w:szCs w:val="22"/>
        </w:rPr>
      </w:pPr>
      <w:r w:rsidRPr="00871DF0">
        <w:rPr>
          <w:rFonts w:ascii="Arial" w:hAnsi="Arial" w:cs="Arial"/>
          <w:sz w:val="22"/>
          <w:szCs w:val="22"/>
        </w:rPr>
        <w:t>IV.5</w:t>
      </w:r>
      <w:r w:rsidR="00DE4351" w:rsidRPr="00871DF0">
        <w:rPr>
          <w:rFonts w:ascii="Arial" w:hAnsi="Arial" w:cs="Arial"/>
          <w:sz w:val="22"/>
          <w:szCs w:val="22"/>
        </w:rPr>
        <w:t xml:space="preserve"> </w:t>
      </w:r>
      <w:r w:rsidR="002520DA" w:rsidRPr="00871DF0">
        <w:rPr>
          <w:rFonts w:ascii="Arial" w:hAnsi="Arial" w:cs="Arial"/>
          <w:sz w:val="22"/>
          <w:szCs w:val="22"/>
        </w:rPr>
        <w:t xml:space="preserve">Objednatel nebude poskytovat finanční zálohy. </w:t>
      </w:r>
      <w:r w:rsidR="00DE4351" w:rsidRPr="00871DF0">
        <w:rPr>
          <w:rFonts w:ascii="Arial" w:hAnsi="Arial" w:cs="Arial"/>
          <w:sz w:val="22"/>
          <w:szCs w:val="22"/>
        </w:rPr>
        <w:t>Budou uhrazeny pouze provedené práce, měsíčně formou dílčích plateb, jejichž výše bude stanovena podle objemu provedených prací a dodávek, a to do výše 90</w:t>
      </w:r>
      <w:r w:rsidR="00651732" w:rsidRPr="00871DF0">
        <w:rPr>
          <w:rFonts w:ascii="Arial" w:hAnsi="Arial" w:cs="Arial"/>
          <w:sz w:val="22"/>
          <w:szCs w:val="22"/>
        </w:rPr>
        <w:t xml:space="preserve"> </w:t>
      </w:r>
      <w:r w:rsidR="00DE4351" w:rsidRPr="00871DF0">
        <w:rPr>
          <w:rFonts w:ascii="Arial" w:hAnsi="Arial" w:cs="Arial"/>
          <w:sz w:val="22"/>
          <w:szCs w:val="22"/>
        </w:rPr>
        <w:t>% smluvní ceny díla</w:t>
      </w:r>
      <w:r w:rsidR="001166DD" w:rsidRPr="00871DF0">
        <w:rPr>
          <w:rFonts w:ascii="Arial" w:hAnsi="Arial" w:cs="Arial"/>
          <w:sz w:val="22"/>
          <w:szCs w:val="22"/>
        </w:rPr>
        <w:t xml:space="preserve"> vč. DPH</w:t>
      </w:r>
      <w:r w:rsidR="00DE4351" w:rsidRPr="00871DF0">
        <w:rPr>
          <w:rFonts w:ascii="Arial" w:hAnsi="Arial" w:cs="Arial"/>
          <w:sz w:val="22"/>
          <w:szCs w:val="22"/>
        </w:rPr>
        <w:t xml:space="preserve"> s tím, že zbývající 10</w:t>
      </w:r>
      <w:r w:rsidR="00651732" w:rsidRPr="00871DF0">
        <w:rPr>
          <w:rFonts w:ascii="Arial" w:hAnsi="Arial" w:cs="Arial"/>
          <w:sz w:val="22"/>
          <w:szCs w:val="22"/>
        </w:rPr>
        <w:t xml:space="preserve"> </w:t>
      </w:r>
      <w:r w:rsidR="00DE4351" w:rsidRPr="00871DF0">
        <w:rPr>
          <w:rFonts w:ascii="Arial" w:hAnsi="Arial" w:cs="Arial"/>
          <w:sz w:val="22"/>
          <w:szCs w:val="22"/>
        </w:rPr>
        <w:t>% smluvní ceny</w:t>
      </w:r>
      <w:r w:rsidR="001166DD" w:rsidRPr="00871DF0">
        <w:rPr>
          <w:rFonts w:ascii="Arial" w:hAnsi="Arial" w:cs="Arial"/>
          <w:sz w:val="22"/>
          <w:szCs w:val="22"/>
        </w:rPr>
        <w:t xml:space="preserve"> vč. DPH</w:t>
      </w:r>
      <w:r w:rsidR="00DE4351" w:rsidRPr="00871DF0">
        <w:rPr>
          <w:rFonts w:ascii="Arial" w:hAnsi="Arial" w:cs="Arial"/>
          <w:sz w:val="22"/>
          <w:szCs w:val="22"/>
        </w:rPr>
        <w:t xml:space="preserve"> bude uhrazena po převzetí díla objednatelem. Pokud se při předání a převzetí díla vyskytnou vady a nedodělky, tak</w:t>
      </w:r>
      <w:r w:rsidR="007B16F7" w:rsidRPr="00871DF0">
        <w:rPr>
          <w:rFonts w:ascii="Arial" w:hAnsi="Arial" w:cs="Arial"/>
          <w:sz w:val="22"/>
          <w:szCs w:val="22"/>
        </w:rPr>
        <w:t xml:space="preserve"> až po jejich úplném odstranění, pokud se nedohodnou jinak.</w:t>
      </w:r>
    </w:p>
    <w:p w:rsidR="00DE4351" w:rsidRPr="006B0866" w:rsidRDefault="000633C2" w:rsidP="00BB2F98">
      <w:pPr>
        <w:pStyle w:val="Zkladntext0"/>
        <w:spacing w:after="120" w:line="240" w:lineRule="auto"/>
        <w:ind w:left="15"/>
        <w:jc w:val="both"/>
        <w:rPr>
          <w:rFonts w:ascii="Arial" w:hAnsi="Arial" w:cs="Arial"/>
          <w:sz w:val="22"/>
          <w:szCs w:val="22"/>
        </w:rPr>
      </w:pPr>
      <w:r w:rsidRPr="006B0866">
        <w:rPr>
          <w:rFonts w:ascii="Arial" w:hAnsi="Arial" w:cs="Arial"/>
          <w:sz w:val="22"/>
          <w:szCs w:val="22"/>
        </w:rPr>
        <w:t>IV.6</w:t>
      </w:r>
      <w:r w:rsidR="00DE4351" w:rsidRPr="006B0866">
        <w:rPr>
          <w:rFonts w:ascii="Arial" w:hAnsi="Arial" w:cs="Arial"/>
          <w:sz w:val="22"/>
          <w:szCs w:val="22"/>
        </w:rPr>
        <w:t xml:space="preserve"> Úhrada bude provedena na základě daňového dokladu - faktury, která musí obsahovat náležitosti  § 26 zákona č. 235/2004 Sb. </w:t>
      </w:r>
      <w:r w:rsidR="00631FB3" w:rsidRPr="006B0866">
        <w:rPr>
          <w:rFonts w:ascii="Arial" w:hAnsi="Arial" w:cs="Arial"/>
          <w:sz w:val="22"/>
          <w:szCs w:val="22"/>
        </w:rPr>
        <w:t>o</w:t>
      </w:r>
      <w:r w:rsidR="00651732" w:rsidRPr="006B0866">
        <w:rPr>
          <w:rFonts w:ascii="Arial" w:hAnsi="Arial" w:cs="Arial"/>
          <w:sz w:val="22"/>
          <w:szCs w:val="22"/>
        </w:rPr>
        <w:t xml:space="preserve"> dani z přidané hodnoty </w:t>
      </w:r>
      <w:r w:rsidR="00DE4351" w:rsidRPr="006B0866">
        <w:rPr>
          <w:rFonts w:ascii="Arial" w:hAnsi="Arial" w:cs="Arial"/>
          <w:sz w:val="22"/>
          <w:szCs w:val="22"/>
        </w:rPr>
        <w:t>v platném znění. Přílohou každé faktury bude zjišťovací protokol, který bude obsahovat soupis provedených prací a dodávek a bude zkontrolován a odsouhlasen zástupcem investora</w:t>
      </w:r>
      <w:r w:rsidR="00391FD1" w:rsidRPr="006B0866">
        <w:rPr>
          <w:rFonts w:ascii="Arial" w:hAnsi="Arial" w:cs="Arial"/>
          <w:sz w:val="22"/>
          <w:szCs w:val="22"/>
        </w:rPr>
        <w:t xml:space="preserve"> (TDS)</w:t>
      </w:r>
      <w:r w:rsidR="00DE4351" w:rsidRPr="006B0866">
        <w:rPr>
          <w:rFonts w:ascii="Arial" w:hAnsi="Arial" w:cs="Arial"/>
          <w:sz w:val="22"/>
          <w:szCs w:val="22"/>
        </w:rPr>
        <w:t>, jenž svým podpisem jako přebírající potvrdí rozsah, kvalitu, cenu a správnost všech údajů. Soupis provedených prací a dodávek z</w:t>
      </w:r>
      <w:r w:rsidR="00DE4351" w:rsidRPr="006B0866">
        <w:rPr>
          <w:rFonts w:ascii="Arial" w:hAnsi="Arial" w:cs="Arial"/>
          <w:bCs/>
          <w:sz w:val="22"/>
          <w:szCs w:val="22"/>
        </w:rPr>
        <w:t xml:space="preserve">hotovitel předloží zástupci objednatele nejpozději do 7-mi kalendářních dnů následujícího měsíce. </w:t>
      </w:r>
    </w:p>
    <w:p w:rsidR="00DE4351" w:rsidRPr="00605BF7" w:rsidRDefault="000633C2" w:rsidP="00BB2F98">
      <w:pPr>
        <w:pStyle w:val="Zkladntext0"/>
        <w:spacing w:after="120" w:line="240" w:lineRule="auto"/>
        <w:ind w:left="15"/>
        <w:jc w:val="both"/>
        <w:rPr>
          <w:rFonts w:ascii="Arial" w:hAnsi="Arial" w:cs="Arial"/>
          <w:sz w:val="22"/>
          <w:szCs w:val="22"/>
        </w:rPr>
      </w:pPr>
      <w:r w:rsidRPr="00605BF7">
        <w:rPr>
          <w:rFonts w:ascii="Arial" w:hAnsi="Arial" w:cs="Arial"/>
          <w:sz w:val="22"/>
          <w:szCs w:val="22"/>
        </w:rPr>
        <w:t>IV.7</w:t>
      </w:r>
      <w:r w:rsidR="00DE4351" w:rsidRPr="00605BF7">
        <w:rPr>
          <w:rFonts w:ascii="Arial" w:hAnsi="Arial" w:cs="Arial"/>
          <w:sz w:val="22"/>
          <w:szCs w:val="22"/>
        </w:rPr>
        <w:t xml:space="preserve"> Splatnost daňového dokladu - faktury je 30 dnů ode dne doručení. Za den splatnosti (zaplacení) se považuje den připsání fakturované částky na účet zhotovitele. Za den uskutečnění zdanitelného plnění se považuje den předání a převzetí díla na základě předávacího protokolu bez vad a nedodělků.</w:t>
      </w:r>
    </w:p>
    <w:p w:rsidR="00DE4351" w:rsidRPr="00605BF7" w:rsidRDefault="000633C2" w:rsidP="00BB2F98">
      <w:pPr>
        <w:spacing w:after="120"/>
        <w:jc w:val="both"/>
        <w:rPr>
          <w:rFonts w:ascii="Arial" w:hAnsi="Arial" w:cs="Arial"/>
          <w:sz w:val="22"/>
          <w:szCs w:val="22"/>
        </w:rPr>
      </w:pPr>
      <w:r w:rsidRPr="00605BF7">
        <w:rPr>
          <w:rFonts w:ascii="Arial" w:hAnsi="Arial" w:cs="Arial"/>
          <w:sz w:val="22"/>
          <w:szCs w:val="22"/>
        </w:rPr>
        <w:t>IV.8</w:t>
      </w:r>
      <w:r w:rsidR="00DE4351" w:rsidRPr="00605BF7">
        <w:rPr>
          <w:rFonts w:ascii="Arial" w:hAnsi="Arial" w:cs="Arial"/>
          <w:sz w:val="22"/>
          <w:szCs w:val="22"/>
        </w:rPr>
        <w:t xml:space="preserve"> Objednatel není při realizaci díla dle této smlouvy osobou povinnou k dani a u plnění nebude uplatněn režim přenesení daňové povinnosti dle §</w:t>
      </w:r>
      <w:r w:rsidR="00631FB3" w:rsidRPr="00605BF7">
        <w:rPr>
          <w:rFonts w:ascii="Arial" w:hAnsi="Arial" w:cs="Arial"/>
          <w:sz w:val="22"/>
          <w:szCs w:val="22"/>
        </w:rPr>
        <w:t xml:space="preserve"> </w:t>
      </w:r>
      <w:r w:rsidR="00DE4351" w:rsidRPr="00605BF7">
        <w:rPr>
          <w:rFonts w:ascii="Arial" w:hAnsi="Arial" w:cs="Arial"/>
          <w:sz w:val="22"/>
          <w:szCs w:val="22"/>
        </w:rPr>
        <w:t xml:space="preserve">92e zákona o DPH v platném znění. Daň z přidané hodnoty bude odvedena z plnění dle této smlouvy zhotovitelem.  </w:t>
      </w:r>
    </w:p>
    <w:p w:rsidR="00DE4351" w:rsidRPr="00BC014E" w:rsidRDefault="000633C2" w:rsidP="0091513A">
      <w:pPr>
        <w:pStyle w:val="Zkladntext2"/>
        <w:spacing w:after="480"/>
        <w:jc w:val="both"/>
        <w:rPr>
          <w:rFonts w:ascii="Arial" w:hAnsi="Arial" w:cs="Arial"/>
          <w:sz w:val="22"/>
          <w:szCs w:val="22"/>
        </w:rPr>
      </w:pPr>
      <w:r w:rsidRPr="00BC014E">
        <w:rPr>
          <w:rFonts w:ascii="Arial" w:hAnsi="Arial" w:cs="Arial"/>
          <w:sz w:val="22"/>
          <w:szCs w:val="22"/>
        </w:rPr>
        <w:t>IV.9</w:t>
      </w:r>
      <w:r w:rsidR="00DE4351" w:rsidRPr="00BC014E">
        <w:rPr>
          <w:rFonts w:ascii="Arial" w:hAnsi="Arial" w:cs="Arial"/>
          <w:sz w:val="22"/>
          <w:szCs w:val="22"/>
        </w:rPr>
        <w:t xml:space="preserve"> V případě, že zhotovitel bude v prodlení s úhradou faktur jednotlivým podzhotovitelům o více než 15 dnů, má objednatel právo na žádost podzhotovitele převést částky úhrady veřejné zakázky přímo podzhotoviteli. Objednatel je oprávněn pozastavit financování v případě, že zhotovitel bezdůvodně přeruší práce nebo práce provádí v rozporu s projektovou dokumentací nebo ustanoveními této smlouvy.</w:t>
      </w:r>
    </w:p>
    <w:p w:rsidR="00DE4351" w:rsidRPr="00CD4B0D" w:rsidRDefault="00DE4351" w:rsidP="000633C2">
      <w:pPr>
        <w:pStyle w:val="Zkladntext2"/>
        <w:spacing w:after="120"/>
        <w:rPr>
          <w:rFonts w:ascii="Arial" w:hAnsi="Arial" w:cs="Arial"/>
          <w:sz w:val="22"/>
          <w:szCs w:val="22"/>
        </w:rPr>
      </w:pPr>
      <w:r w:rsidRPr="00CD4B0D">
        <w:rPr>
          <w:rFonts w:ascii="Arial" w:hAnsi="Arial" w:cs="Arial"/>
          <w:b/>
          <w:sz w:val="22"/>
          <w:szCs w:val="22"/>
        </w:rPr>
        <w:t>V. Záruční doba a odpovědnost za vady</w:t>
      </w:r>
    </w:p>
    <w:p w:rsidR="00DE4351" w:rsidRPr="00CD4B0D" w:rsidRDefault="000633C2" w:rsidP="00BB2F98">
      <w:pPr>
        <w:spacing w:after="120"/>
        <w:jc w:val="both"/>
        <w:rPr>
          <w:rFonts w:ascii="Arial" w:hAnsi="Arial" w:cs="Arial"/>
          <w:sz w:val="22"/>
          <w:szCs w:val="22"/>
        </w:rPr>
      </w:pPr>
      <w:r w:rsidRPr="00CD4B0D">
        <w:rPr>
          <w:rFonts w:ascii="Arial" w:hAnsi="Arial" w:cs="Arial"/>
          <w:sz w:val="22"/>
          <w:szCs w:val="22"/>
        </w:rPr>
        <w:t>V</w:t>
      </w:r>
      <w:r w:rsidR="00DE4351" w:rsidRPr="00CD4B0D">
        <w:rPr>
          <w:rFonts w:ascii="Arial" w:hAnsi="Arial" w:cs="Arial"/>
          <w:sz w:val="22"/>
          <w:szCs w:val="22"/>
        </w:rPr>
        <w:t>.1</w:t>
      </w:r>
      <w:r w:rsidR="002662D1" w:rsidRPr="00CD4B0D">
        <w:rPr>
          <w:rFonts w:ascii="Arial" w:hAnsi="Arial" w:cs="Arial"/>
          <w:sz w:val="22"/>
          <w:szCs w:val="22"/>
        </w:rPr>
        <w:t xml:space="preserve"> </w:t>
      </w:r>
      <w:r w:rsidR="00DE4351" w:rsidRPr="00CD4B0D">
        <w:rPr>
          <w:rFonts w:ascii="Arial" w:hAnsi="Arial" w:cs="Arial"/>
          <w:bCs/>
          <w:sz w:val="22"/>
          <w:szCs w:val="22"/>
        </w:rPr>
        <w:t>Zhotovitel odpovídá za zhotovení předmětu díla podle podmínek této smlouvy, a že dokončený a objednateli předaný předmět plnění je kompletní bez právních vad a že má vlastnosti určené projektovou dokumentací, povolením</w:t>
      </w:r>
      <w:r w:rsidR="00DA1F3F" w:rsidRPr="00CD4B0D">
        <w:rPr>
          <w:rFonts w:ascii="Arial" w:hAnsi="Arial" w:cs="Arial"/>
          <w:bCs/>
          <w:sz w:val="22"/>
          <w:szCs w:val="22"/>
        </w:rPr>
        <w:t xml:space="preserve"> záměru</w:t>
      </w:r>
      <w:r w:rsidR="00DE4351" w:rsidRPr="00CD4B0D">
        <w:rPr>
          <w:rFonts w:ascii="Arial" w:hAnsi="Arial" w:cs="Arial"/>
          <w:bCs/>
          <w:sz w:val="22"/>
          <w:szCs w:val="22"/>
        </w:rPr>
        <w:t xml:space="preserve">, platnými předpisy, normami a touto smlouvou. Nemá-li dílo požadované vlastnosti, je vadné. </w:t>
      </w:r>
    </w:p>
    <w:p w:rsidR="00DE4351" w:rsidRPr="00CD4B0D" w:rsidRDefault="000633C2" w:rsidP="00BB2F98">
      <w:pPr>
        <w:pStyle w:val="Zkladntext0"/>
        <w:spacing w:after="120" w:line="240" w:lineRule="auto"/>
        <w:ind w:left="15"/>
        <w:jc w:val="both"/>
        <w:rPr>
          <w:rFonts w:ascii="Arial" w:hAnsi="Arial" w:cs="Arial"/>
          <w:sz w:val="22"/>
          <w:szCs w:val="22"/>
        </w:rPr>
      </w:pPr>
      <w:r w:rsidRPr="00CD4B0D">
        <w:rPr>
          <w:rFonts w:ascii="Arial" w:hAnsi="Arial" w:cs="Arial"/>
          <w:sz w:val="22"/>
          <w:szCs w:val="22"/>
        </w:rPr>
        <w:t>V</w:t>
      </w:r>
      <w:r w:rsidR="002662D1" w:rsidRPr="00CD4B0D">
        <w:rPr>
          <w:rFonts w:ascii="Arial" w:hAnsi="Arial" w:cs="Arial"/>
          <w:sz w:val="22"/>
          <w:szCs w:val="22"/>
        </w:rPr>
        <w:t xml:space="preserve">.2 </w:t>
      </w:r>
      <w:r w:rsidR="00DE4351" w:rsidRPr="00CD4B0D">
        <w:rPr>
          <w:rFonts w:ascii="Arial" w:hAnsi="Arial" w:cs="Arial"/>
          <w:bCs/>
          <w:sz w:val="22"/>
          <w:szCs w:val="22"/>
        </w:rPr>
        <w:t xml:space="preserve">Záruka za dílo je stanovena na </w:t>
      </w:r>
      <w:r w:rsidR="00DE4351" w:rsidRPr="00CD4B0D">
        <w:rPr>
          <w:rFonts w:ascii="Arial" w:hAnsi="Arial" w:cs="Arial"/>
          <w:b/>
          <w:bCs/>
          <w:sz w:val="22"/>
          <w:szCs w:val="22"/>
        </w:rPr>
        <w:t xml:space="preserve">60 měsíců </w:t>
      </w:r>
      <w:r w:rsidR="00DE4351" w:rsidRPr="00CD4B0D">
        <w:rPr>
          <w:rFonts w:ascii="Arial" w:hAnsi="Arial" w:cs="Arial"/>
          <w:bCs/>
          <w:sz w:val="22"/>
          <w:szCs w:val="22"/>
        </w:rPr>
        <w:t>ode dne převzetí díla objednatelem od zhotovitele na základě oboustranně podepsaného protokolu.</w:t>
      </w:r>
    </w:p>
    <w:p w:rsidR="00DE4351" w:rsidRPr="00CD4B0D" w:rsidRDefault="000633C2" w:rsidP="00BB2F98">
      <w:pPr>
        <w:pStyle w:val="Zkladntext"/>
        <w:tabs>
          <w:tab w:val="left" w:pos="3969"/>
        </w:tabs>
        <w:jc w:val="both"/>
        <w:rPr>
          <w:rFonts w:ascii="Arial" w:hAnsi="Arial" w:cs="Arial"/>
          <w:sz w:val="22"/>
          <w:szCs w:val="22"/>
        </w:rPr>
      </w:pPr>
      <w:r w:rsidRPr="00CD4B0D">
        <w:rPr>
          <w:rFonts w:ascii="Arial" w:hAnsi="Arial" w:cs="Arial"/>
          <w:sz w:val="22"/>
          <w:szCs w:val="22"/>
        </w:rPr>
        <w:t>V</w:t>
      </w:r>
      <w:r w:rsidR="002662D1" w:rsidRPr="00CD4B0D">
        <w:rPr>
          <w:rFonts w:ascii="Arial" w:hAnsi="Arial" w:cs="Arial"/>
          <w:sz w:val="22"/>
          <w:szCs w:val="22"/>
        </w:rPr>
        <w:t xml:space="preserve">.3 </w:t>
      </w:r>
      <w:r w:rsidR="00DE4351" w:rsidRPr="00CD4B0D">
        <w:rPr>
          <w:rFonts w:ascii="Arial" w:hAnsi="Arial" w:cs="Arial"/>
          <w:sz w:val="22"/>
          <w:szCs w:val="22"/>
        </w:rPr>
        <w:t xml:space="preserve">Objednatel uplatní odstranění záručních vad písemnou formou u zhotovitele s uvedením popisu reklamovaných vad. Zhotovitel je povinen nejpozději do 5-ti dnů po obdržení reklamace </w:t>
      </w:r>
      <w:r w:rsidR="00DE4351" w:rsidRPr="00CD4B0D">
        <w:rPr>
          <w:rFonts w:ascii="Arial" w:hAnsi="Arial" w:cs="Arial"/>
          <w:sz w:val="22"/>
          <w:szCs w:val="22"/>
        </w:rPr>
        <w:lastRenderedPageBreak/>
        <w:t>písemně oznámit objednateli</w:t>
      </w:r>
      <w:r w:rsidR="00631FB3" w:rsidRPr="00CD4B0D">
        <w:rPr>
          <w:rFonts w:ascii="Arial" w:hAnsi="Arial" w:cs="Arial"/>
          <w:sz w:val="22"/>
          <w:szCs w:val="22"/>
        </w:rPr>
        <w:t>,</w:t>
      </w:r>
      <w:r w:rsidR="00DE4351" w:rsidRPr="00CD4B0D">
        <w:rPr>
          <w:rFonts w:ascii="Arial" w:hAnsi="Arial" w:cs="Arial"/>
          <w:sz w:val="22"/>
          <w:szCs w:val="22"/>
        </w:rPr>
        <w:t xml:space="preserve"> zda reklamaci uznává či neuznává. Pokud tak neučiní, má se za to, že reklamaci objednatele uznává. Vždy však musí písemně sdě</w:t>
      </w:r>
      <w:r w:rsidR="00DA1E47" w:rsidRPr="00CD4B0D">
        <w:rPr>
          <w:rFonts w:ascii="Arial" w:hAnsi="Arial" w:cs="Arial"/>
          <w:sz w:val="22"/>
          <w:szCs w:val="22"/>
        </w:rPr>
        <w:t xml:space="preserve">lit, v jakém termínu nastoupí k </w:t>
      </w:r>
      <w:r w:rsidR="00DE4351" w:rsidRPr="00CD4B0D">
        <w:rPr>
          <w:rFonts w:ascii="Arial" w:hAnsi="Arial" w:cs="Arial"/>
          <w:sz w:val="22"/>
          <w:szCs w:val="22"/>
        </w:rPr>
        <w:t>odstranění vad(y). Tento termín nesmí být delší než 15 dnů ode dne obdržení reklamace, a to bez ohledu na to zda zhotovitel reklamaci uznává či neuznává. Nestanoví-li zhotovitel uvedený termín, pak platí lhůta 15 dnů ode dne obdržení reklamace. Současně zhotovitel písemně navrhne, do kterého termínu vadu(y) odstraní.</w:t>
      </w:r>
    </w:p>
    <w:p w:rsidR="00DE4351" w:rsidRPr="00CD4B0D" w:rsidRDefault="000633C2" w:rsidP="00BB2F98">
      <w:pPr>
        <w:pStyle w:val="Zkladntext0"/>
        <w:spacing w:after="120" w:line="240" w:lineRule="auto"/>
        <w:jc w:val="both"/>
        <w:rPr>
          <w:rFonts w:ascii="Arial" w:hAnsi="Arial" w:cs="Arial"/>
          <w:sz w:val="22"/>
          <w:szCs w:val="22"/>
        </w:rPr>
      </w:pPr>
      <w:r w:rsidRPr="00CD4B0D">
        <w:rPr>
          <w:rFonts w:ascii="Arial" w:hAnsi="Arial" w:cs="Arial"/>
          <w:sz w:val="22"/>
          <w:szCs w:val="22"/>
        </w:rPr>
        <w:t>V</w:t>
      </w:r>
      <w:r w:rsidR="002662D1" w:rsidRPr="00CD4B0D">
        <w:rPr>
          <w:rFonts w:ascii="Arial" w:hAnsi="Arial" w:cs="Arial"/>
          <w:sz w:val="22"/>
          <w:szCs w:val="22"/>
        </w:rPr>
        <w:t xml:space="preserve">.4 </w:t>
      </w:r>
      <w:r w:rsidR="00DE4351" w:rsidRPr="00CD4B0D">
        <w:rPr>
          <w:rFonts w:ascii="Arial" w:hAnsi="Arial" w:cs="Arial"/>
          <w:sz w:val="22"/>
          <w:szCs w:val="22"/>
        </w:rPr>
        <w:t>Nenastoupí-li zhotovitel k odstranění reklamované vady ani do 20-ti dnů po obdržení reklamace objednatele, je objednatel oprávněn pověřit odstraněním vady jinou odbornou právnickou nebo fyzickou osobu. Veškeré takto vzniklé náklady uhradí objednateli zhotovitel.</w:t>
      </w:r>
    </w:p>
    <w:p w:rsidR="00DE4351" w:rsidRPr="00CD4B0D" w:rsidRDefault="000633C2" w:rsidP="00BB2F98">
      <w:pPr>
        <w:pStyle w:val="Zkladntext0"/>
        <w:spacing w:after="120" w:line="240" w:lineRule="auto"/>
        <w:jc w:val="both"/>
        <w:rPr>
          <w:rFonts w:ascii="Arial" w:hAnsi="Arial" w:cs="Arial"/>
          <w:sz w:val="22"/>
          <w:szCs w:val="22"/>
        </w:rPr>
      </w:pPr>
      <w:r w:rsidRPr="00CD4B0D">
        <w:rPr>
          <w:rFonts w:ascii="Arial" w:hAnsi="Arial" w:cs="Arial"/>
          <w:sz w:val="22"/>
          <w:szCs w:val="22"/>
        </w:rPr>
        <w:t>V</w:t>
      </w:r>
      <w:r w:rsidR="00DE4351" w:rsidRPr="00CD4B0D">
        <w:rPr>
          <w:rFonts w:ascii="Arial" w:hAnsi="Arial" w:cs="Arial"/>
          <w:sz w:val="22"/>
          <w:szCs w:val="22"/>
        </w:rPr>
        <w:t>.5</w:t>
      </w:r>
      <w:r w:rsidR="002662D1" w:rsidRPr="00CD4B0D">
        <w:rPr>
          <w:rFonts w:ascii="Arial" w:hAnsi="Arial" w:cs="Arial"/>
          <w:sz w:val="22"/>
          <w:szCs w:val="22"/>
        </w:rPr>
        <w:t xml:space="preserve"> J</w:t>
      </w:r>
      <w:r w:rsidR="00DE4351" w:rsidRPr="00CD4B0D">
        <w:rPr>
          <w:rFonts w:ascii="Arial" w:hAnsi="Arial" w:cs="Arial"/>
          <w:sz w:val="22"/>
          <w:szCs w:val="22"/>
        </w:rPr>
        <w:t>estliže objednatel v reklamaci výslovně uvede, že se jedná o havárii, je zhotovitel povinen nastoupit a zahájit odstraňování vady (havárie) neprodleně, nejpozději do 24 hod. po obdržení reklamace (oznámení).</w:t>
      </w:r>
    </w:p>
    <w:p w:rsidR="00DE4351" w:rsidRPr="00CD4B0D" w:rsidRDefault="000633C2" w:rsidP="000633C2">
      <w:pPr>
        <w:pStyle w:val="Zkladntext0"/>
        <w:spacing w:after="120" w:line="240" w:lineRule="auto"/>
        <w:jc w:val="both"/>
        <w:rPr>
          <w:rFonts w:ascii="Arial" w:hAnsi="Arial" w:cs="Arial"/>
          <w:sz w:val="22"/>
          <w:szCs w:val="22"/>
        </w:rPr>
      </w:pPr>
      <w:r w:rsidRPr="00CD4B0D">
        <w:rPr>
          <w:rFonts w:ascii="Arial" w:hAnsi="Arial" w:cs="Arial"/>
          <w:sz w:val="22"/>
          <w:szCs w:val="22"/>
        </w:rPr>
        <w:t>V.6</w:t>
      </w:r>
      <w:r w:rsidR="002662D1" w:rsidRPr="00CD4B0D">
        <w:rPr>
          <w:rFonts w:ascii="Arial" w:hAnsi="Arial" w:cs="Arial"/>
          <w:sz w:val="22"/>
          <w:szCs w:val="22"/>
        </w:rPr>
        <w:t xml:space="preserve"> </w:t>
      </w:r>
      <w:r w:rsidR="00DE4351" w:rsidRPr="00CD4B0D">
        <w:rPr>
          <w:rFonts w:ascii="Arial" w:hAnsi="Arial" w:cs="Arial"/>
          <w:sz w:val="22"/>
          <w:szCs w:val="22"/>
        </w:rPr>
        <w:t>Lhůtu pro odstranění reklamovaných vad sjednají obě smluvní strany podle povahy a rozsahu reklamované vady. Nedojde-li mezi oběma stranami k dohodě o termínu odstranění reklamované vady</w:t>
      </w:r>
      <w:r w:rsidR="00BF730B" w:rsidRPr="00CD4B0D">
        <w:rPr>
          <w:rFonts w:ascii="Arial" w:hAnsi="Arial" w:cs="Arial"/>
          <w:sz w:val="22"/>
          <w:szCs w:val="22"/>
        </w:rPr>
        <w:t>,</w:t>
      </w:r>
      <w:r w:rsidR="00DE4351" w:rsidRPr="00CD4B0D">
        <w:rPr>
          <w:rFonts w:ascii="Arial" w:hAnsi="Arial" w:cs="Arial"/>
          <w:sz w:val="22"/>
          <w:szCs w:val="22"/>
        </w:rPr>
        <w:t xml:space="preserve"> platí, že reklamovaná vada musí být odstraněna nejpozději do 30 dnů ode dne uplatnění reklamace objednatelem. Lhůtu pro odstranění reklamovaných vad označených objednatelem jako havárie sjednají obě smluvní strany podle povahy a rozsahu reklamované vady. Nedojde-li mezi oběma stranami k dohodě o termínu odstranění reklamované vady (havárie) platí, že havárie musí být odstraněna nejpozději do 3 dnů ode dne uplatnění reklamace objednatelem.</w:t>
      </w:r>
    </w:p>
    <w:p w:rsidR="004F0EA4" w:rsidRPr="00CD4B0D" w:rsidRDefault="000633C2" w:rsidP="00296FAD">
      <w:pPr>
        <w:pStyle w:val="Zkladntext5"/>
        <w:tabs>
          <w:tab w:val="left" w:pos="1986"/>
        </w:tabs>
        <w:spacing w:after="480"/>
        <w:jc w:val="both"/>
        <w:rPr>
          <w:rFonts w:ascii="Arial" w:hAnsi="Arial" w:cs="Arial"/>
          <w:color w:val="auto"/>
          <w:sz w:val="22"/>
          <w:szCs w:val="22"/>
        </w:rPr>
      </w:pPr>
      <w:r w:rsidRPr="00CD4B0D">
        <w:rPr>
          <w:rFonts w:ascii="Arial" w:hAnsi="Arial" w:cs="Arial"/>
          <w:color w:val="auto"/>
          <w:sz w:val="22"/>
          <w:szCs w:val="22"/>
        </w:rPr>
        <w:t>V</w:t>
      </w:r>
      <w:r w:rsidR="00DE4351" w:rsidRPr="00CD4B0D">
        <w:rPr>
          <w:rFonts w:ascii="Arial" w:hAnsi="Arial" w:cs="Arial"/>
          <w:color w:val="auto"/>
          <w:sz w:val="22"/>
          <w:szCs w:val="22"/>
        </w:rPr>
        <w:t>.7</w:t>
      </w:r>
      <w:r w:rsidR="002662D1" w:rsidRPr="00CD4B0D">
        <w:rPr>
          <w:rFonts w:ascii="Arial" w:hAnsi="Arial" w:cs="Arial"/>
          <w:color w:val="auto"/>
          <w:sz w:val="22"/>
          <w:szCs w:val="22"/>
        </w:rPr>
        <w:t xml:space="preserve"> </w:t>
      </w:r>
      <w:r w:rsidR="00DE4351" w:rsidRPr="00CD4B0D">
        <w:rPr>
          <w:rFonts w:ascii="Arial" w:hAnsi="Arial" w:cs="Arial"/>
          <w:color w:val="auto"/>
          <w:sz w:val="22"/>
          <w:szCs w:val="22"/>
        </w:rPr>
        <w:t xml:space="preserve">Provedenou opravu vady zhotovitel objednateli předá zápisem, ve kterém bude oprava závady písemně potvrzena a převzata objednatelem. </w:t>
      </w:r>
    </w:p>
    <w:p w:rsidR="00DE4351" w:rsidRPr="00BB4B70" w:rsidRDefault="00DE4351" w:rsidP="000633C2">
      <w:pPr>
        <w:pStyle w:val="Zkladntext0"/>
        <w:spacing w:after="120" w:line="240" w:lineRule="auto"/>
        <w:rPr>
          <w:rFonts w:ascii="Arial" w:hAnsi="Arial" w:cs="Arial"/>
          <w:sz w:val="22"/>
          <w:szCs w:val="22"/>
        </w:rPr>
      </w:pPr>
      <w:r w:rsidRPr="00BB4B70">
        <w:rPr>
          <w:rFonts w:ascii="Arial" w:hAnsi="Arial" w:cs="Arial"/>
          <w:b/>
          <w:sz w:val="22"/>
          <w:szCs w:val="22"/>
        </w:rPr>
        <w:t>VI. Smluvní sankce</w:t>
      </w:r>
    </w:p>
    <w:p w:rsidR="00DE4351" w:rsidRPr="00BB4B70" w:rsidRDefault="000633C2" w:rsidP="00BB2F98">
      <w:pPr>
        <w:pStyle w:val="Zkladntext0"/>
        <w:spacing w:after="120" w:line="240" w:lineRule="auto"/>
        <w:jc w:val="both"/>
        <w:rPr>
          <w:rFonts w:ascii="Arial" w:hAnsi="Arial" w:cs="Arial"/>
          <w:sz w:val="22"/>
          <w:szCs w:val="22"/>
        </w:rPr>
      </w:pPr>
      <w:r w:rsidRPr="00BB4B70">
        <w:rPr>
          <w:rFonts w:ascii="Arial" w:hAnsi="Arial" w:cs="Arial"/>
          <w:sz w:val="22"/>
          <w:szCs w:val="22"/>
        </w:rPr>
        <w:t>VI.</w:t>
      </w:r>
      <w:r w:rsidR="00DE4351" w:rsidRPr="00BB4B70">
        <w:rPr>
          <w:rFonts w:ascii="Arial" w:hAnsi="Arial" w:cs="Arial"/>
          <w:sz w:val="22"/>
          <w:szCs w:val="22"/>
        </w:rPr>
        <w:t>1</w:t>
      </w:r>
      <w:r w:rsidR="002662D1" w:rsidRPr="00BB4B70">
        <w:rPr>
          <w:rFonts w:ascii="Arial" w:hAnsi="Arial" w:cs="Arial"/>
          <w:sz w:val="22"/>
          <w:szCs w:val="22"/>
        </w:rPr>
        <w:t xml:space="preserve"> </w:t>
      </w:r>
      <w:r w:rsidR="00DE4351" w:rsidRPr="00BB4B70">
        <w:rPr>
          <w:rFonts w:ascii="Arial" w:hAnsi="Arial" w:cs="Arial"/>
          <w:sz w:val="22"/>
          <w:szCs w:val="22"/>
        </w:rPr>
        <w:t>V případě, že zhotovitel nedodrží konečný termín plnění sjednaný touto smlouvou dle čl. III.</w:t>
      </w:r>
      <w:r w:rsidRPr="00BB4B70">
        <w:rPr>
          <w:rFonts w:ascii="Arial" w:hAnsi="Arial" w:cs="Arial"/>
          <w:sz w:val="22"/>
          <w:szCs w:val="22"/>
        </w:rPr>
        <w:t>, bodu III.</w:t>
      </w:r>
      <w:r w:rsidR="00DE4351" w:rsidRPr="00BB4B70">
        <w:rPr>
          <w:rFonts w:ascii="Arial" w:hAnsi="Arial" w:cs="Arial"/>
          <w:sz w:val="22"/>
          <w:szCs w:val="22"/>
        </w:rPr>
        <w:t>1., uhradí objednateli smluvní pokutu za prodlení s</w:t>
      </w:r>
      <w:r w:rsidR="00631FB3" w:rsidRPr="00BB4B70">
        <w:rPr>
          <w:rFonts w:ascii="Arial" w:hAnsi="Arial" w:cs="Arial"/>
          <w:sz w:val="22"/>
          <w:szCs w:val="22"/>
        </w:rPr>
        <w:t xml:space="preserve"> plněním díla ve sjednané </w:t>
      </w:r>
      <w:r w:rsidR="00631FB3" w:rsidRPr="00BB4B70">
        <w:rPr>
          <w:rFonts w:ascii="Arial" w:hAnsi="Arial" w:cs="Arial"/>
          <w:b/>
          <w:sz w:val="22"/>
          <w:szCs w:val="22"/>
        </w:rPr>
        <w:t xml:space="preserve">výši </w:t>
      </w:r>
      <w:r w:rsidR="006F27B0" w:rsidRPr="00BB4B70">
        <w:rPr>
          <w:rFonts w:ascii="Arial" w:hAnsi="Arial" w:cs="Arial"/>
          <w:b/>
          <w:sz w:val="22"/>
          <w:szCs w:val="22"/>
        </w:rPr>
        <w:t>2</w:t>
      </w:r>
      <w:r w:rsidR="00DE4351" w:rsidRPr="00BB4B70">
        <w:rPr>
          <w:rFonts w:ascii="Arial" w:hAnsi="Arial" w:cs="Arial"/>
          <w:b/>
          <w:sz w:val="22"/>
          <w:szCs w:val="22"/>
        </w:rPr>
        <w:t>.000,- Kč za každý i započatý kalendářní den prodlení</w:t>
      </w:r>
      <w:r w:rsidR="00DE4351" w:rsidRPr="00BB4B70">
        <w:rPr>
          <w:rFonts w:ascii="Arial" w:hAnsi="Arial" w:cs="Arial"/>
          <w:sz w:val="22"/>
          <w:szCs w:val="22"/>
        </w:rPr>
        <w:t xml:space="preserve">. </w:t>
      </w:r>
    </w:p>
    <w:p w:rsidR="00DE4351" w:rsidRPr="00BB4B70" w:rsidRDefault="000633C2" w:rsidP="00BB2F98">
      <w:pPr>
        <w:pStyle w:val="Zkladntext0"/>
        <w:spacing w:after="120" w:line="240" w:lineRule="auto"/>
        <w:jc w:val="both"/>
        <w:rPr>
          <w:rFonts w:ascii="Arial" w:hAnsi="Arial" w:cs="Arial"/>
          <w:sz w:val="22"/>
          <w:szCs w:val="22"/>
        </w:rPr>
      </w:pPr>
      <w:r w:rsidRPr="00BB4B70">
        <w:rPr>
          <w:rFonts w:ascii="Arial" w:hAnsi="Arial" w:cs="Arial"/>
          <w:sz w:val="22"/>
          <w:szCs w:val="22"/>
        </w:rPr>
        <w:t>VI</w:t>
      </w:r>
      <w:r w:rsidR="00DE4351" w:rsidRPr="00BB4B70">
        <w:rPr>
          <w:rFonts w:ascii="Arial" w:hAnsi="Arial" w:cs="Arial"/>
          <w:sz w:val="22"/>
          <w:szCs w:val="22"/>
        </w:rPr>
        <w:t>.2</w:t>
      </w:r>
      <w:r w:rsidR="002662D1" w:rsidRPr="00BB4B70">
        <w:rPr>
          <w:rFonts w:ascii="Arial" w:hAnsi="Arial" w:cs="Arial"/>
          <w:sz w:val="22"/>
          <w:szCs w:val="22"/>
        </w:rPr>
        <w:t xml:space="preserve"> </w:t>
      </w:r>
      <w:r w:rsidR="00DE4351" w:rsidRPr="00BB4B70">
        <w:rPr>
          <w:rFonts w:ascii="Arial" w:hAnsi="Arial" w:cs="Arial"/>
          <w:sz w:val="22"/>
          <w:szCs w:val="22"/>
        </w:rPr>
        <w:t>V případě nedodržení termínu splatnosti daňového dokladu, zavazuje se objednatel zhotoviteli uhradit úrok z prodlení ve výši 0,01 % z dlužné částky, za každý den prodlení.</w:t>
      </w:r>
    </w:p>
    <w:p w:rsidR="00DE4351" w:rsidRPr="00797A5F" w:rsidRDefault="000633C2" w:rsidP="00BB2F98">
      <w:pPr>
        <w:pStyle w:val="Zkladntext0"/>
        <w:spacing w:after="120" w:line="240" w:lineRule="auto"/>
        <w:jc w:val="both"/>
        <w:rPr>
          <w:rFonts w:ascii="Arial" w:hAnsi="Arial" w:cs="Arial"/>
          <w:sz w:val="22"/>
          <w:szCs w:val="22"/>
        </w:rPr>
      </w:pPr>
      <w:r w:rsidRPr="00797A5F">
        <w:rPr>
          <w:rFonts w:ascii="Arial" w:hAnsi="Arial" w:cs="Arial"/>
          <w:sz w:val="22"/>
          <w:szCs w:val="22"/>
        </w:rPr>
        <w:t>VI.</w:t>
      </w:r>
      <w:r w:rsidR="00DE4351" w:rsidRPr="00797A5F">
        <w:rPr>
          <w:rFonts w:ascii="Arial" w:hAnsi="Arial" w:cs="Arial"/>
          <w:sz w:val="22"/>
          <w:szCs w:val="22"/>
        </w:rPr>
        <w:t>3</w:t>
      </w:r>
      <w:r w:rsidR="002662D1" w:rsidRPr="00797A5F">
        <w:rPr>
          <w:rFonts w:ascii="Arial" w:hAnsi="Arial" w:cs="Arial"/>
          <w:sz w:val="22"/>
          <w:szCs w:val="22"/>
        </w:rPr>
        <w:t xml:space="preserve"> </w:t>
      </w:r>
      <w:r w:rsidR="00DE4351" w:rsidRPr="00797A5F">
        <w:rPr>
          <w:rFonts w:ascii="Arial" w:hAnsi="Arial" w:cs="Arial"/>
          <w:sz w:val="22"/>
          <w:szCs w:val="22"/>
        </w:rPr>
        <w:t>Za neodstranění zjevných vad a nedodělků vyplývajících ze zápisu o předání a převzetí dokončeného díla a v termínu dohodnutém mezi objednatelem a zhotovitelem, uhradí zhotovitel objednateli 1.000,- Kč za každý případ i započatý kalendářní den prodlení.</w:t>
      </w:r>
    </w:p>
    <w:p w:rsidR="00DE4351" w:rsidRPr="00797A5F" w:rsidRDefault="000633C2" w:rsidP="00BB2F98">
      <w:pPr>
        <w:pStyle w:val="Zkladntext0"/>
        <w:spacing w:after="120" w:line="240" w:lineRule="auto"/>
        <w:jc w:val="both"/>
        <w:rPr>
          <w:rFonts w:ascii="Arial" w:hAnsi="Arial" w:cs="Arial"/>
          <w:sz w:val="22"/>
          <w:szCs w:val="22"/>
        </w:rPr>
      </w:pPr>
      <w:r w:rsidRPr="00797A5F">
        <w:rPr>
          <w:rFonts w:ascii="Arial" w:hAnsi="Arial" w:cs="Arial"/>
          <w:sz w:val="22"/>
          <w:szCs w:val="22"/>
        </w:rPr>
        <w:t>VI</w:t>
      </w:r>
      <w:r w:rsidR="00DE4351" w:rsidRPr="00797A5F">
        <w:rPr>
          <w:rFonts w:ascii="Arial" w:hAnsi="Arial" w:cs="Arial"/>
          <w:sz w:val="22"/>
          <w:szCs w:val="22"/>
        </w:rPr>
        <w:t>.4</w:t>
      </w:r>
      <w:r w:rsidR="002662D1" w:rsidRPr="00797A5F">
        <w:rPr>
          <w:rFonts w:ascii="Arial" w:hAnsi="Arial" w:cs="Arial"/>
          <w:sz w:val="22"/>
          <w:szCs w:val="22"/>
        </w:rPr>
        <w:t xml:space="preserve"> </w:t>
      </w:r>
      <w:r w:rsidR="00DE4351" w:rsidRPr="00797A5F">
        <w:rPr>
          <w:rFonts w:ascii="Arial" w:hAnsi="Arial" w:cs="Arial"/>
          <w:sz w:val="22"/>
          <w:szCs w:val="22"/>
        </w:rPr>
        <w:t>Za neodstranění uplatněné vady díla v záruční době a v termínu dohodnutém mezi objednatelem a zhotovitelem uhradí zhotovitel objednateli smluvní pokutu ve výši 1.000,- Kč za každý případ a každý i započatý kalendářní den prodlení. Označil-li objednatel v reklamaci, že se jedná o vadu, která brání řádnému užívání díla, případně hrozí nebezpečí škody velkého rozsahu (havárie), sjednávají obě smluvní strany smluvní pokuty v dvojnásobné výši (tj. 2.000,- Kč).</w:t>
      </w:r>
    </w:p>
    <w:p w:rsidR="000633C2" w:rsidRPr="00797A5F" w:rsidRDefault="000633C2" w:rsidP="00BB2F98">
      <w:pPr>
        <w:pStyle w:val="Zkladntext0"/>
        <w:spacing w:after="120" w:line="240" w:lineRule="auto"/>
        <w:jc w:val="both"/>
        <w:rPr>
          <w:rFonts w:ascii="Arial" w:hAnsi="Arial" w:cs="Arial"/>
          <w:sz w:val="22"/>
          <w:szCs w:val="22"/>
        </w:rPr>
      </w:pPr>
      <w:r w:rsidRPr="00797A5F">
        <w:rPr>
          <w:rFonts w:ascii="Arial" w:hAnsi="Arial" w:cs="Arial"/>
          <w:sz w:val="22"/>
          <w:szCs w:val="22"/>
        </w:rPr>
        <w:t>VI</w:t>
      </w:r>
      <w:r w:rsidR="00DE4351" w:rsidRPr="00797A5F">
        <w:rPr>
          <w:rFonts w:ascii="Arial" w:hAnsi="Arial" w:cs="Arial"/>
          <w:sz w:val="22"/>
          <w:szCs w:val="22"/>
        </w:rPr>
        <w:t>.5</w:t>
      </w:r>
      <w:r w:rsidR="002662D1" w:rsidRPr="00797A5F">
        <w:rPr>
          <w:rFonts w:ascii="Arial" w:hAnsi="Arial" w:cs="Arial"/>
          <w:sz w:val="22"/>
          <w:szCs w:val="22"/>
        </w:rPr>
        <w:t xml:space="preserve"> </w:t>
      </w:r>
      <w:r w:rsidR="00DE4351" w:rsidRPr="00797A5F">
        <w:rPr>
          <w:rFonts w:ascii="Arial" w:hAnsi="Arial" w:cs="Arial"/>
          <w:sz w:val="22"/>
          <w:szCs w:val="22"/>
        </w:rPr>
        <w:t>Za neplnění stanovených úkolů plynoucích ze zápisů ve stavebním deníku nebo zápisů z kontrolních dnů v dohodnutých termínech, uhradí zhotovitel objednateli 1.000,- Kč za každý případ a kalendářní den prodlení.</w:t>
      </w:r>
    </w:p>
    <w:p w:rsidR="000633C2" w:rsidRPr="00797A5F" w:rsidRDefault="000633C2" w:rsidP="00BB2F98">
      <w:pPr>
        <w:pStyle w:val="Zkladntext0"/>
        <w:spacing w:after="120" w:line="240" w:lineRule="auto"/>
        <w:jc w:val="both"/>
        <w:rPr>
          <w:rFonts w:ascii="Arial" w:hAnsi="Arial" w:cs="Arial"/>
          <w:sz w:val="22"/>
          <w:szCs w:val="22"/>
        </w:rPr>
      </w:pPr>
      <w:r w:rsidRPr="00797A5F">
        <w:rPr>
          <w:rFonts w:ascii="Arial" w:hAnsi="Arial" w:cs="Arial"/>
          <w:sz w:val="22"/>
          <w:szCs w:val="22"/>
        </w:rPr>
        <w:t>VI</w:t>
      </w:r>
      <w:r w:rsidR="00DE4351" w:rsidRPr="00797A5F">
        <w:rPr>
          <w:rFonts w:ascii="Arial" w:hAnsi="Arial" w:cs="Arial"/>
          <w:sz w:val="22"/>
          <w:szCs w:val="22"/>
        </w:rPr>
        <w:t>.6</w:t>
      </w:r>
      <w:r w:rsidR="002662D1" w:rsidRPr="00797A5F">
        <w:rPr>
          <w:rFonts w:ascii="Arial" w:hAnsi="Arial" w:cs="Arial"/>
          <w:sz w:val="22"/>
          <w:szCs w:val="22"/>
        </w:rPr>
        <w:t xml:space="preserve"> </w:t>
      </w:r>
      <w:r w:rsidR="00DE4351" w:rsidRPr="00797A5F">
        <w:rPr>
          <w:rFonts w:ascii="Arial" w:hAnsi="Arial" w:cs="Arial"/>
          <w:sz w:val="22"/>
          <w:szCs w:val="22"/>
        </w:rPr>
        <w:t>Smluvní pokuty sjednané touto cestou hradí povinná strana nezávisle na tom, zda a v jaké výši vznikne druhé smluvní straně v této souvislosti škoda, kterou lze vymáhat samostatně.</w:t>
      </w:r>
    </w:p>
    <w:p w:rsidR="00DE4351" w:rsidRPr="00797A5F" w:rsidRDefault="000633C2" w:rsidP="00BB2F98">
      <w:pPr>
        <w:pStyle w:val="Zkladntext0"/>
        <w:spacing w:after="120" w:line="240" w:lineRule="auto"/>
        <w:jc w:val="both"/>
        <w:rPr>
          <w:rFonts w:ascii="Arial" w:hAnsi="Arial" w:cs="Arial"/>
          <w:sz w:val="22"/>
          <w:szCs w:val="22"/>
        </w:rPr>
      </w:pPr>
      <w:r w:rsidRPr="00797A5F">
        <w:rPr>
          <w:rFonts w:ascii="Arial" w:hAnsi="Arial" w:cs="Arial"/>
          <w:sz w:val="22"/>
          <w:szCs w:val="22"/>
        </w:rPr>
        <w:t>VI</w:t>
      </w:r>
      <w:r w:rsidR="00DE4351" w:rsidRPr="00797A5F">
        <w:rPr>
          <w:rFonts w:ascii="Arial" w:hAnsi="Arial" w:cs="Arial"/>
          <w:sz w:val="22"/>
          <w:szCs w:val="22"/>
        </w:rPr>
        <w:t>.7</w:t>
      </w:r>
      <w:r w:rsidR="002662D1" w:rsidRPr="00797A5F">
        <w:rPr>
          <w:rFonts w:ascii="Arial" w:hAnsi="Arial" w:cs="Arial"/>
          <w:sz w:val="22"/>
          <w:szCs w:val="22"/>
        </w:rPr>
        <w:t xml:space="preserve"> </w:t>
      </w:r>
      <w:r w:rsidR="00DE4351" w:rsidRPr="00797A5F">
        <w:rPr>
          <w:rFonts w:ascii="Arial" w:hAnsi="Arial" w:cs="Arial"/>
          <w:sz w:val="22"/>
          <w:szCs w:val="22"/>
        </w:rPr>
        <w:t>Za nevyklizení staveniště ve lhůtě do 5</w:t>
      </w:r>
      <w:r w:rsidR="008F2F81" w:rsidRPr="00797A5F">
        <w:rPr>
          <w:rFonts w:ascii="Arial" w:hAnsi="Arial" w:cs="Arial"/>
          <w:sz w:val="22"/>
          <w:szCs w:val="22"/>
        </w:rPr>
        <w:t xml:space="preserve"> pracovních</w:t>
      </w:r>
      <w:r w:rsidR="00DE4351" w:rsidRPr="00797A5F">
        <w:rPr>
          <w:rFonts w:ascii="Arial" w:hAnsi="Arial" w:cs="Arial"/>
          <w:sz w:val="22"/>
          <w:szCs w:val="22"/>
        </w:rPr>
        <w:t xml:space="preserve"> dnů po dokončení a předání díla objednateli, uhradí zhotovitel objednateli smluvní pokutu ve výši 1.000,- Kč za každý zjištěný případ.</w:t>
      </w:r>
    </w:p>
    <w:p w:rsidR="00DE4351" w:rsidRPr="00797A5F" w:rsidRDefault="000633C2" w:rsidP="00BB2F98">
      <w:pPr>
        <w:pStyle w:val="Zkladntext0"/>
        <w:spacing w:after="120" w:line="240" w:lineRule="auto"/>
        <w:jc w:val="both"/>
        <w:rPr>
          <w:rFonts w:ascii="Arial" w:hAnsi="Arial" w:cs="Arial"/>
          <w:sz w:val="22"/>
          <w:szCs w:val="22"/>
        </w:rPr>
      </w:pPr>
      <w:r w:rsidRPr="00797A5F">
        <w:rPr>
          <w:rFonts w:ascii="Arial" w:hAnsi="Arial" w:cs="Arial"/>
          <w:sz w:val="22"/>
          <w:szCs w:val="22"/>
        </w:rPr>
        <w:t>VI</w:t>
      </w:r>
      <w:r w:rsidR="00DE4351" w:rsidRPr="00797A5F">
        <w:rPr>
          <w:rFonts w:ascii="Arial" w:hAnsi="Arial" w:cs="Arial"/>
          <w:sz w:val="22"/>
          <w:szCs w:val="22"/>
        </w:rPr>
        <w:t>.8</w:t>
      </w:r>
      <w:r w:rsidR="002662D1" w:rsidRPr="00797A5F">
        <w:rPr>
          <w:rFonts w:ascii="Arial" w:hAnsi="Arial" w:cs="Arial"/>
          <w:sz w:val="22"/>
          <w:szCs w:val="22"/>
        </w:rPr>
        <w:t xml:space="preserve"> </w:t>
      </w:r>
      <w:r w:rsidR="00DE4351" w:rsidRPr="00797A5F">
        <w:rPr>
          <w:rFonts w:ascii="Arial" w:hAnsi="Arial" w:cs="Arial"/>
          <w:sz w:val="22"/>
          <w:szCs w:val="22"/>
        </w:rPr>
        <w:t>V případě, že bude zjištěno, že stavební deník není přístupný v pracovní době na stavbě, bude zhotoviteli účtována jednorázová smluvní sankce 500,- Kč za každý zjištěný případ.</w:t>
      </w:r>
    </w:p>
    <w:p w:rsidR="0054790F" w:rsidRPr="009C18A2" w:rsidRDefault="000633C2" w:rsidP="0054790F">
      <w:pPr>
        <w:pStyle w:val="Zkladntext0"/>
        <w:spacing w:after="120" w:line="240" w:lineRule="auto"/>
        <w:jc w:val="both"/>
        <w:rPr>
          <w:rFonts w:ascii="Arial" w:hAnsi="Arial" w:cs="Arial"/>
          <w:sz w:val="22"/>
          <w:szCs w:val="22"/>
        </w:rPr>
      </w:pPr>
      <w:r w:rsidRPr="00797A5F">
        <w:rPr>
          <w:rFonts w:ascii="Arial" w:hAnsi="Arial" w:cs="Arial"/>
          <w:sz w:val="22"/>
          <w:szCs w:val="22"/>
        </w:rPr>
        <w:t>VI</w:t>
      </w:r>
      <w:r w:rsidR="00DE4351" w:rsidRPr="00797A5F">
        <w:rPr>
          <w:rFonts w:ascii="Arial" w:hAnsi="Arial" w:cs="Arial"/>
          <w:sz w:val="22"/>
          <w:szCs w:val="22"/>
        </w:rPr>
        <w:t>.</w:t>
      </w:r>
      <w:r w:rsidR="000E2A38" w:rsidRPr="00797A5F">
        <w:rPr>
          <w:rFonts w:ascii="Arial" w:hAnsi="Arial" w:cs="Arial"/>
          <w:sz w:val="22"/>
          <w:szCs w:val="22"/>
        </w:rPr>
        <w:t>9</w:t>
      </w:r>
      <w:r w:rsidR="002662D1" w:rsidRPr="00797A5F">
        <w:rPr>
          <w:rFonts w:ascii="Arial" w:hAnsi="Arial" w:cs="Arial"/>
          <w:sz w:val="22"/>
          <w:szCs w:val="22"/>
        </w:rPr>
        <w:t xml:space="preserve"> </w:t>
      </w:r>
      <w:r w:rsidR="00DE4351" w:rsidRPr="00797A5F">
        <w:rPr>
          <w:rFonts w:ascii="Arial" w:hAnsi="Arial" w:cs="Arial"/>
          <w:sz w:val="22"/>
          <w:szCs w:val="22"/>
        </w:rPr>
        <w:t xml:space="preserve">Za nedodržení povinnosti čistit přilehlé komunikace znečistěné vlivem stavby ve výši 1.000,- </w:t>
      </w:r>
      <w:r w:rsidR="00DE4351" w:rsidRPr="009C18A2">
        <w:rPr>
          <w:rFonts w:ascii="Arial" w:hAnsi="Arial" w:cs="Arial"/>
          <w:sz w:val="22"/>
          <w:szCs w:val="22"/>
        </w:rPr>
        <w:t xml:space="preserve">Kč za každý zjištěný případ. </w:t>
      </w:r>
    </w:p>
    <w:p w:rsidR="00A35974" w:rsidRPr="009C18A2" w:rsidRDefault="000E2A38" w:rsidP="00A35974">
      <w:pPr>
        <w:spacing w:after="120"/>
        <w:jc w:val="both"/>
        <w:rPr>
          <w:rFonts w:ascii="Arial" w:hAnsi="Arial" w:cs="Arial"/>
          <w:sz w:val="22"/>
          <w:szCs w:val="22"/>
        </w:rPr>
      </w:pPr>
      <w:r w:rsidRPr="009C18A2">
        <w:rPr>
          <w:rFonts w:ascii="Arial" w:hAnsi="Arial" w:cs="Arial"/>
          <w:sz w:val="22"/>
          <w:szCs w:val="22"/>
        </w:rPr>
        <w:lastRenderedPageBreak/>
        <w:t>VI.10</w:t>
      </w:r>
      <w:r w:rsidR="002E5151" w:rsidRPr="009C18A2">
        <w:rPr>
          <w:rFonts w:ascii="Arial" w:hAnsi="Arial" w:cs="Arial"/>
          <w:sz w:val="22"/>
          <w:szCs w:val="22"/>
        </w:rPr>
        <w:t xml:space="preserve"> </w:t>
      </w:r>
      <w:r w:rsidR="00A35974" w:rsidRPr="009C18A2">
        <w:rPr>
          <w:rFonts w:ascii="Arial" w:hAnsi="Arial" w:cs="Arial"/>
          <w:bCs/>
          <w:sz w:val="22"/>
          <w:szCs w:val="22"/>
        </w:rPr>
        <w:t>V případě, že bude zjištěno, že během provádění prací nejsou dodržovány povinnosti dle čl. II., bodu II.12</w:t>
      </w:r>
      <w:r w:rsidR="00A15E84" w:rsidRPr="009C18A2">
        <w:rPr>
          <w:rFonts w:ascii="Arial" w:hAnsi="Arial" w:cs="Arial"/>
          <w:bCs/>
          <w:sz w:val="22"/>
          <w:szCs w:val="22"/>
        </w:rPr>
        <w:t xml:space="preserve"> –</w:t>
      </w:r>
      <w:r w:rsidR="00DD47BD" w:rsidRPr="009C18A2">
        <w:rPr>
          <w:rFonts w:ascii="Arial" w:hAnsi="Arial" w:cs="Arial"/>
          <w:bCs/>
          <w:sz w:val="22"/>
          <w:szCs w:val="22"/>
        </w:rPr>
        <w:t xml:space="preserve"> </w:t>
      </w:r>
      <w:r w:rsidR="00A15E84" w:rsidRPr="009C18A2">
        <w:rPr>
          <w:rFonts w:ascii="Arial" w:hAnsi="Arial" w:cs="Arial"/>
          <w:bCs/>
          <w:sz w:val="22"/>
          <w:szCs w:val="22"/>
        </w:rPr>
        <w:t>II.15</w:t>
      </w:r>
      <w:r w:rsidR="00A35974" w:rsidRPr="009C18A2">
        <w:rPr>
          <w:rFonts w:ascii="Arial" w:hAnsi="Arial" w:cs="Arial"/>
          <w:bCs/>
          <w:sz w:val="22"/>
          <w:szCs w:val="22"/>
        </w:rPr>
        <w:t xml:space="preserve"> bude zhotoviteli </w:t>
      </w:r>
      <w:r w:rsidR="00A35974" w:rsidRPr="009C18A2">
        <w:rPr>
          <w:rFonts w:ascii="Arial" w:hAnsi="Arial" w:cs="Arial"/>
          <w:sz w:val="22"/>
          <w:szCs w:val="22"/>
        </w:rPr>
        <w:t xml:space="preserve">účtována jednorázová smluvní sankce </w:t>
      </w:r>
      <w:r w:rsidR="00A35974" w:rsidRPr="009C18A2">
        <w:rPr>
          <w:rFonts w:ascii="Arial" w:hAnsi="Arial" w:cs="Arial"/>
          <w:b/>
          <w:bCs/>
          <w:sz w:val="22"/>
          <w:szCs w:val="22"/>
        </w:rPr>
        <w:t>1.000,- Kč</w:t>
      </w:r>
      <w:r w:rsidR="00A35974" w:rsidRPr="009C18A2">
        <w:rPr>
          <w:rFonts w:ascii="Arial" w:hAnsi="Arial" w:cs="Arial"/>
          <w:sz w:val="22"/>
          <w:szCs w:val="22"/>
        </w:rPr>
        <w:t xml:space="preserve"> za každý zjištěný případ.</w:t>
      </w:r>
    </w:p>
    <w:p w:rsidR="004F0EA4" w:rsidRPr="00BC3142" w:rsidRDefault="00A15E84" w:rsidP="00167FE1">
      <w:pPr>
        <w:spacing w:after="120"/>
        <w:jc w:val="both"/>
      </w:pPr>
      <w:r w:rsidRPr="00BC3142">
        <w:rPr>
          <w:rFonts w:ascii="Arial" w:hAnsi="Arial" w:cs="Arial"/>
          <w:sz w:val="22"/>
          <w:szCs w:val="22"/>
        </w:rPr>
        <w:t>VI.11</w:t>
      </w:r>
      <w:r w:rsidR="004F0EA4" w:rsidRPr="00BC3142">
        <w:rPr>
          <w:rFonts w:ascii="Arial" w:hAnsi="Arial" w:cs="Arial"/>
          <w:sz w:val="22"/>
          <w:szCs w:val="22"/>
        </w:rPr>
        <w:t xml:space="preserve"> V  případě, že zhotovitel po uzavření SoD prohlásí, že svůj závazek nesplní z důvodu:</w:t>
      </w:r>
    </w:p>
    <w:p w:rsidR="004F0EA4" w:rsidRPr="00BC3142" w:rsidRDefault="004F0EA4" w:rsidP="004F0EA4">
      <w:pPr>
        <w:pStyle w:val="Normlnweb"/>
        <w:spacing w:before="0" w:beforeAutospacing="0" w:after="0" w:afterAutospacing="0"/>
        <w:ind w:firstLine="720"/>
        <w:rPr>
          <w:rFonts w:ascii="Arial" w:hAnsi="Arial" w:cs="Arial"/>
          <w:sz w:val="22"/>
          <w:szCs w:val="22"/>
        </w:rPr>
      </w:pPr>
      <w:r w:rsidRPr="00BC3142">
        <w:rPr>
          <w:rFonts w:ascii="Arial" w:hAnsi="Arial" w:cs="Arial"/>
          <w:sz w:val="22"/>
          <w:szCs w:val="22"/>
        </w:rPr>
        <w:t xml:space="preserve">- jeho platební nezpůsobilosti nebo </w:t>
      </w:r>
    </w:p>
    <w:p w:rsidR="004F0EA4" w:rsidRPr="00BC3142" w:rsidRDefault="004F0EA4" w:rsidP="004F0EA4">
      <w:pPr>
        <w:pStyle w:val="Normlnweb"/>
        <w:spacing w:before="0" w:beforeAutospacing="0" w:after="0" w:afterAutospacing="0"/>
        <w:ind w:firstLine="720"/>
        <w:rPr>
          <w:rFonts w:ascii="Arial" w:hAnsi="Arial" w:cs="Arial"/>
          <w:sz w:val="22"/>
          <w:szCs w:val="22"/>
        </w:rPr>
      </w:pPr>
      <w:r w:rsidRPr="00BC3142">
        <w:rPr>
          <w:rFonts w:ascii="Arial" w:hAnsi="Arial" w:cs="Arial"/>
          <w:sz w:val="22"/>
          <w:szCs w:val="22"/>
        </w:rPr>
        <w:t>- dodatečné nemožnosti plnění - při nedostatku materiálů stavebně technického charakteru</w:t>
      </w:r>
    </w:p>
    <w:p w:rsidR="004F0EA4" w:rsidRPr="00BC3142" w:rsidRDefault="004F0EA4" w:rsidP="004F0EA4">
      <w:pPr>
        <w:pStyle w:val="Normlnweb"/>
        <w:spacing w:before="0" w:beforeAutospacing="0" w:after="0" w:afterAutospacing="0"/>
        <w:ind w:firstLine="720"/>
        <w:rPr>
          <w:rFonts w:ascii="Arial" w:hAnsi="Arial" w:cs="Arial"/>
          <w:sz w:val="22"/>
          <w:szCs w:val="22"/>
        </w:rPr>
      </w:pPr>
      <w:r w:rsidRPr="00BC3142">
        <w:rPr>
          <w:rFonts w:ascii="Arial" w:hAnsi="Arial" w:cs="Arial"/>
          <w:sz w:val="22"/>
          <w:szCs w:val="22"/>
        </w:rPr>
        <w:t>určeného pro dílo, nebo v důsledku změny dalších vstupů mající dopad na předmět plnění,</w:t>
      </w:r>
    </w:p>
    <w:p w:rsidR="004F0EA4" w:rsidRPr="00BC3142" w:rsidRDefault="004F0EA4" w:rsidP="004F0EA4">
      <w:pPr>
        <w:pStyle w:val="Normlnweb"/>
        <w:spacing w:before="0" w:beforeAutospacing="0" w:after="120" w:afterAutospacing="0"/>
        <w:ind w:firstLine="720"/>
        <w:jc w:val="both"/>
      </w:pPr>
      <w:r w:rsidRPr="00BC3142">
        <w:rPr>
          <w:rFonts w:ascii="Arial" w:hAnsi="Arial" w:cs="Arial"/>
          <w:sz w:val="22"/>
          <w:szCs w:val="22"/>
        </w:rPr>
        <w:t xml:space="preserve">je povinen uhradit objednateli smluvní pokutu ve výši 5 % z celkové ceny díly bez DPH. </w:t>
      </w:r>
    </w:p>
    <w:p w:rsidR="002E5151" w:rsidRPr="00BC3142" w:rsidRDefault="000633C2" w:rsidP="002E5151">
      <w:pPr>
        <w:pStyle w:val="Zkladntext0"/>
        <w:spacing w:after="480" w:line="240" w:lineRule="auto"/>
        <w:jc w:val="both"/>
        <w:rPr>
          <w:rFonts w:ascii="Arial" w:hAnsi="Arial" w:cs="Arial"/>
          <w:sz w:val="22"/>
          <w:szCs w:val="22"/>
        </w:rPr>
      </w:pPr>
      <w:r w:rsidRPr="00BC3142">
        <w:rPr>
          <w:rFonts w:ascii="Arial" w:hAnsi="Arial" w:cs="Arial"/>
          <w:sz w:val="22"/>
          <w:szCs w:val="22"/>
        </w:rPr>
        <w:t>VI</w:t>
      </w:r>
      <w:r w:rsidR="00DE4351" w:rsidRPr="00BC3142">
        <w:rPr>
          <w:rFonts w:ascii="Arial" w:hAnsi="Arial" w:cs="Arial"/>
          <w:sz w:val="22"/>
          <w:szCs w:val="22"/>
        </w:rPr>
        <w:t>.1</w:t>
      </w:r>
      <w:r w:rsidR="00A15E84" w:rsidRPr="00BC3142">
        <w:rPr>
          <w:rFonts w:ascii="Arial" w:hAnsi="Arial" w:cs="Arial"/>
          <w:sz w:val="22"/>
          <w:szCs w:val="22"/>
        </w:rPr>
        <w:t>2</w:t>
      </w:r>
      <w:r w:rsidR="002662D1" w:rsidRPr="00BC3142">
        <w:rPr>
          <w:rFonts w:ascii="Arial" w:hAnsi="Arial" w:cs="Arial"/>
          <w:sz w:val="22"/>
          <w:szCs w:val="22"/>
        </w:rPr>
        <w:t xml:space="preserve"> </w:t>
      </w:r>
      <w:r w:rsidR="00DE4351" w:rsidRPr="00BC3142">
        <w:rPr>
          <w:rFonts w:ascii="Arial" w:hAnsi="Arial" w:cs="Arial"/>
          <w:sz w:val="22"/>
          <w:szCs w:val="22"/>
        </w:rPr>
        <w:t>V případě, že objednateli vznikne z ujednání této smlouvy nárok na smluvní pokutu nebo jinou majetkovou sankci vůči zhotoviteli, je objednatel oprávněn zhotoviteli vystavit fakturu. Fakturovanou částku z faktury za smluvní pokutu nebo jinou majetkovou sankci bude moci objednatel odečíst z faktury zhotovitele. Smluvní pokuty jsou splatné do 14-ti dnů ode dne doručení jejich vyúčtování.</w:t>
      </w:r>
    </w:p>
    <w:p w:rsidR="00DE4351" w:rsidRPr="00017A92" w:rsidRDefault="00DE4351" w:rsidP="000633C2">
      <w:pPr>
        <w:pStyle w:val="Normln3"/>
        <w:spacing w:after="120"/>
        <w:rPr>
          <w:rFonts w:ascii="Arial" w:hAnsi="Arial" w:cs="Arial"/>
          <w:sz w:val="22"/>
          <w:szCs w:val="22"/>
        </w:rPr>
      </w:pPr>
      <w:r w:rsidRPr="00017A92">
        <w:rPr>
          <w:rFonts w:ascii="Arial" w:hAnsi="Arial" w:cs="Arial"/>
          <w:sz w:val="22"/>
          <w:szCs w:val="22"/>
        </w:rPr>
        <w:t>VII. Vlastnictví rozpracovaného díla a přechod nebezpečí škody na věci</w:t>
      </w:r>
    </w:p>
    <w:p w:rsidR="00DE4351" w:rsidRPr="00A553F3" w:rsidRDefault="00421885" w:rsidP="00BB2F98">
      <w:pPr>
        <w:pStyle w:val="Normln3"/>
        <w:spacing w:after="120"/>
        <w:jc w:val="both"/>
        <w:rPr>
          <w:rFonts w:ascii="Arial" w:hAnsi="Arial" w:cs="Arial"/>
          <w:sz w:val="22"/>
          <w:szCs w:val="22"/>
        </w:rPr>
      </w:pPr>
      <w:r w:rsidRPr="00A553F3">
        <w:rPr>
          <w:rFonts w:ascii="Arial" w:hAnsi="Arial" w:cs="Arial"/>
          <w:b w:val="0"/>
          <w:sz w:val="22"/>
          <w:szCs w:val="22"/>
        </w:rPr>
        <w:t>VII</w:t>
      </w:r>
      <w:r w:rsidR="00DE4351" w:rsidRPr="00A553F3">
        <w:rPr>
          <w:rFonts w:ascii="Arial" w:hAnsi="Arial" w:cs="Arial"/>
          <w:b w:val="0"/>
          <w:sz w:val="22"/>
          <w:szCs w:val="22"/>
        </w:rPr>
        <w:t>.1</w:t>
      </w:r>
      <w:r w:rsidR="002662D1" w:rsidRPr="00A553F3">
        <w:rPr>
          <w:rFonts w:ascii="Arial" w:hAnsi="Arial" w:cs="Arial"/>
          <w:b w:val="0"/>
          <w:sz w:val="22"/>
          <w:szCs w:val="22"/>
        </w:rPr>
        <w:t xml:space="preserve"> </w:t>
      </w:r>
      <w:r w:rsidR="00DE4351" w:rsidRPr="00A553F3">
        <w:rPr>
          <w:rFonts w:ascii="Arial" w:hAnsi="Arial" w:cs="Arial"/>
          <w:b w:val="0"/>
          <w:bCs/>
          <w:sz w:val="22"/>
          <w:szCs w:val="22"/>
        </w:rPr>
        <w:t>Vlastnické právo ke zhotovovanému dílu se obecně řídí ustanoveními Občanského zákoníku v platném znění.</w:t>
      </w:r>
    </w:p>
    <w:p w:rsidR="00DE4351" w:rsidRPr="00A553F3" w:rsidRDefault="00421885" w:rsidP="00BB2F98">
      <w:pPr>
        <w:pStyle w:val="Normln3"/>
        <w:spacing w:after="120"/>
        <w:jc w:val="both"/>
        <w:rPr>
          <w:rFonts w:ascii="Arial" w:hAnsi="Arial" w:cs="Arial"/>
          <w:sz w:val="22"/>
          <w:szCs w:val="22"/>
        </w:rPr>
      </w:pPr>
      <w:r w:rsidRPr="00A553F3">
        <w:rPr>
          <w:rFonts w:ascii="Arial" w:hAnsi="Arial" w:cs="Arial"/>
          <w:b w:val="0"/>
          <w:sz w:val="22"/>
          <w:szCs w:val="22"/>
        </w:rPr>
        <w:t>VII</w:t>
      </w:r>
      <w:r w:rsidR="00DE4351" w:rsidRPr="00A553F3">
        <w:rPr>
          <w:rFonts w:ascii="Arial" w:hAnsi="Arial" w:cs="Arial"/>
          <w:b w:val="0"/>
          <w:sz w:val="22"/>
          <w:szCs w:val="22"/>
        </w:rPr>
        <w:t>.2</w:t>
      </w:r>
      <w:r w:rsidR="002662D1" w:rsidRPr="00A553F3">
        <w:rPr>
          <w:rFonts w:ascii="Arial" w:hAnsi="Arial" w:cs="Arial"/>
          <w:b w:val="0"/>
          <w:sz w:val="22"/>
          <w:szCs w:val="22"/>
        </w:rPr>
        <w:t xml:space="preserve"> </w:t>
      </w:r>
      <w:r w:rsidR="00DE4351" w:rsidRPr="00A553F3">
        <w:rPr>
          <w:rFonts w:ascii="Arial" w:hAnsi="Arial" w:cs="Arial"/>
          <w:b w:val="0"/>
          <w:sz w:val="22"/>
          <w:szCs w:val="22"/>
        </w:rPr>
        <w:t>Materiály a výrobky jsou do doby, než se stanou pevnou součástí objektu ve vlastnictví zhotovitele.  Zhotovitel nese nebezpečí škody na díle do dne úplného dokončení a předání díla.</w:t>
      </w:r>
    </w:p>
    <w:p w:rsidR="00DE4351" w:rsidRPr="00273289" w:rsidRDefault="00421885" w:rsidP="00BB2F98">
      <w:pPr>
        <w:pStyle w:val="Normln3"/>
        <w:spacing w:after="120"/>
        <w:jc w:val="both"/>
        <w:rPr>
          <w:rFonts w:ascii="Arial" w:hAnsi="Arial" w:cs="Arial"/>
          <w:sz w:val="22"/>
          <w:szCs w:val="22"/>
        </w:rPr>
      </w:pPr>
      <w:r w:rsidRPr="00273289">
        <w:rPr>
          <w:rFonts w:ascii="Arial" w:hAnsi="Arial" w:cs="Arial"/>
          <w:b w:val="0"/>
          <w:sz w:val="22"/>
          <w:szCs w:val="22"/>
        </w:rPr>
        <w:t>VII</w:t>
      </w:r>
      <w:r w:rsidR="00DE4351" w:rsidRPr="00273289">
        <w:rPr>
          <w:rFonts w:ascii="Arial" w:hAnsi="Arial" w:cs="Arial"/>
          <w:b w:val="0"/>
          <w:sz w:val="22"/>
          <w:szCs w:val="22"/>
        </w:rPr>
        <w:t>.3 Zhotovitel nese nebezpečí škody na věcech předaných mu objednatelem k provedení díla.</w:t>
      </w:r>
    </w:p>
    <w:p w:rsidR="00DE4351" w:rsidRPr="00273289" w:rsidRDefault="00421885" w:rsidP="00BB2F98">
      <w:pPr>
        <w:pStyle w:val="Normln3"/>
        <w:spacing w:after="120"/>
        <w:jc w:val="both"/>
        <w:rPr>
          <w:rFonts w:ascii="Arial" w:hAnsi="Arial" w:cs="Arial"/>
          <w:sz w:val="22"/>
          <w:szCs w:val="22"/>
        </w:rPr>
      </w:pPr>
      <w:r w:rsidRPr="00273289">
        <w:rPr>
          <w:rFonts w:ascii="Arial" w:hAnsi="Arial" w:cs="Arial"/>
          <w:b w:val="0"/>
          <w:sz w:val="22"/>
          <w:szCs w:val="22"/>
        </w:rPr>
        <w:t>VII</w:t>
      </w:r>
      <w:r w:rsidR="00DE4351" w:rsidRPr="00273289">
        <w:rPr>
          <w:rFonts w:ascii="Arial" w:hAnsi="Arial" w:cs="Arial"/>
          <w:b w:val="0"/>
          <w:sz w:val="22"/>
          <w:szCs w:val="22"/>
        </w:rPr>
        <w:t>.4</w:t>
      </w:r>
      <w:r w:rsidR="002662D1" w:rsidRPr="00273289">
        <w:rPr>
          <w:rFonts w:ascii="Arial" w:hAnsi="Arial" w:cs="Arial"/>
          <w:b w:val="0"/>
          <w:sz w:val="22"/>
          <w:szCs w:val="22"/>
        </w:rPr>
        <w:t xml:space="preserve"> </w:t>
      </w:r>
      <w:r w:rsidR="00DE4351" w:rsidRPr="00273289">
        <w:rPr>
          <w:rFonts w:ascii="Arial" w:hAnsi="Arial" w:cs="Arial"/>
          <w:b w:val="0"/>
          <w:sz w:val="22"/>
          <w:szCs w:val="22"/>
        </w:rPr>
        <w:t>Zhotovitel je povinen nahradit objednateli v plné výši škodu, která vznikla při realizaci a užívání díla v souvislosti nebo jako důsledek porušení povinností a závazků zhotovitele dle této smlouvy.</w:t>
      </w:r>
    </w:p>
    <w:p w:rsidR="00DE4351" w:rsidRPr="00FD41AB" w:rsidRDefault="00421885" w:rsidP="00BB2F98">
      <w:pPr>
        <w:pStyle w:val="Normln3"/>
        <w:spacing w:after="120"/>
        <w:jc w:val="both"/>
        <w:rPr>
          <w:rFonts w:ascii="Arial" w:hAnsi="Arial" w:cs="Arial"/>
          <w:sz w:val="22"/>
          <w:szCs w:val="22"/>
        </w:rPr>
      </w:pPr>
      <w:r w:rsidRPr="00FD41AB">
        <w:rPr>
          <w:rFonts w:ascii="Arial" w:hAnsi="Arial" w:cs="Arial"/>
          <w:b w:val="0"/>
          <w:sz w:val="22"/>
          <w:szCs w:val="22"/>
        </w:rPr>
        <w:t>VII</w:t>
      </w:r>
      <w:r w:rsidR="00DE4351" w:rsidRPr="00FD41AB">
        <w:rPr>
          <w:rFonts w:ascii="Arial" w:hAnsi="Arial" w:cs="Arial"/>
          <w:b w:val="0"/>
          <w:sz w:val="22"/>
          <w:szCs w:val="22"/>
        </w:rPr>
        <w:t>.5</w:t>
      </w:r>
      <w:r w:rsidR="002662D1" w:rsidRPr="00FD41AB">
        <w:rPr>
          <w:rFonts w:ascii="Arial" w:hAnsi="Arial" w:cs="Arial"/>
          <w:b w:val="0"/>
          <w:sz w:val="22"/>
          <w:szCs w:val="22"/>
        </w:rPr>
        <w:t xml:space="preserve"> </w:t>
      </w:r>
      <w:r w:rsidR="00DE4351" w:rsidRPr="00FD41AB">
        <w:rPr>
          <w:rFonts w:ascii="Arial" w:hAnsi="Arial" w:cs="Arial"/>
          <w:b w:val="0"/>
          <w:sz w:val="22"/>
          <w:szCs w:val="22"/>
        </w:rPr>
        <w:t>Zhotovitel je povinen sjednat pojištění proti škodám způsobeným vlastní činností. Toto pojištění je povinen zhotovitel udržovat v platnosti po celou dobu zhotovování díla.</w:t>
      </w:r>
    </w:p>
    <w:p w:rsidR="00DE4351" w:rsidRPr="00FD41AB" w:rsidRDefault="00421885" w:rsidP="0091513A">
      <w:pPr>
        <w:pStyle w:val="Normln3"/>
        <w:tabs>
          <w:tab w:val="left" w:pos="-135"/>
        </w:tabs>
        <w:spacing w:after="480"/>
        <w:jc w:val="both"/>
        <w:rPr>
          <w:rFonts w:ascii="Arial" w:hAnsi="Arial" w:cs="Arial"/>
          <w:sz w:val="22"/>
          <w:szCs w:val="22"/>
        </w:rPr>
      </w:pPr>
      <w:r w:rsidRPr="00FD41AB">
        <w:rPr>
          <w:rFonts w:ascii="Arial" w:hAnsi="Arial" w:cs="Arial"/>
          <w:b w:val="0"/>
          <w:sz w:val="22"/>
          <w:szCs w:val="22"/>
        </w:rPr>
        <w:t>VII</w:t>
      </w:r>
      <w:r w:rsidR="00DE4351" w:rsidRPr="00FD41AB">
        <w:rPr>
          <w:rFonts w:ascii="Arial" w:hAnsi="Arial" w:cs="Arial"/>
          <w:b w:val="0"/>
          <w:sz w:val="22"/>
          <w:szCs w:val="22"/>
        </w:rPr>
        <w:t>.6</w:t>
      </w:r>
      <w:r w:rsidR="002662D1" w:rsidRPr="00FD41AB">
        <w:rPr>
          <w:rFonts w:ascii="Arial" w:hAnsi="Arial" w:cs="Arial"/>
          <w:b w:val="0"/>
          <w:sz w:val="22"/>
          <w:szCs w:val="22"/>
        </w:rPr>
        <w:t xml:space="preserve"> </w:t>
      </w:r>
      <w:r w:rsidR="00DE4351" w:rsidRPr="00FD41AB">
        <w:rPr>
          <w:rFonts w:ascii="Arial" w:hAnsi="Arial" w:cs="Arial"/>
          <w:b w:val="0"/>
          <w:sz w:val="22"/>
          <w:szCs w:val="22"/>
        </w:rPr>
        <w:t xml:space="preserve">V případě, že při činnosti prováděné zhotovitelem dojde ke způsobení prokazatelné škody objednateli nebo třetím osobám, která nebude kryta pojištěním sjednaným ve smyslu </w:t>
      </w:r>
      <w:r w:rsidRPr="00FD41AB">
        <w:rPr>
          <w:rFonts w:ascii="Arial" w:hAnsi="Arial" w:cs="Arial"/>
          <w:b w:val="0"/>
          <w:sz w:val="22"/>
          <w:szCs w:val="22"/>
        </w:rPr>
        <w:t>bodu VII.</w:t>
      </w:r>
      <w:r w:rsidR="00DE4351" w:rsidRPr="00FD41AB">
        <w:rPr>
          <w:rFonts w:ascii="Arial" w:hAnsi="Arial" w:cs="Arial"/>
          <w:b w:val="0"/>
          <w:sz w:val="22"/>
          <w:szCs w:val="22"/>
        </w:rPr>
        <w:t>5</w:t>
      </w:r>
      <w:r w:rsidR="002662D1" w:rsidRPr="00FD41AB">
        <w:rPr>
          <w:rFonts w:ascii="Arial" w:hAnsi="Arial" w:cs="Arial"/>
          <w:b w:val="0"/>
          <w:sz w:val="22"/>
          <w:szCs w:val="22"/>
        </w:rPr>
        <w:t xml:space="preserve"> </w:t>
      </w:r>
      <w:r w:rsidR="00DE4351" w:rsidRPr="00FD41AB">
        <w:rPr>
          <w:rFonts w:ascii="Arial" w:hAnsi="Arial" w:cs="Arial"/>
          <w:b w:val="0"/>
          <w:sz w:val="22"/>
          <w:szCs w:val="22"/>
        </w:rPr>
        <w:t>tohoto článku, je zhotovitel povinen tyto škody uhradit z vlastních prostředků. Škody vzniklé živelnými pohromami nebudou objednatelem hrazeny.</w:t>
      </w:r>
    </w:p>
    <w:p w:rsidR="00DE4351" w:rsidRPr="00CD3B8D" w:rsidRDefault="00DE4351" w:rsidP="00421885">
      <w:pPr>
        <w:pStyle w:val="Zkladntext0"/>
        <w:tabs>
          <w:tab w:val="left" w:pos="27450"/>
        </w:tabs>
        <w:spacing w:after="120" w:line="240" w:lineRule="auto"/>
        <w:rPr>
          <w:rFonts w:ascii="Arial" w:hAnsi="Arial" w:cs="Arial"/>
          <w:sz w:val="22"/>
          <w:szCs w:val="22"/>
        </w:rPr>
      </w:pPr>
      <w:r w:rsidRPr="00CD3B8D">
        <w:rPr>
          <w:rFonts w:ascii="Arial" w:hAnsi="Arial" w:cs="Arial"/>
          <w:b/>
          <w:sz w:val="22"/>
          <w:szCs w:val="22"/>
        </w:rPr>
        <w:t>VIII. Ostatní ujednání</w:t>
      </w:r>
    </w:p>
    <w:p w:rsidR="00FC382B" w:rsidRPr="00CD3B8D" w:rsidRDefault="00421885" w:rsidP="00FE56FC">
      <w:pPr>
        <w:pStyle w:val="Normln0"/>
        <w:spacing w:after="120"/>
        <w:ind w:firstLine="15"/>
        <w:jc w:val="both"/>
        <w:rPr>
          <w:rFonts w:ascii="Arial" w:hAnsi="Arial" w:cs="Arial"/>
          <w:sz w:val="22"/>
          <w:szCs w:val="22"/>
        </w:rPr>
      </w:pPr>
      <w:r w:rsidRPr="00CD3B8D">
        <w:rPr>
          <w:rFonts w:ascii="Arial" w:hAnsi="Arial" w:cs="Arial"/>
          <w:sz w:val="22"/>
          <w:szCs w:val="22"/>
        </w:rPr>
        <w:t>VIII</w:t>
      </w:r>
      <w:r w:rsidR="00DE4351" w:rsidRPr="00CD3B8D">
        <w:rPr>
          <w:rFonts w:ascii="Arial" w:hAnsi="Arial" w:cs="Arial"/>
          <w:sz w:val="22"/>
          <w:szCs w:val="22"/>
        </w:rPr>
        <w:t>.1</w:t>
      </w:r>
      <w:r w:rsidR="002662D1" w:rsidRPr="00CD3B8D">
        <w:rPr>
          <w:rFonts w:ascii="Arial" w:hAnsi="Arial" w:cs="Arial"/>
          <w:sz w:val="22"/>
          <w:szCs w:val="22"/>
        </w:rPr>
        <w:t xml:space="preserve"> </w:t>
      </w:r>
      <w:r w:rsidR="00DE4351" w:rsidRPr="00CD3B8D">
        <w:rPr>
          <w:rFonts w:ascii="Arial" w:hAnsi="Arial" w:cs="Arial"/>
          <w:sz w:val="22"/>
          <w:szCs w:val="22"/>
        </w:rPr>
        <w:t xml:space="preserve">Zhotovitel je odpovědný za vedení díla, je povinen vést stavební deník s denními </w:t>
      </w:r>
      <w:r w:rsidRPr="00CD3B8D">
        <w:rPr>
          <w:rFonts w:ascii="Arial" w:hAnsi="Arial" w:cs="Arial"/>
          <w:sz w:val="22"/>
          <w:szCs w:val="22"/>
        </w:rPr>
        <w:t>z</w:t>
      </w:r>
      <w:r w:rsidR="00DE4351" w:rsidRPr="00CD3B8D">
        <w:rPr>
          <w:rFonts w:ascii="Arial" w:hAnsi="Arial" w:cs="Arial"/>
          <w:sz w:val="22"/>
          <w:szCs w:val="22"/>
        </w:rPr>
        <w:t xml:space="preserve">áznamy a náležitostmi, stanovenými </w:t>
      </w:r>
      <w:r w:rsidR="00631FB3" w:rsidRPr="00CD3B8D">
        <w:rPr>
          <w:rFonts w:ascii="Arial" w:hAnsi="Arial" w:cs="Arial"/>
          <w:sz w:val="22"/>
          <w:szCs w:val="22"/>
        </w:rPr>
        <w:t xml:space="preserve">Stavebním </w:t>
      </w:r>
      <w:r w:rsidR="00DE4351" w:rsidRPr="00CD3B8D">
        <w:rPr>
          <w:rFonts w:ascii="Arial" w:hAnsi="Arial" w:cs="Arial"/>
          <w:sz w:val="22"/>
          <w:szCs w:val="22"/>
        </w:rPr>
        <w:t xml:space="preserve">zákonem č. </w:t>
      </w:r>
      <w:r w:rsidR="002D61FF" w:rsidRPr="00CD3B8D">
        <w:rPr>
          <w:rFonts w:ascii="Arial" w:hAnsi="Arial" w:cs="Arial"/>
          <w:sz w:val="22"/>
          <w:szCs w:val="22"/>
        </w:rPr>
        <w:t>283/2021</w:t>
      </w:r>
      <w:r w:rsidR="00DE4351" w:rsidRPr="00CD3B8D">
        <w:rPr>
          <w:rFonts w:ascii="Arial" w:hAnsi="Arial" w:cs="Arial"/>
          <w:sz w:val="22"/>
          <w:szCs w:val="22"/>
        </w:rPr>
        <w:t xml:space="preserve"> Sb. a prováděcími vyhláškami. Stavební deník bude po dobu prací vždy přístupný na stavbě. Stavbyvedoucí zhotovitele je povinen předložit stavební deník technickému dozoru k vyjádření a odevzdat mu první průpis nejpozději do dvou dnů po jeho zápisu. </w:t>
      </w:r>
    </w:p>
    <w:p w:rsidR="00DE5D8A" w:rsidRPr="00CD3B8D" w:rsidRDefault="00421885" w:rsidP="00BB2F98">
      <w:pPr>
        <w:pStyle w:val="Zkladntext3"/>
        <w:spacing w:after="120"/>
        <w:jc w:val="both"/>
        <w:rPr>
          <w:rFonts w:ascii="Arial" w:hAnsi="Arial" w:cs="Arial"/>
          <w:color w:val="auto"/>
          <w:sz w:val="22"/>
          <w:szCs w:val="22"/>
        </w:rPr>
      </w:pPr>
      <w:r w:rsidRPr="00CD3B8D">
        <w:rPr>
          <w:rFonts w:ascii="Arial" w:hAnsi="Arial" w:cs="Arial"/>
          <w:color w:val="auto"/>
          <w:sz w:val="22"/>
          <w:szCs w:val="22"/>
        </w:rPr>
        <w:t>VIII</w:t>
      </w:r>
      <w:r w:rsidR="00631FB3" w:rsidRPr="00CD3B8D">
        <w:rPr>
          <w:rFonts w:ascii="Arial" w:hAnsi="Arial" w:cs="Arial"/>
          <w:color w:val="auto"/>
          <w:sz w:val="22"/>
          <w:szCs w:val="22"/>
        </w:rPr>
        <w:t>.2</w:t>
      </w:r>
      <w:r w:rsidR="002662D1" w:rsidRPr="00CD3B8D">
        <w:rPr>
          <w:rFonts w:ascii="Arial" w:hAnsi="Arial" w:cs="Arial"/>
          <w:color w:val="auto"/>
          <w:sz w:val="22"/>
          <w:szCs w:val="22"/>
        </w:rPr>
        <w:t xml:space="preserve"> </w:t>
      </w:r>
      <w:r w:rsidR="00631FB3" w:rsidRPr="00CD3B8D">
        <w:rPr>
          <w:rFonts w:ascii="Arial" w:hAnsi="Arial" w:cs="Arial"/>
          <w:color w:val="auto"/>
          <w:sz w:val="22"/>
          <w:szCs w:val="22"/>
        </w:rPr>
        <w:t>Nesouhlasí</w:t>
      </w:r>
      <w:r w:rsidR="00DE4351" w:rsidRPr="00CD3B8D">
        <w:rPr>
          <w:rFonts w:ascii="Arial" w:hAnsi="Arial" w:cs="Arial"/>
          <w:color w:val="auto"/>
          <w:sz w:val="22"/>
          <w:szCs w:val="22"/>
        </w:rPr>
        <w:t xml:space="preserve">-li zhotovitel (nebo jeho zástupce oprávněn jednat ve věcech technických) se záznamem orgánů uvedených v předchozím ustanovení, připojí k jejich záznamu do pěti pracovních dnů své vyjádření. Pokud tak neučiní, má se za to, že s obsahem záznamu souhlasí. </w:t>
      </w:r>
    </w:p>
    <w:p w:rsidR="008B4806" w:rsidRPr="008D1426" w:rsidRDefault="00DE4351" w:rsidP="00BB2F98">
      <w:pPr>
        <w:pStyle w:val="Zkladntext3"/>
        <w:spacing w:after="120"/>
        <w:jc w:val="both"/>
        <w:rPr>
          <w:rFonts w:ascii="Arial" w:hAnsi="Arial" w:cs="Arial"/>
          <w:color w:val="auto"/>
          <w:sz w:val="22"/>
          <w:szCs w:val="22"/>
        </w:rPr>
      </w:pPr>
      <w:r w:rsidRPr="008D1426">
        <w:rPr>
          <w:rFonts w:ascii="Arial" w:hAnsi="Arial" w:cs="Arial"/>
          <w:color w:val="auto"/>
          <w:sz w:val="22"/>
          <w:szCs w:val="22"/>
        </w:rPr>
        <w:t>Nesouhlasí-li objednatel s obsahem záznamu ve stavebním deníku, vyznačí námitky do pěti dnů svým zápisem do stavebního deníku.</w:t>
      </w:r>
    </w:p>
    <w:p w:rsidR="00421885" w:rsidRPr="00814112" w:rsidRDefault="00421885" w:rsidP="00421885">
      <w:pPr>
        <w:pStyle w:val="Normln0"/>
        <w:spacing w:after="120"/>
        <w:ind w:firstLine="15"/>
        <w:jc w:val="both"/>
        <w:rPr>
          <w:rFonts w:ascii="Arial" w:hAnsi="Arial" w:cs="Arial"/>
          <w:sz w:val="22"/>
          <w:szCs w:val="22"/>
        </w:rPr>
      </w:pPr>
      <w:r w:rsidRPr="00814112">
        <w:rPr>
          <w:rFonts w:ascii="Arial" w:hAnsi="Arial" w:cs="Arial"/>
          <w:sz w:val="22"/>
          <w:szCs w:val="22"/>
        </w:rPr>
        <w:t>VIII</w:t>
      </w:r>
      <w:r w:rsidR="00DE4351" w:rsidRPr="00814112">
        <w:rPr>
          <w:rFonts w:ascii="Arial" w:hAnsi="Arial" w:cs="Arial"/>
          <w:sz w:val="22"/>
          <w:szCs w:val="22"/>
        </w:rPr>
        <w:t>.3</w:t>
      </w:r>
      <w:r w:rsidR="002662D1" w:rsidRPr="00814112">
        <w:rPr>
          <w:rFonts w:ascii="Arial" w:hAnsi="Arial" w:cs="Arial"/>
          <w:sz w:val="22"/>
          <w:szCs w:val="22"/>
        </w:rPr>
        <w:t xml:space="preserve"> </w:t>
      </w:r>
      <w:r w:rsidR="00DE4351" w:rsidRPr="00814112">
        <w:rPr>
          <w:rFonts w:ascii="Arial" w:hAnsi="Arial" w:cs="Arial"/>
          <w:sz w:val="22"/>
          <w:szCs w:val="22"/>
        </w:rPr>
        <w:t xml:space="preserve">Napojení na zdroje energie a vody pro výstavbu si zhotovitel zajistí sám a písemnou dohodu o odběru uzavře zhotovitel s příslušným správcem. Zhotovitel si zabezpečí na své náklady osvětlení staveniště v rozsahu potřebném pro bezpečnost uživatelů objektu a prostranství a pro svou činnost. </w:t>
      </w:r>
    </w:p>
    <w:p w:rsidR="00DE4351" w:rsidRPr="001A6960" w:rsidRDefault="00421885" w:rsidP="00421885">
      <w:pPr>
        <w:pStyle w:val="Normln0"/>
        <w:spacing w:after="120"/>
        <w:ind w:firstLine="15"/>
        <w:jc w:val="both"/>
        <w:rPr>
          <w:rFonts w:ascii="Arial" w:hAnsi="Arial" w:cs="Arial"/>
          <w:sz w:val="22"/>
          <w:szCs w:val="22"/>
        </w:rPr>
      </w:pPr>
      <w:r w:rsidRPr="001A6960">
        <w:rPr>
          <w:rFonts w:ascii="Arial" w:hAnsi="Arial" w:cs="Arial"/>
          <w:sz w:val="22"/>
          <w:szCs w:val="22"/>
        </w:rPr>
        <w:t>VIII</w:t>
      </w:r>
      <w:r w:rsidR="00DE4351" w:rsidRPr="001A6960">
        <w:rPr>
          <w:rFonts w:ascii="Arial" w:hAnsi="Arial" w:cs="Arial"/>
          <w:sz w:val="22"/>
          <w:szCs w:val="22"/>
        </w:rPr>
        <w:t>.4</w:t>
      </w:r>
      <w:r w:rsidR="002662D1" w:rsidRPr="001A6960">
        <w:rPr>
          <w:rFonts w:ascii="Arial" w:hAnsi="Arial" w:cs="Arial"/>
          <w:sz w:val="22"/>
          <w:szCs w:val="22"/>
        </w:rPr>
        <w:t xml:space="preserve"> </w:t>
      </w:r>
      <w:r w:rsidR="00DE4351" w:rsidRPr="001A6960">
        <w:rPr>
          <w:rFonts w:ascii="Arial" w:hAnsi="Arial" w:cs="Arial"/>
          <w:sz w:val="22"/>
          <w:szCs w:val="22"/>
        </w:rPr>
        <w:t xml:space="preserve">Zhotovitel je povinen na staveništi zachovávat čistotu a pořádek, zajistit hygienické zázemí pro pracovníky zhotovitele i jejich podzhotovitelů, odstraňovat na své náklady odpady a nečistoty vzniklé prováděním prací a je povinen zabezpečit staveniště proti pohybu nepovolaných osob a </w:t>
      </w:r>
      <w:r w:rsidR="00DE4351" w:rsidRPr="001A6960">
        <w:rPr>
          <w:rFonts w:ascii="Arial" w:hAnsi="Arial" w:cs="Arial"/>
          <w:sz w:val="22"/>
          <w:szCs w:val="22"/>
        </w:rPr>
        <w:lastRenderedPageBreak/>
        <w:t>ostrahu stavby.</w:t>
      </w:r>
    </w:p>
    <w:p w:rsidR="00DE4351" w:rsidRPr="00814112" w:rsidRDefault="00421885" w:rsidP="00BB2F98">
      <w:pPr>
        <w:pStyle w:val="Zkladntext0"/>
        <w:spacing w:after="120" w:line="240" w:lineRule="auto"/>
        <w:ind w:hanging="15"/>
        <w:jc w:val="both"/>
        <w:rPr>
          <w:rFonts w:ascii="Arial" w:hAnsi="Arial" w:cs="Arial"/>
          <w:sz w:val="22"/>
          <w:szCs w:val="22"/>
        </w:rPr>
      </w:pPr>
      <w:r w:rsidRPr="00814112">
        <w:rPr>
          <w:rFonts w:ascii="Arial" w:hAnsi="Arial" w:cs="Arial"/>
          <w:sz w:val="22"/>
          <w:szCs w:val="22"/>
        </w:rPr>
        <w:t>VIII</w:t>
      </w:r>
      <w:r w:rsidR="00DE4351" w:rsidRPr="00814112">
        <w:rPr>
          <w:rFonts w:ascii="Arial" w:hAnsi="Arial" w:cs="Arial"/>
          <w:sz w:val="22"/>
          <w:szCs w:val="22"/>
        </w:rPr>
        <w:t>.5</w:t>
      </w:r>
      <w:r w:rsidR="002662D1" w:rsidRPr="00814112">
        <w:rPr>
          <w:rFonts w:ascii="Arial" w:hAnsi="Arial" w:cs="Arial"/>
          <w:sz w:val="22"/>
          <w:szCs w:val="22"/>
        </w:rPr>
        <w:t xml:space="preserve"> </w:t>
      </w:r>
      <w:r w:rsidR="00DE4351" w:rsidRPr="00814112">
        <w:rPr>
          <w:rFonts w:ascii="Arial" w:hAnsi="Arial" w:cs="Arial"/>
          <w:sz w:val="22"/>
          <w:szCs w:val="22"/>
        </w:rPr>
        <w:t>Zhotovitel bude plně respektova</w:t>
      </w:r>
      <w:r w:rsidR="00814112" w:rsidRPr="00814112">
        <w:rPr>
          <w:rFonts w:ascii="Arial" w:hAnsi="Arial" w:cs="Arial"/>
          <w:sz w:val="22"/>
          <w:szCs w:val="22"/>
        </w:rPr>
        <w:t>t podmínky stanovené v povolení záměru</w:t>
      </w:r>
      <w:r w:rsidR="00DE4351" w:rsidRPr="00814112">
        <w:rPr>
          <w:rFonts w:ascii="Arial" w:hAnsi="Arial" w:cs="Arial"/>
          <w:sz w:val="22"/>
          <w:szCs w:val="22"/>
        </w:rPr>
        <w:t xml:space="preserve"> a dalších rozhodnutích a stanoviscích správních orgánů. Zhotovitel uhradí objednateli poplatky, sankce, škody a více náklady vzniklé z důvodů nedodržení podmínek pravomocných rozhodnutí nebo závazných vyjádření orgánů státní správy.</w:t>
      </w:r>
    </w:p>
    <w:p w:rsidR="00DE4351" w:rsidRPr="00626C6B" w:rsidRDefault="00421885" w:rsidP="00BB2F98">
      <w:pPr>
        <w:tabs>
          <w:tab w:val="left" w:pos="4500"/>
        </w:tabs>
        <w:spacing w:after="120" w:line="200" w:lineRule="atLeast"/>
        <w:ind w:left="30"/>
        <w:jc w:val="both"/>
        <w:rPr>
          <w:rFonts w:ascii="Arial" w:hAnsi="Arial" w:cs="Arial"/>
          <w:sz w:val="22"/>
          <w:szCs w:val="22"/>
        </w:rPr>
      </w:pPr>
      <w:r w:rsidRPr="00626C6B">
        <w:rPr>
          <w:rFonts w:ascii="Arial" w:hAnsi="Arial" w:cs="Arial"/>
          <w:sz w:val="22"/>
          <w:szCs w:val="22"/>
        </w:rPr>
        <w:t>VIII</w:t>
      </w:r>
      <w:r w:rsidR="00DE4351" w:rsidRPr="00626C6B">
        <w:rPr>
          <w:rFonts w:ascii="Arial" w:hAnsi="Arial" w:cs="Arial"/>
          <w:sz w:val="22"/>
          <w:szCs w:val="22"/>
        </w:rPr>
        <w:t>.6</w:t>
      </w:r>
      <w:r w:rsidR="002662D1" w:rsidRPr="00626C6B">
        <w:rPr>
          <w:rFonts w:ascii="Arial" w:hAnsi="Arial" w:cs="Arial"/>
          <w:sz w:val="22"/>
          <w:szCs w:val="22"/>
        </w:rPr>
        <w:t xml:space="preserve"> </w:t>
      </w:r>
      <w:r w:rsidR="00DE4351" w:rsidRPr="00626C6B">
        <w:rPr>
          <w:rFonts w:ascii="Arial" w:hAnsi="Arial" w:cs="Arial"/>
          <w:kern w:val="1"/>
          <w:sz w:val="22"/>
          <w:szCs w:val="22"/>
        </w:rPr>
        <w:t xml:space="preserve">Zhotovitel je oprávněn plnit dílo prostřednictvím podzhotovitelů, za plnění však odpovídá zhotovitel jako by plnil zakázku přímo sám. </w:t>
      </w:r>
      <w:r w:rsidR="00852485" w:rsidRPr="00626C6B">
        <w:rPr>
          <w:rFonts w:ascii="Arial" w:hAnsi="Arial" w:cs="Arial"/>
          <w:kern w:val="1"/>
          <w:sz w:val="22"/>
          <w:szCs w:val="22"/>
        </w:rPr>
        <w:t>Objednatel</w:t>
      </w:r>
      <w:r w:rsidR="00DE4351" w:rsidRPr="00626C6B">
        <w:rPr>
          <w:rFonts w:ascii="Arial" w:hAnsi="Arial" w:cs="Arial"/>
          <w:kern w:val="1"/>
          <w:sz w:val="22"/>
          <w:szCs w:val="22"/>
        </w:rPr>
        <w:t xml:space="preserve"> požaduje, aby zhotovitel před plněním díla předložil seznam podzhotovitelů. </w:t>
      </w:r>
    </w:p>
    <w:p w:rsidR="00DE4351" w:rsidRPr="00626C6B" w:rsidRDefault="00421885" w:rsidP="00BB2F98">
      <w:pPr>
        <w:pStyle w:val="Zkladntext0"/>
        <w:spacing w:after="120" w:line="240" w:lineRule="auto"/>
        <w:jc w:val="both"/>
        <w:rPr>
          <w:rFonts w:ascii="Arial" w:hAnsi="Arial" w:cs="Arial"/>
          <w:sz w:val="22"/>
          <w:szCs w:val="22"/>
        </w:rPr>
      </w:pPr>
      <w:r w:rsidRPr="00626C6B">
        <w:rPr>
          <w:rFonts w:ascii="Arial" w:hAnsi="Arial" w:cs="Arial"/>
          <w:sz w:val="22"/>
          <w:szCs w:val="22"/>
        </w:rPr>
        <w:t>VIII</w:t>
      </w:r>
      <w:r w:rsidR="00DE4351" w:rsidRPr="00626C6B">
        <w:rPr>
          <w:rFonts w:ascii="Arial" w:hAnsi="Arial" w:cs="Arial"/>
          <w:sz w:val="22"/>
          <w:szCs w:val="22"/>
        </w:rPr>
        <w:t>.7</w:t>
      </w:r>
      <w:r w:rsidR="002662D1" w:rsidRPr="00626C6B">
        <w:rPr>
          <w:rFonts w:ascii="Arial" w:hAnsi="Arial" w:cs="Arial"/>
          <w:sz w:val="22"/>
          <w:szCs w:val="22"/>
        </w:rPr>
        <w:t xml:space="preserve"> </w:t>
      </w:r>
      <w:r w:rsidR="00DE4351" w:rsidRPr="00626C6B">
        <w:rPr>
          <w:rFonts w:ascii="Arial" w:hAnsi="Arial" w:cs="Arial"/>
          <w:sz w:val="22"/>
          <w:szCs w:val="22"/>
        </w:rPr>
        <w:t>Objednatel je oprávněn kontrolovat provádění díla, zejména v rámci kontrolních dnů, které budou organizovány v intervalu cca 1x týdně. Zjistí-li, že zhotovitel provádí dílo v rozporu se svými povinnostmi, je objednatel v právu dožadovat se toho, aby zhotovitel odstranil vady vzniklé vadným prováděním na své náklady a dílo prováděl řádným způsobem.</w:t>
      </w:r>
    </w:p>
    <w:p w:rsidR="00DE4351" w:rsidRPr="009B7E08" w:rsidRDefault="00421885" w:rsidP="00BB2F98">
      <w:pPr>
        <w:pStyle w:val="Normln0"/>
        <w:spacing w:after="120"/>
        <w:jc w:val="both"/>
        <w:rPr>
          <w:rFonts w:ascii="Arial" w:hAnsi="Arial" w:cs="Arial"/>
          <w:sz w:val="22"/>
          <w:szCs w:val="22"/>
        </w:rPr>
      </w:pPr>
      <w:r w:rsidRPr="009B7E08">
        <w:rPr>
          <w:rFonts w:ascii="Arial" w:hAnsi="Arial" w:cs="Arial"/>
          <w:sz w:val="22"/>
          <w:szCs w:val="22"/>
        </w:rPr>
        <w:t>VIII</w:t>
      </w:r>
      <w:r w:rsidR="00DE4351" w:rsidRPr="009B7E08">
        <w:rPr>
          <w:rFonts w:ascii="Arial" w:hAnsi="Arial" w:cs="Arial"/>
          <w:sz w:val="22"/>
          <w:szCs w:val="22"/>
        </w:rPr>
        <w:t>.8</w:t>
      </w:r>
      <w:r w:rsidR="002662D1" w:rsidRPr="009B7E08">
        <w:rPr>
          <w:rFonts w:ascii="Arial" w:hAnsi="Arial" w:cs="Arial"/>
          <w:sz w:val="22"/>
          <w:szCs w:val="22"/>
        </w:rPr>
        <w:t xml:space="preserve"> </w:t>
      </w:r>
      <w:r w:rsidR="00DE4351" w:rsidRPr="009B7E08">
        <w:rPr>
          <w:rFonts w:ascii="Arial" w:hAnsi="Arial" w:cs="Arial"/>
          <w:sz w:val="22"/>
          <w:szCs w:val="22"/>
        </w:rPr>
        <w:t>Zhotovitel je plně odpovědný za dodržení technologií prováděných prací, za odbornou způsobilost svých pracovníků, za dodržení veškerých předepsaných požárních a bezpečnostních předpisů při provádění stavby, včetně dodržování veškerých předepsaných požárních a bezpečnostních předpisů zaměstnanci, a to po celou dobu do předání a převzetí stavby objednatelem, včetně zabezpečení staveniště proti ohrožení zdraví zaměstnanců i veřejnosti. Zhotovitel dále prohlašuje, že jeho pracovníci jsou dle těchto norem proškolení.</w:t>
      </w:r>
    </w:p>
    <w:p w:rsidR="00DE4351" w:rsidRPr="0064044A" w:rsidRDefault="00421885" w:rsidP="00BB2F98">
      <w:pPr>
        <w:pStyle w:val="Zkladntext0"/>
        <w:spacing w:after="120" w:line="240" w:lineRule="auto"/>
        <w:ind w:hanging="15"/>
        <w:jc w:val="both"/>
        <w:rPr>
          <w:rFonts w:ascii="Arial" w:hAnsi="Arial" w:cs="Arial"/>
          <w:sz w:val="22"/>
          <w:szCs w:val="22"/>
        </w:rPr>
      </w:pPr>
      <w:r w:rsidRPr="009B7E08">
        <w:rPr>
          <w:rFonts w:ascii="Arial" w:hAnsi="Arial" w:cs="Arial"/>
          <w:sz w:val="22"/>
          <w:szCs w:val="22"/>
        </w:rPr>
        <w:t>VIII</w:t>
      </w:r>
      <w:r w:rsidR="00DE4351" w:rsidRPr="009B7E08">
        <w:rPr>
          <w:rFonts w:ascii="Arial" w:hAnsi="Arial" w:cs="Arial"/>
          <w:sz w:val="22"/>
          <w:szCs w:val="22"/>
        </w:rPr>
        <w:t>.9</w:t>
      </w:r>
      <w:r w:rsidR="002662D1" w:rsidRPr="009B7E08">
        <w:rPr>
          <w:rFonts w:ascii="Arial" w:hAnsi="Arial" w:cs="Arial"/>
          <w:sz w:val="22"/>
          <w:szCs w:val="22"/>
        </w:rPr>
        <w:t xml:space="preserve"> </w:t>
      </w:r>
      <w:r w:rsidR="00DE4351" w:rsidRPr="009B7E08">
        <w:rPr>
          <w:rFonts w:ascii="Arial" w:hAnsi="Arial" w:cs="Arial"/>
          <w:sz w:val="22"/>
          <w:szCs w:val="22"/>
        </w:rPr>
        <w:t>Jakost díla i použité materiály musí odpovídat povaze plnění nebo dílčího plnění díla, uvedeným ČSN v projektové dokumentaci stavby, které objednatel prohlašuje pro tuto stavbu jako závazné a závazným předpisům souvisejících s plněním díla.</w:t>
      </w:r>
      <w:r w:rsidR="00DE4351" w:rsidRPr="00F0432B">
        <w:rPr>
          <w:rFonts w:ascii="Arial" w:hAnsi="Arial" w:cs="Arial"/>
          <w:color w:val="FF0000"/>
          <w:sz w:val="22"/>
          <w:szCs w:val="22"/>
        </w:rPr>
        <w:t xml:space="preserve"> </w:t>
      </w:r>
      <w:r w:rsidR="00DE4351" w:rsidRPr="0064044A">
        <w:rPr>
          <w:rFonts w:ascii="Arial" w:hAnsi="Arial" w:cs="Arial"/>
          <w:sz w:val="22"/>
          <w:szCs w:val="22"/>
        </w:rPr>
        <w:t>Zhotovitel prohlašuje, že veškeré dodané výrobky budou nové, I. jakosti. Materiály, výrobky a technologie budou dodrženy přesně podle projektu, odsouhlasených zápisů ve stavebním deníku nebo zápisů z kontrolních dnů. V opačném případě bere na vědomí, že se jedná o hrubé porušení této smlouvy a bude požadována náprava, příp. v odůvodněných případech bude objednatelem uplatněna sleva z ceny díla.</w:t>
      </w:r>
    </w:p>
    <w:p w:rsidR="00DE4351" w:rsidRPr="00D81B4B" w:rsidRDefault="00421885" w:rsidP="00BB2F98">
      <w:pPr>
        <w:pStyle w:val="Zkladntext0"/>
        <w:spacing w:after="120" w:line="240" w:lineRule="auto"/>
        <w:ind w:hanging="15"/>
        <w:jc w:val="both"/>
        <w:rPr>
          <w:rFonts w:ascii="Arial" w:hAnsi="Arial" w:cs="Arial"/>
          <w:sz w:val="22"/>
          <w:szCs w:val="22"/>
        </w:rPr>
      </w:pPr>
      <w:r w:rsidRPr="00D81B4B">
        <w:rPr>
          <w:rFonts w:ascii="Arial" w:hAnsi="Arial" w:cs="Arial"/>
          <w:sz w:val="22"/>
          <w:szCs w:val="22"/>
        </w:rPr>
        <w:t>VIII</w:t>
      </w:r>
      <w:r w:rsidR="00DE4351" w:rsidRPr="00D81B4B">
        <w:rPr>
          <w:rFonts w:ascii="Arial" w:hAnsi="Arial" w:cs="Arial"/>
          <w:sz w:val="22"/>
          <w:szCs w:val="22"/>
        </w:rPr>
        <w:t>.10</w:t>
      </w:r>
      <w:r w:rsidR="002662D1" w:rsidRPr="00D81B4B">
        <w:rPr>
          <w:rFonts w:ascii="Arial" w:hAnsi="Arial" w:cs="Arial"/>
          <w:sz w:val="22"/>
          <w:szCs w:val="22"/>
        </w:rPr>
        <w:t xml:space="preserve"> </w:t>
      </w:r>
      <w:r w:rsidR="00DE4351" w:rsidRPr="00D81B4B">
        <w:rPr>
          <w:rFonts w:ascii="Arial" w:hAnsi="Arial" w:cs="Arial"/>
          <w:sz w:val="22"/>
          <w:szCs w:val="22"/>
        </w:rPr>
        <w:t>Jakost dodávaných materiálů a konstrukcí bude dokladována předepsaným způsobem při kontrolních prohlídkách a při předání a převzetí díla.</w:t>
      </w:r>
    </w:p>
    <w:p w:rsidR="00DE4351" w:rsidRPr="00D81B4B" w:rsidRDefault="00421885" w:rsidP="00BB2F98">
      <w:pPr>
        <w:pStyle w:val="Zkladntext0"/>
        <w:spacing w:after="120" w:line="240" w:lineRule="auto"/>
        <w:ind w:hanging="15"/>
        <w:jc w:val="both"/>
        <w:rPr>
          <w:rFonts w:ascii="Arial" w:hAnsi="Arial" w:cs="Arial"/>
          <w:sz w:val="22"/>
          <w:szCs w:val="22"/>
        </w:rPr>
      </w:pPr>
      <w:r w:rsidRPr="00D81B4B">
        <w:rPr>
          <w:rFonts w:ascii="Arial" w:hAnsi="Arial" w:cs="Arial"/>
          <w:sz w:val="22"/>
          <w:szCs w:val="22"/>
        </w:rPr>
        <w:t>VIII</w:t>
      </w:r>
      <w:r w:rsidR="00DE4351" w:rsidRPr="00D81B4B">
        <w:rPr>
          <w:rFonts w:ascii="Arial" w:hAnsi="Arial" w:cs="Arial"/>
          <w:sz w:val="22"/>
          <w:szCs w:val="22"/>
        </w:rPr>
        <w:t>.11</w:t>
      </w:r>
      <w:r w:rsidR="002662D1" w:rsidRPr="00D81B4B">
        <w:rPr>
          <w:rFonts w:ascii="Arial" w:hAnsi="Arial" w:cs="Arial"/>
          <w:sz w:val="22"/>
          <w:szCs w:val="22"/>
        </w:rPr>
        <w:t xml:space="preserve"> </w:t>
      </w:r>
      <w:r w:rsidR="00DE4351" w:rsidRPr="00D81B4B">
        <w:rPr>
          <w:rFonts w:ascii="Arial" w:hAnsi="Arial" w:cs="Arial"/>
          <w:sz w:val="22"/>
          <w:szCs w:val="22"/>
        </w:rPr>
        <w:t>Dodržení kvality všech prací a dodávek sjednaných v této smlouvě je závaznou povinností zhotovitele. Zjištěné vady a nedodělky je povinen zhotovitel odstranit na své náklady.</w:t>
      </w:r>
    </w:p>
    <w:p w:rsidR="00DE4351" w:rsidRPr="00D81B4B" w:rsidRDefault="00421885" w:rsidP="00BB2F98">
      <w:pPr>
        <w:pStyle w:val="Zkladntext0"/>
        <w:spacing w:after="120" w:line="240" w:lineRule="auto"/>
        <w:ind w:hanging="15"/>
        <w:jc w:val="both"/>
        <w:rPr>
          <w:rFonts w:ascii="Arial" w:hAnsi="Arial" w:cs="Arial"/>
          <w:sz w:val="22"/>
          <w:szCs w:val="22"/>
        </w:rPr>
      </w:pPr>
      <w:r w:rsidRPr="00D81B4B">
        <w:rPr>
          <w:rFonts w:ascii="Arial" w:hAnsi="Arial" w:cs="Arial"/>
          <w:sz w:val="22"/>
          <w:szCs w:val="22"/>
        </w:rPr>
        <w:t>VIII</w:t>
      </w:r>
      <w:r w:rsidR="00DE4351" w:rsidRPr="00D81B4B">
        <w:rPr>
          <w:rFonts w:ascii="Arial" w:hAnsi="Arial" w:cs="Arial"/>
          <w:sz w:val="22"/>
          <w:szCs w:val="22"/>
        </w:rPr>
        <w:t>.12</w:t>
      </w:r>
      <w:r w:rsidR="002662D1" w:rsidRPr="00D81B4B">
        <w:rPr>
          <w:rFonts w:ascii="Arial" w:hAnsi="Arial" w:cs="Arial"/>
          <w:sz w:val="22"/>
          <w:szCs w:val="22"/>
        </w:rPr>
        <w:t xml:space="preserve"> </w:t>
      </w:r>
      <w:r w:rsidR="00DE4351" w:rsidRPr="00D81B4B">
        <w:rPr>
          <w:rFonts w:ascii="Arial" w:hAnsi="Arial" w:cs="Arial"/>
          <w:sz w:val="22"/>
          <w:szCs w:val="22"/>
        </w:rPr>
        <w:t>Zhotovitel předloží atesty a prohlášení o shodě u použitých materiálů a výrobků. Rovněž předloží protokoly zkoušek prací, kde platné předpisy či platné části ČSN stanoví provedení zkoušek osvědčující smluvené vlastnosti díla v souladu se zákonem č. 22/1997</w:t>
      </w:r>
      <w:r w:rsidR="00631FB3" w:rsidRPr="00D81B4B">
        <w:rPr>
          <w:rFonts w:ascii="Arial" w:hAnsi="Arial" w:cs="Arial"/>
          <w:sz w:val="22"/>
          <w:szCs w:val="22"/>
        </w:rPr>
        <w:t xml:space="preserve"> Sb. o technických požadavcích na výrobky</w:t>
      </w:r>
      <w:r w:rsidR="00DE4351" w:rsidRPr="00D81B4B">
        <w:rPr>
          <w:rFonts w:ascii="Arial" w:hAnsi="Arial" w:cs="Arial"/>
          <w:sz w:val="22"/>
          <w:szCs w:val="22"/>
        </w:rPr>
        <w:t xml:space="preserve"> v</w:t>
      </w:r>
      <w:r w:rsidR="00631FB3" w:rsidRPr="00D81B4B">
        <w:rPr>
          <w:rFonts w:ascii="Arial" w:hAnsi="Arial" w:cs="Arial"/>
          <w:sz w:val="22"/>
          <w:szCs w:val="22"/>
        </w:rPr>
        <w:t> platném znění.</w:t>
      </w:r>
    </w:p>
    <w:p w:rsidR="00FC382B" w:rsidRPr="00D81B4B" w:rsidRDefault="00421885" w:rsidP="00A915E8">
      <w:pPr>
        <w:pStyle w:val="Zkladntext0"/>
        <w:spacing w:after="120" w:line="240" w:lineRule="auto"/>
        <w:ind w:hanging="15"/>
        <w:jc w:val="both"/>
        <w:rPr>
          <w:rFonts w:ascii="Arial" w:hAnsi="Arial" w:cs="Arial"/>
          <w:sz w:val="22"/>
          <w:szCs w:val="22"/>
        </w:rPr>
      </w:pPr>
      <w:r w:rsidRPr="00D81B4B">
        <w:rPr>
          <w:rFonts w:ascii="Arial" w:hAnsi="Arial" w:cs="Arial"/>
          <w:sz w:val="22"/>
          <w:szCs w:val="22"/>
        </w:rPr>
        <w:t>VIII</w:t>
      </w:r>
      <w:r w:rsidR="00DE4351" w:rsidRPr="00D81B4B">
        <w:rPr>
          <w:rFonts w:ascii="Arial" w:hAnsi="Arial" w:cs="Arial"/>
          <w:sz w:val="22"/>
          <w:szCs w:val="22"/>
        </w:rPr>
        <w:t>.13</w:t>
      </w:r>
      <w:r w:rsidR="002662D1" w:rsidRPr="00D81B4B">
        <w:rPr>
          <w:rFonts w:ascii="Arial" w:hAnsi="Arial" w:cs="Arial"/>
          <w:sz w:val="22"/>
          <w:szCs w:val="22"/>
        </w:rPr>
        <w:t xml:space="preserve"> </w:t>
      </w:r>
      <w:r w:rsidR="00DE4351" w:rsidRPr="00D81B4B">
        <w:rPr>
          <w:rFonts w:ascii="Arial" w:hAnsi="Arial" w:cs="Arial"/>
          <w:sz w:val="22"/>
          <w:szCs w:val="22"/>
        </w:rPr>
        <w:t>Veškeré odborné práce musí vykonávat pracovníci zhotovitele nebo jeho podzhotovitelů, mající příslušnou kvalifikaci. Doklad o kvalifikaci pracovníků je zhotovitel na požádání objednatele povinen předložit.</w:t>
      </w:r>
    </w:p>
    <w:p w:rsidR="00DE5D8A" w:rsidRPr="00D81B4B" w:rsidRDefault="00421885" w:rsidP="008B4806">
      <w:pPr>
        <w:pStyle w:val="Zkladntext0"/>
        <w:spacing w:after="120" w:line="240" w:lineRule="auto"/>
        <w:ind w:hanging="15"/>
        <w:jc w:val="both"/>
        <w:rPr>
          <w:rFonts w:ascii="Arial" w:hAnsi="Arial" w:cs="Arial"/>
          <w:sz w:val="22"/>
          <w:szCs w:val="22"/>
        </w:rPr>
      </w:pPr>
      <w:r w:rsidRPr="00D81B4B">
        <w:rPr>
          <w:rFonts w:ascii="Arial" w:hAnsi="Arial" w:cs="Arial"/>
          <w:sz w:val="22"/>
          <w:szCs w:val="22"/>
        </w:rPr>
        <w:t>VIII</w:t>
      </w:r>
      <w:r w:rsidR="00DE4351" w:rsidRPr="00D81B4B">
        <w:rPr>
          <w:rFonts w:ascii="Arial" w:hAnsi="Arial" w:cs="Arial"/>
          <w:sz w:val="22"/>
          <w:szCs w:val="22"/>
        </w:rPr>
        <w:t>.14</w:t>
      </w:r>
      <w:r w:rsidR="002662D1" w:rsidRPr="00D81B4B">
        <w:rPr>
          <w:rFonts w:ascii="Arial" w:hAnsi="Arial" w:cs="Arial"/>
          <w:sz w:val="22"/>
          <w:szCs w:val="22"/>
        </w:rPr>
        <w:t xml:space="preserve"> </w:t>
      </w:r>
      <w:r w:rsidR="00DE4351" w:rsidRPr="00D81B4B">
        <w:rPr>
          <w:rFonts w:ascii="Arial" w:hAnsi="Arial" w:cs="Arial"/>
          <w:sz w:val="22"/>
          <w:szCs w:val="22"/>
        </w:rPr>
        <w:t>Zhotovitel se rovněž zavazuje provést za dodatečně sjednaných podmínek takové práce, které vyplynou z individuálních požadavků objednatele v průběhu stavby, případně ze závěru závěrečné kontrolní prohlídky stavebního úřadu.</w:t>
      </w:r>
    </w:p>
    <w:p w:rsidR="00DE4351" w:rsidRPr="00D81B4B" w:rsidRDefault="00421885" w:rsidP="00BB2F98">
      <w:pPr>
        <w:pStyle w:val="Zkladntext0"/>
        <w:spacing w:after="120" w:line="240" w:lineRule="auto"/>
        <w:ind w:hanging="15"/>
        <w:jc w:val="both"/>
        <w:rPr>
          <w:rFonts w:ascii="Arial" w:hAnsi="Arial" w:cs="Arial"/>
          <w:sz w:val="22"/>
          <w:szCs w:val="22"/>
        </w:rPr>
      </w:pPr>
      <w:r w:rsidRPr="00D81B4B">
        <w:rPr>
          <w:rFonts w:ascii="Arial" w:hAnsi="Arial" w:cs="Arial"/>
          <w:sz w:val="22"/>
          <w:szCs w:val="22"/>
        </w:rPr>
        <w:t>VIII</w:t>
      </w:r>
      <w:r w:rsidR="00DE4351" w:rsidRPr="00D81B4B">
        <w:rPr>
          <w:rFonts w:ascii="Arial" w:hAnsi="Arial" w:cs="Arial"/>
          <w:sz w:val="22"/>
          <w:szCs w:val="22"/>
        </w:rPr>
        <w:t>.15</w:t>
      </w:r>
      <w:r w:rsidR="002662D1" w:rsidRPr="00D81B4B">
        <w:rPr>
          <w:rFonts w:ascii="Arial" w:hAnsi="Arial" w:cs="Arial"/>
          <w:sz w:val="22"/>
          <w:szCs w:val="22"/>
        </w:rPr>
        <w:t xml:space="preserve"> </w:t>
      </w:r>
      <w:r w:rsidR="00DE4351" w:rsidRPr="00D81B4B">
        <w:rPr>
          <w:rFonts w:ascii="Arial" w:hAnsi="Arial" w:cs="Arial"/>
          <w:sz w:val="22"/>
          <w:szCs w:val="22"/>
        </w:rPr>
        <w:t>Zhotovitel zajistí stavbu tak, aby nedocházelo k ohrožování, nadměrnému nebo zbytečnému obtěžování okolí stavby. Po dobu provádění stavebních prací budou dodrženy limity hluku stanovené v</w:t>
      </w:r>
      <w:r w:rsidR="00566F06" w:rsidRPr="00D81B4B">
        <w:rPr>
          <w:rFonts w:ascii="Arial" w:hAnsi="Arial" w:cs="Arial"/>
          <w:sz w:val="22"/>
          <w:szCs w:val="22"/>
        </w:rPr>
        <w:t xml:space="preserve"> nařízení vlády </w:t>
      </w:r>
      <w:r w:rsidR="00DE4351" w:rsidRPr="00D81B4B">
        <w:rPr>
          <w:rFonts w:ascii="Arial" w:hAnsi="Arial" w:cs="Arial"/>
          <w:sz w:val="22"/>
          <w:szCs w:val="22"/>
        </w:rPr>
        <w:t>č.</w:t>
      </w:r>
      <w:r w:rsidR="00566F06" w:rsidRPr="00D81B4B">
        <w:rPr>
          <w:rFonts w:ascii="Arial" w:hAnsi="Arial" w:cs="Arial"/>
          <w:sz w:val="22"/>
          <w:szCs w:val="22"/>
        </w:rPr>
        <w:t xml:space="preserve"> </w:t>
      </w:r>
      <w:r w:rsidR="00DE4351" w:rsidRPr="00D81B4B">
        <w:rPr>
          <w:rFonts w:ascii="Arial" w:hAnsi="Arial" w:cs="Arial"/>
          <w:sz w:val="22"/>
          <w:szCs w:val="22"/>
        </w:rPr>
        <w:t>148/2006 Sb. O ochraně zdraví před nepříznivými účinky hluku a vibrací.</w:t>
      </w:r>
    </w:p>
    <w:p w:rsidR="00DE4351" w:rsidRPr="00D81B4B" w:rsidRDefault="00421885" w:rsidP="00BB2F98">
      <w:pPr>
        <w:pStyle w:val="Zkladntext0"/>
        <w:spacing w:after="120" w:line="240" w:lineRule="auto"/>
        <w:ind w:hanging="15"/>
        <w:jc w:val="both"/>
        <w:rPr>
          <w:rFonts w:ascii="Arial" w:hAnsi="Arial" w:cs="Arial"/>
          <w:sz w:val="22"/>
          <w:szCs w:val="22"/>
        </w:rPr>
      </w:pPr>
      <w:r w:rsidRPr="00D81B4B">
        <w:rPr>
          <w:rFonts w:ascii="Arial" w:hAnsi="Arial" w:cs="Arial"/>
          <w:sz w:val="22"/>
          <w:szCs w:val="22"/>
        </w:rPr>
        <w:t>VIII</w:t>
      </w:r>
      <w:r w:rsidR="00DE4351" w:rsidRPr="00D81B4B">
        <w:rPr>
          <w:rFonts w:ascii="Arial" w:hAnsi="Arial" w:cs="Arial"/>
          <w:sz w:val="22"/>
          <w:szCs w:val="22"/>
        </w:rPr>
        <w:t>.16</w:t>
      </w:r>
      <w:r w:rsidR="002662D1" w:rsidRPr="00D81B4B">
        <w:rPr>
          <w:rFonts w:ascii="Arial" w:hAnsi="Arial" w:cs="Arial"/>
          <w:sz w:val="22"/>
          <w:szCs w:val="22"/>
        </w:rPr>
        <w:t xml:space="preserve"> </w:t>
      </w:r>
      <w:r w:rsidR="00DE4351" w:rsidRPr="00D81B4B">
        <w:rPr>
          <w:rFonts w:ascii="Arial" w:hAnsi="Arial" w:cs="Arial"/>
          <w:sz w:val="22"/>
          <w:szCs w:val="22"/>
        </w:rPr>
        <w:t xml:space="preserve"> V případě vzniku otřesů a vibrací v rámci stavební činnosti zhotovitel provede takové opatření, aby nedošlo k poškození sousedních objektů (o těchto opatřeních bude zhotovitel předem informovat objednatele).</w:t>
      </w:r>
    </w:p>
    <w:p w:rsidR="00341253" w:rsidRPr="00FC37A3" w:rsidRDefault="00421885" w:rsidP="00BB2F98">
      <w:pPr>
        <w:spacing w:after="120"/>
        <w:jc w:val="both"/>
        <w:rPr>
          <w:rFonts w:ascii="Arial" w:hAnsi="Arial" w:cs="Arial"/>
          <w:sz w:val="22"/>
          <w:szCs w:val="22"/>
        </w:rPr>
      </w:pPr>
      <w:r w:rsidRPr="00FC37A3">
        <w:rPr>
          <w:rFonts w:ascii="Arial" w:hAnsi="Arial" w:cs="Arial"/>
          <w:sz w:val="22"/>
          <w:szCs w:val="22"/>
        </w:rPr>
        <w:t>VIII</w:t>
      </w:r>
      <w:r w:rsidR="00DE4351" w:rsidRPr="00FC37A3">
        <w:rPr>
          <w:rFonts w:ascii="Arial" w:hAnsi="Arial" w:cs="Arial"/>
          <w:sz w:val="22"/>
          <w:szCs w:val="22"/>
        </w:rPr>
        <w:t>.17</w:t>
      </w:r>
      <w:r w:rsidR="002662D1" w:rsidRPr="00FC37A3">
        <w:rPr>
          <w:rFonts w:ascii="Arial" w:hAnsi="Arial" w:cs="Arial"/>
          <w:sz w:val="22"/>
          <w:szCs w:val="22"/>
        </w:rPr>
        <w:t xml:space="preserve"> </w:t>
      </w:r>
      <w:r w:rsidR="00DE4351" w:rsidRPr="00FC37A3">
        <w:rPr>
          <w:rFonts w:ascii="Arial" w:hAnsi="Arial" w:cs="Arial"/>
          <w:sz w:val="22"/>
          <w:szCs w:val="22"/>
        </w:rPr>
        <w:t>Technický dozor u téže stavby nesmí provádět zhotovitel ani osoba s ním propojená.</w:t>
      </w:r>
    </w:p>
    <w:p w:rsidR="00DE4351" w:rsidRPr="00FC37A3" w:rsidRDefault="00421885" w:rsidP="00704972">
      <w:pPr>
        <w:jc w:val="both"/>
        <w:rPr>
          <w:rFonts w:ascii="Arial" w:hAnsi="Arial" w:cs="Arial"/>
          <w:sz w:val="22"/>
          <w:szCs w:val="22"/>
        </w:rPr>
      </w:pPr>
      <w:r w:rsidRPr="00FC37A3">
        <w:rPr>
          <w:rFonts w:ascii="Arial" w:hAnsi="Arial" w:cs="Arial"/>
          <w:sz w:val="22"/>
          <w:szCs w:val="22"/>
        </w:rPr>
        <w:t>VIII</w:t>
      </w:r>
      <w:r w:rsidR="00DE4351" w:rsidRPr="00FC37A3">
        <w:rPr>
          <w:rFonts w:ascii="Arial" w:hAnsi="Arial" w:cs="Arial"/>
          <w:sz w:val="22"/>
          <w:szCs w:val="22"/>
        </w:rPr>
        <w:t>.18</w:t>
      </w:r>
      <w:r w:rsidR="002662D1" w:rsidRPr="00FC37A3">
        <w:rPr>
          <w:rFonts w:ascii="Arial" w:hAnsi="Arial" w:cs="Arial"/>
          <w:sz w:val="22"/>
          <w:szCs w:val="22"/>
        </w:rPr>
        <w:t xml:space="preserve"> </w:t>
      </w:r>
      <w:r w:rsidR="00DE4351" w:rsidRPr="00FC37A3">
        <w:rPr>
          <w:rFonts w:ascii="Arial" w:hAnsi="Arial" w:cs="Arial"/>
          <w:sz w:val="22"/>
          <w:szCs w:val="22"/>
        </w:rPr>
        <w:t xml:space="preserve">Na základě prokazatelné výzvy zhotovitele, doručené pověřenému pracovníkovi objednatele minimálně 2 pracovní dny předem, prověří zástupce objednatele práce, které v dalším </w:t>
      </w:r>
      <w:r w:rsidR="00DE4351" w:rsidRPr="00FC37A3">
        <w:rPr>
          <w:rFonts w:ascii="Arial" w:hAnsi="Arial" w:cs="Arial"/>
          <w:sz w:val="22"/>
          <w:szCs w:val="22"/>
        </w:rPr>
        <w:lastRenderedPageBreak/>
        <w:t>pracovním postupu budou zakryty nebo se stanou nepřístupnými. Nedostaví-li se zástupce objednatele ke kontrole, ač byl řádně a ve lhůtě vyzván, může zhotovitel v pracích pokračovat. Jestliže objednatel bude dodatečně požadovat odkrytí těchto prací, je zhotovitel povinen toto odkrytí provést na náklady objednatele. V případě, že při dodatečné kontrole objednatel zjistí, že práce nebyly řádně provedeny, náklady na odkrytí těchto prací hradí zhotovitel. Zhotovitel hradí náklady na odkrytí rovněž v případě, že dílo zakryje, aniž podle výše uvedených podmínek vyzve objednatele ke kontrole díla. O výsledcích provedené prověrky zakrývaných prací pořídí smluvní strany písemný záznam do stavebního deníku.</w:t>
      </w:r>
    </w:p>
    <w:p w:rsidR="004C7ADB" w:rsidRDefault="004C7ADB" w:rsidP="004C7ADB">
      <w:pPr>
        <w:tabs>
          <w:tab w:val="left" w:pos="0"/>
        </w:tabs>
        <w:spacing w:line="100" w:lineRule="atLeast"/>
        <w:jc w:val="both"/>
        <w:rPr>
          <w:rFonts w:ascii="Arial" w:hAnsi="Arial" w:cs="Arial"/>
          <w:color w:val="FF0000"/>
          <w:sz w:val="22"/>
          <w:szCs w:val="22"/>
          <w:lang w:eastAsia="cs-CZ"/>
        </w:rPr>
      </w:pPr>
    </w:p>
    <w:p w:rsidR="003C5437" w:rsidRPr="00F0432B" w:rsidRDefault="003C5437" w:rsidP="004C7ADB">
      <w:pPr>
        <w:tabs>
          <w:tab w:val="left" w:pos="0"/>
        </w:tabs>
        <w:spacing w:line="100" w:lineRule="atLeast"/>
        <w:jc w:val="both"/>
        <w:rPr>
          <w:rFonts w:ascii="Arial" w:hAnsi="Arial" w:cs="Arial"/>
          <w:color w:val="FF0000"/>
          <w:sz w:val="22"/>
          <w:szCs w:val="22"/>
          <w:lang w:eastAsia="cs-CZ"/>
        </w:rPr>
      </w:pPr>
    </w:p>
    <w:p w:rsidR="00DE4351" w:rsidRPr="00C822A4" w:rsidRDefault="00DE4351" w:rsidP="00421885">
      <w:pPr>
        <w:spacing w:after="120"/>
        <w:rPr>
          <w:rFonts w:ascii="Arial" w:hAnsi="Arial" w:cs="Arial"/>
          <w:sz w:val="22"/>
          <w:szCs w:val="22"/>
        </w:rPr>
      </w:pPr>
      <w:r w:rsidRPr="00C822A4">
        <w:rPr>
          <w:rFonts w:ascii="Arial" w:hAnsi="Arial" w:cs="Arial"/>
          <w:b/>
          <w:bCs/>
          <w:sz w:val="22"/>
          <w:szCs w:val="22"/>
        </w:rPr>
        <w:t>IX. Odstoupení od smlouvy</w:t>
      </w:r>
    </w:p>
    <w:p w:rsidR="00DE4351" w:rsidRPr="00151F06" w:rsidRDefault="00892691" w:rsidP="00BB2F98">
      <w:pPr>
        <w:spacing w:after="120"/>
        <w:jc w:val="both"/>
        <w:rPr>
          <w:rFonts w:ascii="Arial" w:hAnsi="Arial" w:cs="Arial"/>
          <w:sz w:val="22"/>
          <w:szCs w:val="22"/>
        </w:rPr>
      </w:pPr>
      <w:r w:rsidRPr="00151F06">
        <w:rPr>
          <w:rFonts w:ascii="Arial" w:hAnsi="Arial" w:cs="Arial"/>
          <w:sz w:val="22"/>
          <w:szCs w:val="22"/>
        </w:rPr>
        <w:t>IX</w:t>
      </w:r>
      <w:r w:rsidR="00DE4351" w:rsidRPr="00151F06">
        <w:rPr>
          <w:rFonts w:ascii="Arial" w:hAnsi="Arial" w:cs="Arial"/>
          <w:sz w:val="22"/>
          <w:szCs w:val="22"/>
        </w:rPr>
        <w:t>.1</w:t>
      </w:r>
      <w:r w:rsidR="002662D1" w:rsidRPr="00151F06">
        <w:rPr>
          <w:rFonts w:ascii="Arial" w:hAnsi="Arial" w:cs="Arial"/>
          <w:sz w:val="22"/>
          <w:szCs w:val="22"/>
        </w:rPr>
        <w:t xml:space="preserve"> </w:t>
      </w:r>
      <w:r w:rsidR="00DE4351" w:rsidRPr="00151F06">
        <w:rPr>
          <w:rFonts w:ascii="Arial" w:hAnsi="Arial" w:cs="Arial"/>
          <w:sz w:val="22"/>
          <w:szCs w:val="22"/>
        </w:rPr>
        <w:t>Objednatel je oprávněn od této smlouvy odstoupit na základě dohody obou smluvních stran, nebo pokud zhotovitel podstatně porušuje tuto smlouvu.</w:t>
      </w:r>
    </w:p>
    <w:p w:rsidR="00DE4351" w:rsidRPr="00151F06" w:rsidRDefault="00DE4351" w:rsidP="00892691">
      <w:pPr>
        <w:jc w:val="both"/>
        <w:rPr>
          <w:rFonts w:ascii="Arial" w:hAnsi="Arial" w:cs="Arial"/>
          <w:sz w:val="22"/>
          <w:szCs w:val="22"/>
        </w:rPr>
      </w:pPr>
      <w:r w:rsidRPr="00151F06">
        <w:rPr>
          <w:rFonts w:ascii="Arial" w:hAnsi="Arial" w:cs="Arial"/>
          <w:sz w:val="22"/>
          <w:szCs w:val="22"/>
        </w:rPr>
        <w:t>Podstatným porušením této smlouvy se rozumí zejména:</w:t>
      </w:r>
    </w:p>
    <w:p w:rsidR="00DE4351" w:rsidRPr="00151F06" w:rsidRDefault="00DE4351" w:rsidP="00892691">
      <w:pPr>
        <w:tabs>
          <w:tab w:val="left" w:pos="720"/>
        </w:tabs>
        <w:ind w:left="357" w:hanging="357"/>
        <w:jc w:val="both"/>
        <w:rPr>
          <w:rFonts w:ascii="Arial" w:hAnsi="Arial" w:cs="Arial"/>
          <w:sz w:val="22"/>
          <w:szCs w:val="22"/>
        </w:rPr>
      </w:pPr>
      <w:r w:rsidRPr="00151F06">
        <w:rPr>
          <w:rFonts w:ascii="Arial" w:hAnsi="Arial" w:cs="Arial"/>
          <w:sz w:val="22"/>
          <w:szCs w:val="22"/>
        </w:rPr>
        <w:t>a) pokud zhotovitel nezahájí provádění dí</w:t>
      </w:r>
      <w:r w:rsidR="009020EE" w:rsidRPr="00151F06">
        <w:rPr>
          <w:rFonts w:ascii="Arial" w:hAnsi="Arial" w:cs="Arial"/>
          <w:sz w:val="22"/>
          <w:szCs w:val="22"/>
        </w:rPr>
        <w:t>la ve lhůtě do 30 dnů od termínu</w:t>
      </w:r>
      <w:r w:rsidRPr="00151F06">
        <w:rPr>
          <w:rFonts w:ascii="Arial" w:hAnsi="Arial" w:cs="Arial"/>
          <w:sz w:val="22"/>
          <w:szCs w:val="22"/>
        </w:rPr>
        <w:t xml:space="preserve"> dle čl. III., bodu </w:t>
      </w:r>
      <w:r w:rsidR="00BF730B" w:rsidRPr="00151F06">
        <w:rPr>
          <w:rFonts w:ascii="Arial" w:hAnsi="Arial" w:cs="Arial"/>
          <w:sz w:val="22"/>
          <w:szCs w:val="22"/>
        </w:rPr>
        <w:t>III.</w:t>
      </w:r>
      <w:r w:rsidRPr="00151F06">
        <w:rPr>
          <w:rFonts w:ascii="Arial" w:hAnsi="Arial" w:cs="Arial"/>
          <w:sz w:val="22"/>
          <w:szCs w:val="22"/>
        </w:rPr>
        <w:t xml:space="preserve">1 této smlouvy;               </w:t>
      </w:r>
    </w:p>
    <w:p w:rsidR="00DE4351" w:rsidRPr="00151F06" w:rsidRDefault="00DE4351" w:rsidP="00892691">
      <w:pPr>
        <w:tabs>
          <w:tab w:val="left" w:pos="720"/>
        </w:tabs>
        <w:ind w:left="357" w:hanging="357"/>
        <w:jc w:val="both"/>
        <w:rPr>
          <w:rFonts w:ascii="Arial" w:hAnsi="Arial" w:cs="Arial"/>
          <w:sz w:val="22"/>
          <w:szCs w:val="22"/>
        </w:rPr>
      </w:pPr>
      <w:r w:rsidRPr="00151F06">
        <w:rPr>
          <w:rFonts w:ascii="Arial" w:hAnsi="Arial" w:cs="Arial"/>
          <w:sz w:val="22"/>
          <w:szCs w:val="22"/>
        </w:rPr>
        <w:t>b) je-li prodlení zhotovitele se splněním termínu dokončení díla delší než 60 dnů z viny na straně zhotovitele;</w:t>
      </w:r>
    </w:p>
    <w:p w:rsidR="00DE4351" w:rsidRPr="00151F06" w:rsidRDefault="00DE4351" w:rsidP="00BB2F98">
      <w:pPr>
        <w:tabs>
          <w:tab w:val="left" w:pos="720"/>
        </w:tabs>
        <w:spacing w:after="120"/>
        <w:ind w:hanging="360"/>
        <w:jc w:val="both"/>
        <w:rPr>
          <w:rFonts w:ascii="Arial" w:hAnsi="Arial" w:cs="Arial"/>
          <w:sz w:val="22"/>
          <w:szCs w:val="22"/>
        </w:rPr>
      </w:pPr>
      <w:r w:rsidRPr="00151F06">
        <w:rPr>
          <w:rFonts w:ascii="Arial" w:hAnsi="Arial" w:cs="Arial"/>
          <w:sz w:val="22"/>
          <w:szCs w:val="22"/>
        </w:rPr>
        <w:tab/>
        <w:t xml:space="preserve">c) provádění prací v rozporu s projektovou dokumentací </w:t>
      </w:r>
    </w:p>
    <w:p w:rsidR="00DE4351" w:rsidRPr="00986883" w:rsidRDefault="00DE4351" w:rsidP="00BB2F98">
      <w:pPr>
        <w:tabs>
          <w:tab w:val="left" w:pos="720"/>
        </w:tabs>
        <w:spacing w:after="120"/>
        <w:ind w:hanging="357"/>
        <w:jc w:val="both"/>
        <w:rPr>
          <w:rFonts w:ascii="Arial" w:hAnsi="Arial" w:cs="Arial"/>
          <w:sz w:val="22"/>
          <w:szCs w:val="22"/>
        </w:rPr>
      </w:pPr>
      <w:r w:rsidRPr="00F0432B">
        <w:rPr>
          <w:rFonts w:ascii="Arial" w:hAnsi="Arial" w:cs="Arial"/>
          <w:color w:val="FF0000"/>
          <w:sz w:val="22"/>
          <w:szCs w:val="22"/>
        </w:rPr>
        <w:tab/>
      </w:r>
      <w:r w:rsidR="00892691" w:rsidRPr="00986883">
        <w:rPr>
          <w:rFonts w:ascii="Arial" w:hAnsi="Arial" w:cs="Arial"/>
          <w:sz w:val="22"/>
          <w:szCs w:val="22"/>
        </w:rPr>
        <w:t>IX</w:t>
      </w:r>
      <w:r w:rsidRPr="00986883">
        <w:rPr>
          <w:rFonts w:ascii="Arial" w:hAnsi="Arial" w:cs="Arial"/>
          <w:sz w:val="22"/>
          <w:szCs w:val="22"/>
        </w:rPr>
        <w:t>.2</w:t>
      </w:r>
      <w:r w:rsidR="002662D1" w:rsidRPr="00986883">
        <w:rPr>
          <w:rFonts w:ascii="Arial" w:hAnsi="Arial" w:cs="Arial"/>
          <w:sz w:val="22"/>
          <w:szCs w:val="22"/>
        </w:rPr>
        <w:t xml:space="preserve"> </w:t>
      </w:r>
      <w:r w:rsidRPr="00986883">
        <w:rPr>
          <w:rFonts w:ascii="Arial" w:hAnsi="Arial" w:cs="Arial"/>
          <w:sz w:val="22"/>
          <w:szCs w:val="22"/>
        </w:rPr>
        <w:t>Oznámení o odstoupení musí být učiněno písemně a odesláno doporučeně na adresu druhé smluvní strany uvedenou v záhlaví. Odstoupením od smlouvy se tato od počátku ruší.</w:t>
      </w:r>
    </w:p>
    <w:p w:rsidR="00DE4351" w:rsidRPr="00EE7285" w:rsidRDefault="00892691" w:rsidP="00BB2F98">
      <w:pPr>
        <w:spacing w:after="120"/>
        <w:jc w:val="both"/>
        <w:rPr>
          <w:rFonts w:ascii="Arial" w:hAnsi="Arial" w:cs="Arial"/>
          <w:sz w:val="22"/>
          <w:szCs w:val="22"/>
        </w:rPr>
      </w:pPr>
      <w:r w:rsidRPr="00EE7285">
        <w:rPr>
          <w:rFonts w:ascii="Arial" w:hAnsi="Arial" w:cs="Arial"/>
          <w:sz w:val="22"/>
          <w:szCs w:val="22"/>
        </w:rPr>
        <w:t>IX</w:t>
      </w:r>
      <w:r w:rsidR="00DE4351" w:rsidRPr="00EE7285">
        <w:rPr>
          <w:rFonts w:ascii="Arial" w:hAnsi="Arial" w:cs="Arial"/>
          <w:sz w:val="22"/>
          <w:szCs w:val="22"/>
        </w:rPr>
        <w:t>.3</w:t>
      </w:r>
      <w:r w:rsidR="002662D1" w:rsidRPr="00EE7285">
        <w:rPr>
          <w:rFonts w:ascii="Arial" w:hAnsi="Arial" w:cs="Arial"/>
          <w:sz w:val="22"/>
          <w:szCs w:val="22"/>
        </w:rPr>
        <w:t xml:space="preserve"> P</w:t>
      </w:r>
      <w:r w:rsidR="00DE4351" w:rsidRPr="00EE7285">
        <w:rPr>
          <w:rFonts w:ascii="Arial" w:hAnsi="Arial" w:cs="Arial"/>
          <w:sz w:val="22"/>
          <w:szCs w:val="22"/>
        </w:rPr>
        <w:t>okud před dokončením díla dojde k odstoupení od smlouvy, provede nezávislý znalecký subjekt ocenění soupisů provedených prací proti zaplaceným částkám a na základě tohoto ocenění bude provedeno vzájemné finanční vypořádání.</w:t>
      </w:r>
    </w:p>
    <w:p w:rsidR="00DE4351" w:rsidRPr="00EE7285" w:rsidRDefault="00892691" w:rsidP="0091513A">
      <w:pPr>
        <w:spacing w:after="480"/>
        <w:jc w:val="both"/>
        <w:rPr>
          <w:rFonts w:ascii="Arial" w:hAnsi="Arial" w:cs="Arial"/>
          <w:sz w:val="22"/>
          <w:szCs w:val="22"/>
        </w:rPr>
      </w:pPr>
      <w:r w:rsidRPr="00EE7285">
        <w:rPr>
          <w:rFonts w:ascii="Arial" w:hAnsi="Arial" w:cs="Arial"/>
          <w:sz w:val="22"/>
          <w:szCs w:val="22"/>
        </w:rPr>
        <w:t>IX</w:t>
      </w:r>
      <w:r w:rsidR="00DE4351" w:rsidRPr="00EE7285">
        <w:rPr>
          <w:rFonts w:ascii="Arial" w:hAnsi="Arial" w:cs="Arial"/>
          <w:sz w:val="22"/>
          <w:szCs w:val="22"/>
        </w:rPr>
        <w:t>.4</w:t>
      </w:r>
      <w:r w:rsidR="002662D1" w:rsidRPr="00EE7285">
        <w:rPr>
          <w:rFonts w:ascii="Arial" w:hAnsi="Arial" w:cs="Arial"/>
          <w:sz w:val="22"/>
          <w:szCs w:val="22"/>
        </w:rPr>
        <w:t xml:space="preserve"> </w:t>
      </w:r>
      <w:r w:rsidR="00DE4351" w:rsidRPr="00EE7285">
        <w:rPr>
          <w:rFonts w:ascii="Arial" w:hAnsi="Arial" w:cs="Arial"/>
          <w:sz w:val="22"/>
          <w:szCs w:val="22"/>
        </w:rPr>
        <w:t>Dojde-li k odstoupení od smlouvy, je zhotovitel povinen učinit taková opatření, aby zabránil vzniku škod na díle, majetku objednatele i třetích osob a aby zabránil vzniku újmy na zdraví osob.</w:t>
      </w:r>
    </w:p>
    <w:p w:rsidR="00DE4351" w:rsidRPr="00EE7285" w:rsidRDefault="00DE4351" w:rsidP="00892691">
      <w:pPr>
        <w:pStyle w:val="Zkladntext0"/>
        <w:spacing w:after="120" w:line="240" w:lineRule="auto"/>
        <w:rPr>
          <w:rFonts w:ascii="Arial" w:hAnsi="Arial" w:cs="Arial"/>
          <w:sz w:val="22"/>
          <w:szCs w:val="22"/>
        </w:rPr>
      </w:pPr>
      <w:r w:rsidRPr="00EE7285">
        <w:rPr>
          <w:rFonts w:ascii="Arial" w:hAnsi="Arial" w:cs="Arial"/>
          <w:b/>
          <w:sz w:val="22"/>
          <w:szCs w:val="22"/>
        </w:rPr>
        <w:t>X. Předání a převzetí předmětu díla</w:t>
      </w:r>
    </w:p>
    <w:p w:rsidR="00DE5D8A" w:rsidRPr="00F91ECA" w:rsidRDefault="00892691" w:rsidP="008B4806">
      <w:pPr>
        <w:spacing w:after="120"/>
        <w:jc w:val="both"/>
        <w:rPr>
          <w:rFonts w:ascii="Arial" w:hAnsi="Arial" w:cs="Arial"/>
          <w:sz w:val="22"/>
          <w:szCs w:val="22"/>
        </w:rPr>
      </w:pPr>
      <w:r w:rsidRPr="00F91ECA">
        <w:rPr>
          <w:rFonts w:ascii="Arial" w:hAnsi="Arial" w:cs="Arial"/>
          <w:sz w:val="22"/>
          <w:szCs w:val="22"/>
        </w:rPr>
        <w:t>X</w:t>
      </w:r>
      <w:r w:rsidR="00DE4351" w:rsidRPr="00F91ECA">
        <w:rPr>
          <w:rFonts w:ascii="Arial" w:hAnsi="Arial" w:cs="Arial"/>
          <w:sz w:val="22"/>
          <w:szCs w:val="22"/>
        </w:rPr>
        <w:t>.1</w:t>
      </w:r>
      <w:r w:rsidR="002662D1" w:rsidRPr="00F91ECA">
        <w:rPr>
          <w:rFonts w:ascii="Arial" w:hAnsi="Arial" w:cs="Arial"/>
          <w:sz w:val="22"/>
          <w:szCs w:val="22"/>
        </w:rPr>
        <w:t xml:space="preserve"> </w:t>
      </w:r>
      <w:r w:rsidR="00DE4351" w:rsidRPr="00F91ECA">
        <w:rPr>
          <w:rFonts w:ascii="Arial" w:hAnsi="Arial" w:cs="Arial"/>
          <w:sz w:val="22"/>
          <w:szCs w:val="22"/>
        </w:rPr>
        <w:t xml:space="preserve">Zhotovení stavby je ukončeno předáním a převzetím stavby ve smyslu příslušných norem na protokolu o předání a převzetí stavby oboustranně podepsaným ze strany zhotovitele a objednatele, předáním dokladů k vydání kolaudačního souhlasu a předáním dokladů – předepsaných atestů, certifikátů, technických listů, prohlášení o shodě, </w:t>
      </w:r>
      <w:r w:rsidR="0014044C" w:rsidRPr="00F91ECA">
        <w:rPr>
          <w:rFonts w:ascii="Arial" w:hAnsi="Arial" w:cs="Arial"/>
          <w:sz w:val="22"/>
          <w:szCs w:val="22"/>
        </w:rPr>
        <w:t>zaměření skutečného provedení</w:t>
      </w:r>
      <w:r w:rsidR="00E57027" w:rsidRPr="00F91ECA">
        <w:rPr>
          <w:rFonts w:ascii="Arial" w:hAnsi="Arial" w:cs="Arial"/>
          <w:sz w:val="22"/>
          <w:szCs w:val="22"/>
        </w:rPr>
        <w:t xml:space="preserve"> stavby</w:t>
      </w:r>
      <w:r w:rsidR="00DE4351" w:rsidRPr="00F91ECA">
        <w:rPr>
          <w:rFonts w:ascii="Arial" w:hAnsi="Arial" w:cs="Arial"/>
          <w:sz w:val="22"/>
          <w:szCs w:val="22"/>
        </w:rPr>
        <w:t>, projektové dokumentace skutečného provedení stavby potvrzené zhotovitelem, stavebního deníku a dokladu o zajištění likvidace odpadu vzniklého stavební činností zhotovitele.</w:t>
      </w:r>
    </w:p>
    <w:p w:rsidR="00DE4351" w:rsidRPr="0021107C" w:rsidRDefault="00892691" w:rsidP="00BB2F98">
      <w:pPr>
        <w:pStyle w:val="Zkladntext2"/>
        <w:spacing w:after="120"/>
        <w:jc w:val="both"/>
        <w:rPr>
          <w:rFonts w:ascii="Arial" w:hAnsi="Arial" w:cs="Arial"/>
          <w:sz w:val="22"/>
          <w:szCs w:val="22"/>
        </w:rPr>
      </w:pPr>
      <w:r w:rsidRPr="0021107C">
        <w:rPr>
          <w:rFonts w:ascii="Arial" w:hAnsi="Arial" w:cs="Arial"/>
          <w:sz w:val="22"/>
          <w:szCs w:val="22"/>
        </w:rPr>
        <w:t>X</w:t>
      </w:r>
      <w:r w:rsidR="00DE4351" w:rsidRPr="0021107C">
        <w:rPr>
          <w:rFonts w:ascii="Arial" w:hAnsi="Arial" w:cs="Arial"/>
          <w:sz w:val="22"/>
          <w:szCs w:val="22"/>
        </w:rPr>
        <w:t>.2</w:t>
      </w:r>
      <w:r w:rsidR="002662D1" w:rsidRPr="0021107C">
        <w:rPr>
          <w:rFonts w:ascii="Arial" w:hAnsi="Arial" w:cs="Arial"/>
          <w:sz w:val="22"/>
          <w:szCs w:val="22"/>
        </w:rPr>
        <w:t xml:space="preserve"> </w:t>
      </w:r>
      <w:r w:rsidR="00DE4351" w:rsidRPr="0021107C">
        <w:rPr>
          <w:rFonts w:ascii="Arial" w:hAnsi="Arial" w:cs="Arial"/>
          <w:sz w:val="22"/>
          <w:szCs w:val="22"/>
        </w:rPr>
        <w:t xml:space="preserve">Řádně zhotovený předmět díla podle čl. II. smlouvy zhotovitel předá objednateli v termínu dle čl. III. této smlouvy a objednatel předmět díla protokolárně písemným zápisem převezme. </w:t>
      </w:r>
    </w:p>
    <w:p w:rsidR="00DE4351" w:rsidRPr="000A7C49" w:rsidRDefault="00892691" w:rsidP="00BB2F98">
      <w:pPr>
        <w:spacing w:after="120"/>
        <w:jc w:val="both"/>
        <w:rPr>
          <w:rFonts w:ascii="Arial" w:hAnsi="Arial" w:cs="Arial"/>
          <w:sz w:val="22"/>
          <w:szCs w:val="22"/>
        </w:rPr>
      </w:pPr>
      <w:r w:rsidRPr="000A7C49">
        <w:rPr>
          <w:rFonts w:ascii="Arial" w:hAnsi="Arial" w:cs="Arial"/>
          <w:sz w:val="22"/>
          <w:szCs w:val="22"/>
        </w:rPr>
        <w:t>X</w:t>
      </w:r>
      <w:r w:rsidR="00DE4351" w:rsidRPr="000A7C49">
        <w:rPr>
          <w:rFonts w:ascii="Arial" w:hAnsi="Arial" w:cs="Arial"/>
          <w:sz w:val="22"/>
          <w:szCs w:val="22"/>
        </w:rPr>
        <w:t>.3</w:t>
      </w:r>
      <w:r w:rsidR="002662D1" w:rsidRPr="000A7C49">
        <w:rPr>
          <w:rFonts w:ascii="Arial" w:hAnsi="Arial" w:cs="Arial"/>
          <w:sz w:val="22"/>
          <w:szCs w:val="22"/>
        </w:rPr>
        <w:t xml:space="preserve"> </w:t>
      </w:r>
      <w:r w:rsidR="00DE4351" w:rsidRPr="000A7C49">
        <w:rPr>
          <w:rFonts w:ascii="Arial" w:hAnsi="Arial" w:cs="Arial"/>
          <w:sz w:val="22"/>
          <w:szCs w:val="22"/>
        </w:rPr>
        <w:t>Zhotovitel je povinen písemně oznámit objednateli, nejméně 7 dnů předem, kdy bude předmět díla nebo jeho část připravena k předání a převzetí. Na základě návrhu zhotovitele jsou pak smluvní strany povinny dohodnout časový pracovní harmonogram tak, aby zajišťoval plynulé, souhrnné a hospodárné předání a převzetí a možnost přizvání příslušných organizací. Objednatel je pak povinen nejpozději do tří dnů od termínu stanoveného zhotovitelem zahájit přejímací řízení a řádně v něm pokračovat.</w:t>
      </w:r>
    </w:p>
    <w:p w:rsidR="00DE4351" w:rsidRPr="000A7C49" w:rsidRDefault="00892691" w:rsidP="00BB2F98">
      <w:pPr>
        <w:spacing w:after="120"/>
        <w:jc w:val="both"/>
        <w:rPr>
          <w:rFonts w:ascii="Arial" w:hAnsi="Arial" w:cs="Arial"/>
          <w:sz w:val="22"/>
          <w:szCs w:val="22"/>
        </w:rPr>
      </w:pPr>
      <w:r w:rsidRPr="000A7C49">
        <w:rPr>
          <w:rFonts w:ascii="Arial" w:hAnsi="Arial" w:cs="Arial"/>
          <w:sz w:val="22"/>
          <w:szCs w:val="22"/>
        </w:rPr>
        <w:t>X</w:t>
      </w:r>
      <w:r w:rsidR="00DE4351" w:rsidRPr="000A7C49">
        <w:rPr>
          <w:rFonts w:ascii="Arial" w:hAnsi="Arial" w:cs="Arial"/>
          <w:sz w:val="22"/>
          <w:szCs w:val="22"/>
        </w:rPr>
        <w:t>.4</w:t>
      </w:r>
      <w:r w:rsidR="002662D1" w:rsidRPr="000A7C49">
        <w:rPr>
          <w:rFonts w:ascii="Arial" w:hAnsi="Arial" w:cs="Arial"/>
          <w:sz w:val="22"/>
          <w:szCs w:val="22"/>
        </w:rPr>
        <w:t xml:space="preserve"> </w:t>
      </w:r>
      <w:r w:rsidR="00DE4351" w:rsidRPr="000A7C49">
        <w:rPr>
          <w:rFonts w:ascii="Arial" w:hAnsi="Arial" w:cs="Arial"/>
          <w:sz w:val="22"/>
          <w:szCs w:val="22"/>
        </w:rPr>
        <w:t>Splněním díla se rozumí úplné dokončení stavby, tj. provedením všech stavebních a jiných prací, předpokládaných projektovou dokumentací, uzavřenou smlouvou o dílo ve znění případných změn a doplňků, včetně písemně dohodnutých víceprací, její vyklizení a podepsání posledního zápisu o předání a převzetí stavby, předání dokladů k závěrečné kontrolní prohlídce, dokladů o předepsaných zkouškách, odstranění všech případných vad a nedodělků a předání projektové dokumentace o skutečném stavu díla. Nedoloží-li zhotovitel požadované doklady, nepovažuje se dílo za dokončené a schopné předání.</w:t>
      </w:r>
    </w:p>
    <w:p w:rsidR="00DE4351" w:rsidRPr="002101E6" w:rsidRDefault="00892691" w:rsidP="00BB2F98">
      <w:pPr>
        <w:spacing w:after="120"/>
        <w:jc w:val="both"/>
        <w:rPr>
          <w:rFonts w:ascii="Arial" w:hAnsi="Arial" w:cs="Arial"/>
          <w:sz w:val="22"/>
          <w:szCs w:val="22"/>
        </w:rPr>
      </w:pPr>
      <w:r w:rsidRPr="002101E6">
        <w:rPr>
          <w:rFonts w:ascii="Arial" w:hAnsi="Arial" w:cs="Arial"/>
          <w:sz w:val="22"/>
          <w:szCs w:val="22"/>
        </w:rPr>
        <w:t>X</w:t>
      </w:r>
      <w:r w:rsidR="00DE4351" w:rsidRPr="002101E6">
        <w:rPr>
          <w:rFonts w:ascii="Arial" w:hAnsi="Arial" w:cs="Arial"/>
          <w:sz w:val="22"/>
          <w:szCs w:val="22"/>
        </w:rPr>
        <w:t>.5</w:t>
      </w:r>
      <w:r w:rsidR="002662D1" w:rsidRPr="002101E6">
        <w:rPr>
          <w:rFonts w:ascii="Arial" w:hAnsi="Arial" w:cs="Arial"/>
          <w:sz w:val="22"/>
          <w:szCs w:val="22"/>
        </w:rPr>
        <w:t xml:space="preserve"> </w:t>
      </w:r>
      <w:r w:rsidR="00DE4351" w:rsidRPr="002101E6">
        <w:rPr>
          <w:rFonts w:ascii="Arial" w:hAnsi="Arial" w:cs="Arial"/>
          <w:sz w:val="22"/>
          <w:szCs w:val="22"/>
        </w:rPr>
        <w:t xml:space="preserve">O předání a převzetí díla sepíšou strany zápis, který obsahuje zejména zhodnocení jakosti </w:t>
      </w:r>
      <w:r w:rsidR="00DE4351" w:rsidRPr="002101E6">
        <w:rPr>
          <w:rFonts w:ascii="Arial" w:hAnsi="Arial" w:cs="Arial"/>
          <w:sz w:val="22"/>
          <w:szCs w:val="22"/>
        </w:rPr>
        <w:lastRenderedPageBreak/>
        <w:t>provedených prací, soupis zjištěných vad a nedodělků, dohodu o opatřeních a lhůtách k odstranění případných vad a nedodělků, popřípadě dohodu o slevě z ceny díla nebo o jiných právech z odpovědnosti za vady. Po podepsání zápisu oprávněnými zástupci obou smluvních stran, považují se veškerá opatření a lhůty v něm uvedené za dohodnuté, pokud některá ze stran neuvede, že s určitými jeho body nesouhlasí. Jestliže jsou objednatelem v zápise vady popsány nebo uvedeny jak se projevují, platí, že tím současně požaduje po zhotoviteli jejich bezplatné odstranění. Za vady, které se projevily po odevzdání díla, zodpovídá zhotovitel v rozsahu sjednané záruky za jakost.</w:t>
      </w:r>
    </w:p>
    <w:p w:rsidR="00DE4351" w:rsidRPr="009E0BDA" w:rsidRDefault="00892691" w:rsidP="00BB2F98">
      <w:pPr>
        <w:spacing w:after="120"/>
        <w:jc w:val="both"/>
        <w:rPr>
          <w:rFonts w:ascii="Arial" w:hAnsi="Arial" w:cs="Arial"/>
          <w:sz w:val="22"/>
          <w:szCs w:val="22"/>
        </w:rPr>
      </w:pPr>
      <w:r w:rsidRPr="009E0BDA">
        <w:rPr>
          <w:rFonts w:ascii="Arial" w:hAnsi="Arial" w:cs="Arial"/>
          <w:sz w:val="22"/>
          <w:szCs w:val="22"/>
        </w:rPr>
        <w:t>X</w:t>
      </w:r>
      <w:r w:rsidR="002662D1" w:rsidRPr="009E0BDA">
        <w:rPr>
          <w:rFonts w:ascii="Arial" w:hAnsi="Arial" w:cs="Arial"/>
          <w:sz w:val="22"/>
          <w:szCs w:val="22"/>
        </w:rPr>
        <w:t xml:space="preserve">.6 </w:t>
      </w:r>
      <w:r w:rsidR="00DE4351" w:rsidRPr="009E0BDA">
        <w:rPr>
          <w:rFonts w:ascii="Arial" w:hAnsi="Arial" w:cs="Arial"/>
          <w:sz w:val="22"/>
          <w:szCs w:val="22"/>
        </w:rPr>
        <w:t>V případě, že objednatel řádně dokončený předmět smlouvy - dílo nepřevezme, uvede v zápise oprávněný důvod jeho nepřevzetí. Po odstranění nedostatků, pro které objednatel odmítl dílo převzít, opakuje se přejímací řízení v nezbytně nutném rozsahu. Z opakované přejímky sepíšou smluvní strany dodatek k zápisu z předání a převzetí díla, v němž objednatel prohlásí, že stavební dílo nebo jeho dohodnutou část od zhotovitele přejímá. Zápis o předání a převzetí díla je pak sestaven vzájemným podepsáním dodatku zápisu oprávněnými zástupci obou smluvních stran.</w:t>
      </w:r>
    </w:p>
    <w:p w:rsidR="00DE4351" w:rsidRPr="009E0BDA" w:rsidRDefault="00892691" w:rsidP="0091513A">
      <w:pPr>
        <w:pStyle w:val="Zkladntext0"/>
        <w:spacing w:after="480" w:line="240" w:lineRule="auto"/>
        <w:jc w:val="both"/>
        <w:rPr>
          <w:rFonts w:ascii="Arial" w:hAnsi="Arial" w:cs="Arial"/>
          <w:sz w:val="22"/>
          <w:szCs w:val="22"/>
        </w:rPr>
      </w:pPr>
      <w:r w:rsidRPr="009E0BDA">
        <w:rPr>
          <w:rFonts w:ascii="Arial" w:hAnsi="Arial" w:cs="Arial"/>
          <w:sz w:val="22"/>
          <w:szCs w:val="22"/>
        </w:rPr>
        <w:t>X</w:t>
      </w:r>
      <w:r w:rsidR="00DE4351" w:rsidRPr="009E0BDA">
        <w:rPr>
          <w:rFonts w:ascii="Arial" w:hAnsi="Arial" w:cs="Arial"/>
          <w:sz w:val="22"/>
          <w:szCs w:val="22"/>
        </w:rPr>
        <w:t>.7</w:t>
      </w:r>
      <w:r w:rsidR="002662D1" w:rsidRPr="009E0BDA">
        <w:rPr>
          <w:rFonts w:ascii="Arial" w:hAnsi="Arial" w:cs="Arial"/>
          <w:sz w:val="22"/>
          <w:szCs w:val="22"/>
        </w:rPr>
        <w:t xml:space="preserve"> </w:t>
      </w:r>
      <w:r w:rsidR="00DE4351" w:rsidRPr="009E0BDA">
        <w:rPr>
          <w:rFonts w:ascii="Arial" w:hAnsi="Arial" w:cs="Arial"/>
          <w:sz w:val="22"/>
          <w:szCs w:val="22"/>
        </w:rPr>
        <w:t>Zhotovitel odpovídá za to, že zhotovené a objednateli předané dílo v rozsahu čl. II. této smlouvy je kompletní a provozuschopné, že má vlastnosti určené projektem stavby, v něm uvedenými ČSN a touto smlouvou.</w:t>
      </w:r>
    </w:p>
    <w:p w:rsidR="00DE4351" w:rsidRPr="009E0BDA" w:rsidRDefault="00DE4351" w:rsidP="00892691">
      <w:pPr>
        <w:pStyle w:val="Zkladntext0"/>
        <w:spacing w:after="120" w:line="240" w:lineRule="auto"/>
        <w:rPr>
          <w:rFonts w:ascii="Arial" w:hAnsi="Arial" w:cs="Arial"/>
          <w:sz w:val="22"/>
          <w:szCs w:val="22"/>
        </w:rPr>
      </w:pPr>
      <w:r w:rsidRPr="009E0BDA">
        <w:rPr>
          <w:rFonts w:ascii="Arial" w:hAnsi="Arial" w:cs="Arial"/>
          <w:b/>
          <w:sz w:val="22"/>
          <w:szCs w:val="22"/>
        </w:rPr>
        <w:t>XI. Závěrečná ustanovení</w:t>
      </w:r>
    </w:p>
    <w:p w:rsidR="00DE4351" w:rsidRPr="009E0BDA" w:rsidRDefault="00892691" w:rsidP="00BB2F98">
      <w:pPr>
        <w:spacing w:after="120"/>
        <w:jc w:val="both"/>
        <w:rPr>
          <w:rFonts w:ascii="Arial" w:hAnsi="Arial" w:cs="Arial"/>
          <w:sz w:val="22"/>
          <w:szCs w:val="22"/>
        </w:rPr>
      </w:pPr>
      <w:r w:rsidRPr="009E0BDA">
        <w:rPr>
          <w:rFonts w:ascii="Arial" w:hAnsi="Arial" w:cs="Arial"/>
          <w:sz w:val="22"/>
          <w:szCs w:val="22"/>
        </w:rPr>
        <w:t>XI</w:t>
      </w:r>
      <w:r w:rsidR="00DE4351" w:rsidRPr="009E0BDA">
        <w:rPr>
          <w:rFonts w:ascii="Arial" w:hAnsi="Arial" w:cs="Arial"/>
          <w:sz w:val="22"/>
          <w:szCs w:val="22"/>
        </w:rPr>
        <w:t>.1</w:t>
      </w:r>
      <w:r w:rsidR="002662D1" w:rsidRPr="009E0BDA">
        <w:rPr>
          <w:rFonts w:ascii="Arial" w:hAnsi="Arial" w:cs="Arial"/>
          <w:sz w:val="22"/>
          <w:szCs w:val="22"/>
        </w:rPr>
        <w:t xml:space="preserve"> </w:t>
      </w:r>
      <w:r w:rsidR="00DE4351" w:rsidRPr="009E0BDA">
        <w:rPr>
          <w:rFonts w:ascii="Arial" w:hAnsi="Arial" w:cs="Arial"/>
          <w:sz w:val="22"/>
          <w:szCs w:val="22"/>
        </w:rPr>
        <w:t>Smluvní strany se dohodly, že závazky, práva, povinnosti a právní vztahy mezi smluvními stranami, neupravené zněním této smlouvy se budou řídit příslušnými ustanoveními zákona č. 89/2012 Sb. Občanského zákoníku v platném znění a ostatními obecně závaznými právními předpisy platnými v době realizace díla.</w:t>
      </w:r>
    </w:p>
    <w:p w:rsidR="00DE4351" w:rsidRPr="009E0BDA" w:rsidRDefault="00892691" w:rsidP="00BB2F98">
      <w:pPr>
        <w:spacing w:after="120"/>
        <w:jc w:val="both"/>
        <w:rPr>
          <w:rFonts w:ascii="Arial" w:hAnsi="Arial" w:cs="Arial"/>
          <w:sz w:val="22"/>
          <w:szCs w:val="22"/>
        </w:rPr>
      </w:pPr>
      <w:r w:rsidRPr="009E0BDA">
        <w:rPr>
          <w:rFonts w:ascii="Arial" w:hAnsi="Arial" w:cs="Arial"/>
          <w:sz w:val="22"/>
          <w:szCs w:val="22"/>
        </w:rPr>
        <w:t>XI</w:t>
      </w:r>
      <w:r w:rsidR="00DE4351" w:rsidRPr="009E0BDA">
        <w:rPr>
          <w:rFonts w:ascii="Arial" w:hAnsi="Arial" w:cs="Arial"/>
          <w:sz w:val="22"/>
          <w:szCs w:val="22"/>
        </w:rPr>
        <w:t>.2</w:t>
      </w:r>
      <w:r w:rsidR="002662D1" w:rsidRPr="009E0BDA">
        <w:rPr>
          <w:rFonts w:ascii="Arial" w:hAnsi="Arial" w:cs="Arial"/>
          <w:sz w:val="22"/>
          <w:szCs w:val="22"/>
        </w:rPr>
        <w:t xml:space="preserve"> </w:t>
      </w:r>
      <w:r w:rsidR="00DE4351" w:rsidRPr="009E0BDA">
        <w:rPr>
          <w:rFonts w:ascii="Arial" w:hAnsi="Arial" w:cs="Arial"/>
          <w:sz w:val="22"/>
          <w:szCs w:val="22"/>
        </w:rPr>
        <w:t>Strany si ujednaly, že jejich vzájemné vztahy ohledně ujednání ceny se nebudou řídit ust. § 2620 až § 2622 občanského zákoníku.</w:t>
      </w:r>
    </w:p>
    <w:p w:rsidR="00DE4351" w:rsidRPr="009E0BDA" w:rsidRDefault="00892691" w:rsidP="00BB2F98">
      <w:pPr>
        <w:pStyle w:val="Zkladntext0"/>
        <w:spacing w:after="120" w:line="240" w:lineRule="auto"/>
        <w:jc w:val="both"/>
        <w:rPr>
          <w:rFonts w:ascii="Arial" w:hAnsi="Arial" w:cs="Arial"/>
          <w:sz w:val="22"/>
          <w:szCs w:val="22"/>
        </w:rPr>
      </w:pPr>
      <w:r w:rsidRPr="009E0BDA">
        <w:rPr>
          <w:rFonts w:ascii="Arial" w:hAnsi="Arial" w:cs="Arial"/>
          <w:sz w:val="22"/>
          <w:szCs w:val="22"/>
        </w:rPr>
        <w:t>XI</w:t>
      </w:r>
      <w:r w:rsidR="00DE4351" w:rsidRPr="009E0BDA">
        <w:rPr>
          <w:rFonts w:ascii="Arial" w:hAnsi="Arial" w:cs="Arial"/>
          <w:sz w:val="22"/>
          <w:szCs w:val="22"/>
        </w:rPr>
        <w:t>.3</w:t>
      </w:r>
      <w:r w:rsidR="002662D1" w:rsidRPr="009E0BDA">
        <w:rPr>
          <w:rFonts w:ascii="Arial" w:hAnsi="Arial" w:cs="Arial"/>
          <w:sz w:val="22"/>
          <w:szCs w:val="22"/>
        </w:rPr>
        <w:t xml:space="preserve"> </w:t>
      </w:r>
      <w:r w:rsidR="00DE4351" w:rsidRPr="009E0BDA">
        <w:rPr>
          <w:rFonts w:ascii="Arial" w:hAnsi="Arial" w:cs="Arial"/>
          <w:sz w:val="22"/>
          <w:szCs w:val="22"/>
        </w:rPr>
        <w:t xml:space="preserve">Zhotovitel se zavazuje, že po celou dobu platnosti této smlouvy bude mít sjednanou pojistnou smlouvu pro případ způsobení škody při stavebních a bouracích pracích. </w:t>
      </w:r>
    </w:p>
    <w:p w:rsidR="00DE4351" w:rsidRPr="009E0BDA" w:rsidRDefault="00892691" w:rsidP="00BB2F98">
      <w:pPr>
        <w:pStyle w:val="Zkladntext0"/>
        <w:spacing w:after="120" w:line="240" w:lineRule="auto"/>
        <w:jc w:val="both"/>
        <w:rPr>
          <w:rFonts w:ascii="Arial" w:hAnsi="Arial" w:cs="Arial"/>
          <w:sz w:val="22"/>
          <w:szCs w:val="22"/>
        </w:rPr>
      </w:pPr>
      <w:r w:rsidRPr="009E0BDA">
        <w:rPr>
          <w:rFonts w:ascii="Arial" w:hAnsi="Arial" w:cs="Arial"/>
          <w:sz w:val="22"/>
          <w:szCs w:val="22"/>
        </w:rPr>
        <w:t>XI</w:t>
      </w:r>
      <w:r w:rsidR="00DE4351" w:rsidRPr="009E0BDA">
        <w:rPr>
          <w:rFonts w:ascii="Arial" w:hAnsi="Arial" w:cs="Arial"/>
          <w:sz w:val="22"/>
          <w:szCs w:val="22"/>
        </w:rPr>
        <w:t>.4</w:t>
      </w:r>
      <w:r w:rsidR="002662D1" w:rsidRPr="009E0BDA">
        <w:rPr>
          <w:rFonts w:ascii="Arial" w:hAnsi="Arial" w:cs="Arial"/>
          <w:sz w:val="22"/>
          <w:szCs w:val="22"/>
        </w:rPr>
        <w:t xml:space="preserve"> </w:t>
      </w:r>
      <w:r w:rsidR="00DE4351" w:rsidRPr="009E0BDA">
        <w:rPr>
          <w:rFonts w:ascii="Arial" w:hAnsi="Arial" w:cs="Arial"/>
          <w:sz w:val="22"/>
          <w:szCs w:val="22"/>
        </w:rPr>
        <w:t>Uvedení zástupci obou stran prohlašují, že jsou oprávněni tuto smlouvu podepsat a k platnosti smlouvy není třeba podpisu jiné osoby.</w:t>
      </w:r>
    </w:p>
    <w:p w:rsidR="00FC382B" w:rsidRPr="009E0BDA" w:rsidRDefault="00892691" w:rsidP="005279F9">
      <w:pPr>
        <w:pStyle w:val="Zkladntext0"/>
        <w:spacing w:after="120" w:line="240" w:lineRule="auto"/>
        <w:jc w:val="both"/>
        <w:rPr>
          <w:rFonts w:ascii="Arial" w:hAnsi="Arial" w:cs="Arial"/>
          <w:sz w:val="22"/>
          <w:szCs w:val="22"/>
        </w:rPr>
      </w:pPr>
      <w:r w:rsidRPr="009E0BDA">
        <w:rPr>
          <w:rFonts w:ascii="Arial" w:hAnsi="Arial" w:cs="Arial"/>
          <w:sz w:val="22"/>
          <w:szCs w:val="22"/>
        </w:rPr>
        <w:t>XI</w:t>
      </w:r>
      <w:r w:rsidR="00DE4351" w:rsidRPr="009E0BDA">
        <w:rPr>
          <w:rFonts w:ascii="Arial" w:hAnsi="Arial" w:cs="Arial"/>
          <w:sz w:val="22"/>
          <w:szCs w:val="22"/>
        </w:rPr>
        <w:t>.5</w:t>
      </w:r>
      <w:r w:rsidR="002662D1" w:rsidRPr="009E0BDA">
        <w:rPr>
          <w:rFonts w:ascii="Arial" w:hAnsi="Arial" w:cs="Arial"/>
          <w:sz w:val="22"/>
          <w:szCs w:val="22"/>
        </w:rPr>
        <w:t xml:space="preserve"> </w:t>
      </w:r>
      <w:r w:rsidR="00DE4351" w:rsidRPr="009E0BDA">
        <w:rPr>
          <w:rFonts w:ascii="Arial" w:hAnsi="Arial" w:cs="Arial"/>
          <w:sz w:val="22"/>
          <w:szCs w:val="22"/>
        </w:rPr>
        <w:t>Tuto smlouvu lze měnit nebo doplňovat pouze očíslovanými, oboustranně podepsanými dodatky oprávněnými zástupci smluvních stran.</w:t>
      </w:r>
    </w:p>
    <w:p w:rsidR="00604F97" w:rsidRPr="009E0BDA" w:rsidRDefault="00892691" w:rsidP="00BB2F98">
      <w:pPr>
        <w:pStyle w:val="Zkladntext0"/>
        <w:tabs>
          <w:tab w:val="left" w:pos="502"/>
        </w:tabs>
        <w:spacing w:after="120" w:line="240" w:lineRule="auto"/>
        <w:jc w:val="both"/>
        <w:rPr>
          <w:rFonts w:ascii="Arial" w:hAnsi="Arial" w:cs="Arial"/>
          <w:sz w:val="22"/>
          <w:szCs w:val="22"/>
        </w:rPr>
      </w:pPr>
      <w:r w:rsidRPr="009E0BDA">
        <w:rPr>
          <w:rFonts w:ascii="Arial" w:hAnsi="Arial" w:cs="Arial"/>
          <w:sz w:val="22"/>
          <w:szCs w:val="22"/>
        </w:rPr>
        <w:t>XI</w:t>
      </w:r>
      <w:r w:rsidR="00DE4351" w:rsidRPr="009E0BDA">
        <w:rPr>
          <w:rFonts w:ascii="Arial" w:hAnsi="Arial" w:cs="Arial"/>
          <w:sz w:val="22"/>
          <w:szCs w:val="22"/>
        </w:rPr>
        <w:t>.6</w:t>
      </w:r>
      <w:r w:rsidR="002662D1" w:rsidRPr="009E0BDA">
        <w:rPr>
          <w:rFonts w:ascii="Arial" w:hAnsi="Arial" w:cs="Arial"/>
          <w:sz w:val="22"/>
          <w:szCs w:val="22"/>
        </w:rPr>
        <w:t xml:space="preserve"> </w:t>
      </w:r>
      <w:r w:rsidR="00604F97" w:rsidRPr="009E0BDA">
        <w:rPr>
          <w:rFonts w:ascii="Arial" w:hAnsi="Arial" w:cs="Arial"/>
          <w:sz w:val="22"/>
          <w:szCs w:val="22"/>
        </w:rPr>
        <w:t>Tato smlouva bude v případě tištěné podoby vyhotovena ve dvou vyhotoveních, z nichž každá strana obdrží jedno. V případě použití elektronického podpisu bude platnost jednoho originálu, který obdrží obě zúčastněné strany.</w:t>
      </w:r>
    </w:p>
    <w:p w:rsidR="008C066A" w:rsidRPr="009E0BDA" w:rsidRDefault="00892691" w:rsidP="00BC7765">
      <w:pPr>
        <w:pStyle w:val="Zkladntext0"/>
        <w:spacing w:after="100" w:afterAutospacing="1" w:line="240" w:lineRule="auto"/>
        <w:jc w:val="both"/>
        <w:rPr>
          <w:rFonts w:ascii="Arial" w:hAnsi="Arial" w:cs="Arial"/>
          <w:sz w:val="22"/>
          <w:szCs w:val="22"/>
        </w:rPr>
      </w:pPr>
      <w:r w:rsidRPr="009E0BDA">
        <w:rPr>
          <w:rFonts w:ascii="Arial" w:hAnsi="Arial" w:cs="Arial"/>
          <w:sz w:val="22"/>
          <w:szCs w:val="22"/>
        </w:rPr>
        <w:t>XI</w:t>
      </w:r>
      <w:r w:rsidR="00DE4351" w:rsidRPr="009E0BDA">
        <w:rPr>
          <w:rFonts w:ascii="Arial" w:hAnsi="Arial" w:cs="Arial"/>
          <w:sz w:val="22"/>
          <w:szCs w:val="22"/>
        </w:rPr>
        <w:t>.7</w:t>
      </w:r>
      <w:r w:rsidR="002662D1" w:rsidRPr="009E0BDA">
        <w:rPr>
          <w:rFonts w:ascii="Arial" w:hAnsi="Arial" w:cs="Arial"/>
          <w:sz w:val="22"/>
          <w:szCs w:val="22"/>
        </w:rPr>
        <w:t xml:space="preserve"> </w:t>
      </w:r>
      <w:r w:rsidR="00DE4351" w:rsidRPr="009E0BDA">
        <w:rPr>
          <w:rFonts w:ascii="Arial" w:hAnsi="Arial" w:cs="Arial"/>
          <w:sz w:val="22"/>
          <w:szCs w:val="22"/>
        </w:rPr>
        <w:t>Tato smlouva vzniká dohodou o celém jejím obsahu a nabývá platnosti dn</w:t>
      </w:r>
      <w:r w:rsidR="0001396E" w:rsidRPr="009E0BDA">
        <w:rPr>
          <w:rFonts w:ascii="Arial" w:hAnsi="Arial" w:cs="Arial"/>
          <w:sz w:val="22"/>
          <w:szCs w:val="22"/>
        </w:rPr>
        <w:t>em podpisu obou smluvních stran</w:t>
      </w:r>
      <w:r w:rsidRPr="009E0BDA">
        <w:rPr>
          <w:rFonts w:ascii="Arial" w:hAnsi="Arial" w:cs="Arial"/>
          <w:sz w:val="22"/>
          <w:szCs w:val="22"/>
        </w:rPr>
        <w:t xml:space="preserve"> a účinnosti dnem zveřejnění v ISRS</w:t>
      </w:r>
      <w:r w:rsidR="0001396E" w:rsidRPr="009E0BDA">
        <w:rPr>
          <w:rFonts w:ascii="Arial" w:hAnsi="Arial" w:cs="Arial"/>
          <w:sz w:val="22"/>
          <w:szCs w:val="22"/>
        </w:rPr>
        <w:t>.</w:t>
      </w:r>
    </w:p>
    <w:p w:rsidR="008C066A" w:rsidRPr="009E0BDA" w:rsidRDefault="008C066A" w:rsidP="00BC7765">
      <w:pPr>
        <w:pStyle w:val="Zkladntext0"/>
        <w:spacing w:after="100" w:afterAutospacing="1" w:line="240" w:lineRule="auto"/>
        <w:jc w:val="both"/>
        <w:rPr>
          <w:rFonts w:ascii="Arial" w:hAnsi="Arial" w:cs="Arial"/>
          <w:sz w:val="22"/>
          <w:szCs w:val="22"/>
        </w:rPr>
      </w:pPr>
    </w:p>
    <w:p w:rsidR="005D2296" w:rsidRPr="009E0BDA" w:rsidRDefault="005D2296" w:rsidP="00BC7765">
      <w:pPr>
        <w:pStyle w:val="Zkladntext0"/>
        <w:spacing w:after="100" w:afterAutospacing="1" w:line="240" w:lineRule="auto"/>
        <w:jc w:val="both"/>
        <w:rPr>
          <w:rFonts w:ascii="Arial" w:hAnsi="Arial" w:cs="Arial"/>
          <w:sz w:val="22"/>
          <w:szCs w:val="22"/>
        </w:rPr>
      </w:pPr>
      <w:r w:rsidRPr="009E0BDA">
        <w:rPr>
          <w:rFonts w:ascii="Arial" w:hAnsi="Arial" w:cs="Arial"/>
          <w:sz w:val="22"/>
          <w:szCs w:val="22"/>
        </w:rPr>
        <w:t>V Bohumíně dne:</w:t>
      </w:r>
      <w:r w:rsidR="001F01F7" w:rsidRPr="009E0BDA">
        <w:rPr>
          <w:rFonts w:ascii="Arial" w:hAnsi="Arial" w:cs="Arial"/>
          <w:sz w:val="22"/>
          <w:szCs w:val="22"/>
        </w:rPr>
        <w:t xml:space="preserve"> </w:t>
      </w:r>
      <w:r w:rsidR="00892691" w:rsidRPr="009E0BDA">
        <w:rPr>
          <w:rFonts w:ascii="Arial" w:hAnsi="Arial" w:cs="Arial"/>
          <w:sz w:val="22"/>
          <w:szCs w:val="22"/>
        </w:rPr>
        <w:t>……………</w:t>
      </w:r>
      <w:r w:rsidRPr="009E0BDA">
        <w:rPr>
          <w:rFonts w:ascii="Arial" w:hAnsi="Arial" w:cs="Arial"/>
          <w:sz w:val="22"/>
          <w:szCs w:val="22"/>
        </w:rPr>
        <w:tab/>
      </w:r>
      <w:r w:rsidRPr="009E0BDA">
        <w:rPr>
          <w:rFonts w:ascii="Arial" w:hAnsi="Arial" w:cs="Arial"/>
          <w:sz w:val="22"/>
          <w:szCs w:val="22"/>
        </w:rPr>
        <w:tab/>
      </w:r>
      <w:r w:rsidRPr="009E0BDA">
        <w:rPr>
          <w:rFonts w:ascii="Arial" w:hAnsi="Arial" w:cs="Arial"/>
          <w:sz w:val="22"/>
          <w:szCs w:val="22"/>
        </w:rPr>
        <w:tab/>
      </w:r>
      <w:r w:rsidR="00D570F0" w:rsidRPr="009E0BDA">
        <w:rPr>
          <w:rFonts w:ascii="Arial" w:hAnsi="Arial" w:cs="Arial"/>
          <w:sz w:val="22"/>
          <w:szCs w:val="22"/>
        </w:rPr>
        <w:tab/>
      </w:r>
      <w:r w:rsidRPr="009E0BDA">
        <w:rPr>
          <w:rFonts w:ascii="Arial" w:hAnsi="Arial" w:cs="Arial"/>
          <w:sz w:val="22"/>
          <w:szCs w:val="22"/>
        </w:rPr>
        <w:t>V </w:t>
      </w:r>
      <w:r w:rsidR="002B39BB" w:rsidRPr="009E0BDA">
        <w:rPr>
          <w:rFonts w:ascii="Arial" w:hAnsi="Arial" w:cs="Arial"/>
          <w:sz w:val="22"/>
          <w:szCs w:val="22"/>
        </w:rPr>
        <w:t xml:space="preserve">……………. </w:t>
      </w:r>
      <w:r w:rsidRPr="009E0BDA">
        <w:rPr>
          <w:rFonts w:ascii="Arial" w:hAnsi="Arial" w:cs="Arial"/>
          <w:sz w:val="22"/>
          <w:szCs w:val="22"/>
        </w:rPr>
        <w:t>dne:</w:t>
      </w:r>
      <w:r w:rsidR="00892691" w:rsidRPr="009E0BDA">
        <w:rPr>
          <w:rFonts w:ascii="Arial" w:hAnsi="Arial" w:cs="Arial"/>
          <w:sz w:val="22"/>
          <w:szCs w:val="22"/>
        </w:rPr>
        <w:t xml:space="preserve"> ……………</w:t>
      </w:r>
    </w:p>
    <w:p w:rsidR="008C066A" w:rsidRPr="009E0BDA" w:rsidRDefault="008C066A" w:rsidP="00997E0F">
      <w:pPr>
        <w:pStyle w:val="Zkladntext0"/>
        <w:spacing w:line="240" w:lineRule="auto"/>
        <w:jc w:val="both"/>
        <w:rPr>
          <w:rFonts w:ascii="Arial" w:hAnsi="Arial" w:cs="Arial"/>
          <w:sz w:val="22"/>
          <w:szCs w:val="22"/>
        </w:rPr>
      </w:pPr>
    </w:p>
    <w:p w:rsidR="008C066A" w:rsidRPr="009E0BDA" w:rsidRDefault="008C066A" w:rsidP="00997E0F">
      <w:pPr>
        <w:pStyle w:val="Zkladntext0"/>
        <w:spacing w:line="240" w:lineRule="auto"/>
        <w:jc w:val="both"/>
        <w:rPr>
          <w:rFonts w:ascii="Arial" w:hAnsi="Arial" w:cs="Arial"/>
          <w:sz w:val="22"/>
          <w:szCs w:val="22"/>
        </w:rPr>
      </w:pPr>
    </w:p>
    <w:p w:rsidR="00FA7240" w:rsidRPr="009E0BDA" w:rsidRDefault="00FA7240" w:rsidP="00997E0F">
      <w:pPr>
        <w:pStyle w:val="Zkladntext0"/>
        <w:spacing w:line="240" w:lineRule="auto"/>
        <w:jc w:val="both"/>
        <w:rPr>
          <w:rFonts w:ascii="Arial" w:hAnsi="Arial" w:cs="Arial"/>
          <w:sz w:val="22"/>
          <w:szCs w:val="22"/>
        </w:rPr>
      </w:pPr>
    </w:p>
    <w:p w:rsidR="00FA7240" w:rsidRPr="009E0BDA" w:rsidRDefault="00FA7240" w:rsidP="00997E0F">
      <w:pPr>
        <w:pStyle w:val="Zkladntext0"/>
        <w:spacing w:line="240" w:lineRule="auto"/>
        <w:jc w:val="both"/>
        <w:rPr>
          <w:rFonts w:ascii="Arial" w:hAnsi="Arial" w:cs="Arial"/>
          <w:sz w:val="22"/>
          <w:szCs w:val="22"/>
        </w:rPr>
      </w:pPr>
    </w:p>
    <w:p w:rsidR="008C066A" w:rsidRPr="009E0BDA" w:rsidRDefault="008C066A" w:rsidP="00997E0F">
      <w:pPr>
        <w:pStyle w:val="Zkladntext0"/>
        <w:spacing w:line="240" w:lineRule="auto"/>
        <w:jc w:val="both"/>
        <w:rPr>
          <w:rFonts w:ascii="Arial" w:hAnsi="Arial" w:cs="Arial"/>
          <w:sz w:val="22"/>
          <w:szCs w:val="22"/>
        </w:rPr>
      </w:pPr>
    </w:p>
    <w:p w:rsidR="008C066A" w:rsidRPr="009E0BDA" w:rsidRDefault="008C066A" w:rsidP="00997E0F">
      <w:pPr>
        <w:pStyle w:val="Zkladntext0"/>
        <w:spacing w:line="240" w:lineRule="auto"/>
        <w:jc w:val="both"/>
        <w:rPr>
          <w:rFonts w:ascii="Arial" w:hAnsi="Arial" w:cs="Arial"/>
          <w:sz w:val="22"/>
          <w:szCs w:val="22"/>
        </w:rPr>
      </w:pPr>
    </w:p>
    <w:p w:rsidR="00997E0F" w:rsidRPr="009E0BDA" w:rsidRDefault="00997E0F" w:rsidP="00997E0F">
      <w:pPr>
        <w:pStyle w:val="Zkladntext0"/>
        <w:spacing w:line="240" w:lineRule="auto"/>
        <w:jc w:val="both"/>
        <w:rPr>
          <w:rFonts w:ascii="Arial" w:hAnsi="Arial" w:cs="Arial"/>
          <w:sz w:val="22"/>
          <w:szCs w:val="22"/>
        </w:rPr>
      </w:pPr>
      <w:r w:rsidRPr="009E0BDA">
        <w:rPr>
          <w:rFonts w:ascii="Arial" w:hAnsi="Arial" w:cs="Arial"/>
          <w:sz w:val="22"/>
          <w:szCs w:val="22"/>
        </w:rPr>
        <w:t>……………………………..</w:t>
      </w:r>
      <w:r w:rsidRPr="009E0BDA">
        <w:rPr>
          <w:rFonts w:ascii="Arial" w:hAnsi="Arial" w:cs="Arial"/>
          <w:sz w:val="22"/>
          <w:szCs w:val="22"/>
        </w:rPr>
        <w:tab/>
      </w:r>
      <w:r w:rsidRPr="009E0BDA">
        <w:rPr>
          <w:rFonts w:ascii="Arial" w:hAnsi="Arial" w:cs="Arial"/>
          <w:sz w:val="22"/>
          <w:szCs w:val="22"/>
        </w:rPr>
        <w:tab/>
      </w:r>
      <w:r w:rsidRPr="009E0BDA">
        <w:rPr>
          <w:rFonts w:ascii="Arial" w:hAnsi="Arial" w:cs="Arial"/>
          <w:sz w:val="22"/>
          <w:szCs w:val="22"/>
        </w:rPr>
        <w:tab/>
      </w:r>
      <w:r w:rsidRPr="009E0BDA">
        <w:rPr>
          <w:rFonts w:ascii="Arial" w:hAnsi="Arial" w:cs="Arial"/>
          <w:sz w:val="22"/>
          <w:szCs w:val="22"/>
        </w:rPr>
        <w:tab/>
        <w:t>……………………………..</w:t>
      </w:r>
    </w:p>
    <w:p w:rsidR="005D2296" w:rsidRPr="009E0BDA" w:rsidRDefault="00997E0F" w:rsidP="00997E0F">
      <w:pPr>
        <w:pStyle w:val="Zkladntext0"/>
        <w:spacing w:line="240" w:lineRule="auto"/>
        <w:jc w:val="both"/>
        <w:rPr>
          <w:rFonts w:ascii="Arial" w:hAnsi="Arial" w:cs="Arial"/>
          <w:sz w:val="22"/>
          <w:szCs w:val="22"/>
        </w:rPr>
      </w:pPr>
      <w:r w:rsidRPr="009E0BDA">
        <w:rPr>
          <w:rFonts w:ascii="Arial" w:hAnsi="Arial" w:cs="Arial"/>
          <w:sz w:val="22"/>
          <w:szCs w:val="22"/>
        </w:rPr>
        <w:t>Z</w:t>
      </w:r>
      <w:r w:rsidR="005D2296" w:rsidRPr="009E0BDA">
        <w:rPr>
          <w:rFonts w:ascii="Arial" w:hAnsi="Arial" w:cs="Arial"/>
          <w:sz w:val="22"/>
          <w:szCs w:val="22"/>
        </w:rPr>
        <w:t>a objednatele</w:t>
      </w:r>
      <w:r w:rsidR="005D2296" w:rsidRPr="009E0BDA">
        <w:rPr>
          <w:rFonts w:ascii="Arial" w:hAnsi="Arial" w:cs="Arial"/>
          <w:sz w:val="22"/>
          <w:szCs w:val="22"/>
        </w:rPr>
        <w:tab/>
      </w:r>
      <w:r w:rsidR="005D2296" w:rsidRPr="009E0BDA">
        <w:rPr>
          <w:rFonts w:ascii="Arial" w:hAnsi="Arial" w:cs="Arial"/>
          <w:sz w:val="22"/>
          <w:szCs w:val="22"/>
        </w:rPr>
        <w:tab/>
      </w:r>
      <w:r w:rsidR="005D2296" w:rsidRPr="009E0BDA">
        <w:rPr>
          <w:rFonts w:ascii="Arial" w:hAnsi="Arial" w:cs="Arial"/>
          <w:sz w:val="22"/>
          <w:szCs w:val="22"/>
        </w:rPr>
        <w:tab/>
        <w:t xml:space="preserve">     </w:t>
      </w:r>
      <w:r w:rsidR="005D2296" w:rsidRPr="009E0BDA">
        <w:rPr>
          <w:rFonts w:ascii="Arial" w:hAnsi="Arial" w:cs="Arial"/>
          <w:sz w:val="22"/>
          <w:szCs w:val="22"/>
        </w:rPr>
        <w:tab/>
      </w:r>
      <w:r w:rsidR="005D2296" w:rsidRPr="009E0BDA">
        <w:rPr>
          <w:rFonts w:ascii="Arial" w:hAnsi="Arial" w:cs="Arial"/>
          <w:sz w:val="22"/>
          <w:szCs w:val="22"/>
        </w:rPr>
        <w:tab/>
      </w:r>
      <w:r w:rsidRPr="009E0BDA">
        <w:rPr>
          <w:rFonts w:ascii="Arial" w:hAnsi="Arial" w:cs="Arial"/>
          <w:sz w:val="22"/>
          <w:szCs w:val="22"/>
        </w:rPr>
        <w:t>Z</w:t>
      </w:r>
      <w:r w:rsidR="005D2296" w:rsidRPr="009E0BDA">
        <w:rPr>
          <w:rFonts w:ascii="Arial" w:hAnsi="Arial" w:cs="Arial"/>
          <w:sz w:val="22"/>
          <w:szCs w:val="22"/>
        </w:rPr>
        <w:t>a zhotovitele:</w:t>
      </w:r>
    </w:p>
    <w:p w:rsidR="005D2296" w:rsidRPr="009E0BDA" w:rsidRDefault="005D2296" w:rsidP="00892691">
      <w:pPr>
        <w:pStyle w:val="Zkladntext0"/>
        <w:spacing w:line="240" w:lineRule="auto"/>
        <w:jc w:val="both"/>
        <w:rPr>
          <w:rFonts w:ascii="Arial" w:hAnsi="Arial" w:cs="Arial"/>
          <w:sz w:val="22"/>
          <w:szCs w:val="22"/>
        </w:rPr>
      </w:pPr>
      <w:r w:rsidRPr="009E0BDA">
        <w:rPr>
          <w:rFonts w:ascii="Arial" w:hAnsi="Arial" w:cs="Arial"/>
          <w:sz w:val="22"/>
          <w:szCs w:val="22"/>
        </w:rPr>
        <w:t xml:space="preserve">Ing. </w:t>
      </w:r>
      <w:r w:rsidR="006013D1" w:rsidRPr="009E0BDA">
        <w:rPr>
          <w:rFonts w:ascii="Arial" w:hAnsi="Arial" w:cs="Arial"/>
          <w:sz w:val="22"/>
          <w:szCs w:val="22"/>
        </w:rPr>
        <w:t>Lumír Macura</w:t>
      </w:r>
      <w:r w:rsidRPr="009E0BDA">
        <w:rPr>
          <w:rFonts w:ascii="Arial" w:hAnsi="Arial" w:cs="Arial"/>
          <w:sz w:val="22"/>
          <w:szCs w:val="22"/>
        </w:rPr>
        <w:tab/>
      </w:r>
      <w:r w:rsidRPr="009E0BDA">
        <w:rPr>
          <w:rFonts w:ascii="Arial" w:hAnsi="Arial" w:cs="Arial"/>
          <w:sz w:val="22"/>
          <w:szCs w:val="22"/>
        </w:rPr>
        <w:tab/>
      </w:r>
      <w:r w:rsidRPr="009E0BDA">
        <w:rPr>
          <w:rFonts w:ascii="Arial" w:hAnsi="Arial" w:cs="Arial"/>
          <w:sz w:val="22"/>
          <w:szCs w:val="22"/>
        </w:rPr>
        <w:tab/>
      </w:r>
      <w:r w:rsidRPr="009E0BDA">
        <w:rPr>
          <w:rFonts w:ascii="Arial" w:hAnsi="Arial" w:cs="Arial"/>
          <w:sz w:val="22"/>
          <w:szCs w:val="22"/>
        </w:rPr>
        <w:tab/>
      </w:r>
      <w:r w:rsidRPr="009E0BDA">
        <w:rPr>
          <w:rFonts w:ascii="Arial" w:hAnsi="Arial" w:cs="Arial"/>
          <w:sz w:val="22"/>
          <w:szCs w:val="22"/>
        </w:rPr>
        <w:tab/>
      </w:r>
      <w:r w:rsidR="00C84115" w:rsidRPr="009E0BDA">
        <w:rPr>
          <w:rFonts w:ascii="Arial" w:hAnsi="Arial" w:cs="Arial"/>
          <w:sz w:val="22"/>
          <w:szCs w:val="22"/>
        </w:rPr>
        <w:t>…………………….</w:t>
      </w:r>
    </w:p>
    <w:p w:rsidR="00DE4351" w:rsidRPr="009E0BDA" w:rsidRDefault="005D2296" w:rsidP="008C066A">
      <w:pPr>
        <w:pStyle w:val="Zkladntext0"/>
        <w:spacing w:line="240" w:lineRule="auto"/>
        <w:jc w:val="both"/>
        <w:rPr>
          <w:rFonts w:ascii="Arial" w:hAnsi="Arial" w:cs="Arial"/>
          <w:sz w:val="22"/>
          <w:szCs w:val="22"/>
        </w:rPr>
      </w:pPr>
      <w:r w:rsidRPr="009E0BDA">
        <w:rPr>
          <w:rFonts w:ascii="Arial" w:hAnsi="Arial" w:cs="Arial"/>
          <w:sz w:val="22"/>
          <w:szCs w:val="22"/>
        </w:rPr>
        <w:t>starosta města</w:t>
      </w:r>
      <w:r w:rsidRPr="009E0BDA">
        <w:rPr>
          <w:rFonts w:ascii="Arial" w:hAnsi="Arial" w:cs="Arial"/>
          <w:sz w:val="22"/>
          <w:szCs w:val="22"/>
        </w:rPr>
        <w:tab/>
      </w:r>
      <w:r w:rsidRPr="009E0BDA">
        <w:rPr>
          <w:rFonts w:ascii="Arial" w:hAnsi="Arial" w:cs="Arial"/>
          <w:sz w:val="22"/>
          <w:szCs w:val="22"/>
        </w:rPr>
        <w:tab/>
      </w:r>
      <w:r w:rsidRPr="009E0BDA">
        <w:rPr>
          <w:rFonts w:ascii="Arial" w:hAnsi="Arial" w:cs="Arial"/>
          <w:sz w:val="22"/>
          <w:szCs w:val="22"/>
        </w:rPr>
        <w:tab/>
      </w:r>
      <w:r w:rsidRPr="009E0BDA">
        <w:rPr>
          <w:rFonts w:ascii="Arial" w:hAnsi="Arial" w:cs="Arial"/>
          <w:sz w:val="22"/>
          <w:szCs w:val="22"/>
        </w:rPr>
        <w:tab/>
      </w:r>
      <w:r w:rsidRPr="009E0BDA">
        <w:rPr>
          <w:rFonts w:ascii="Arial" w:hAnsi="Arial" w:cs="Arial"/>
          <w:sz w:val="22"/>
          <w:szCs w:val="22"/>
        </w:rPr>
        <w:tab/>
      </w:r>
      <w:r w:rsidR="00C84115" w:rsidRPr="009E0BDA">
        <w:rPr>
          <w:rFonts w:ascii="Arial" w:hAnsi="Arial" w:cs="Arial"/>
          <w:sz w:val="22"/>
          <w:szCs w:val="22"/>
        </w:rPr>
        <w:t>…………………….</w:t>
      </w:r>
      <w:r w:rsidRPr="009E0BDA">
        <w:rPr>
          <w:rFonts w:ascii="Arial" w:hAnsi="Arial" w:cs="Arial"/>
          <w:sz w:val="22"/>
          <w:szCs w:val="22"/>
        </w:rPr>
        <w:t xml:space="preserve"> </w:t>
      </w:r>
    </w:p>
    <w:sectPr w:rsidR="00DE4351" w:rsidRPr="009E0BDA" w:rsidSect="00BF730B">
      <w:footerReference w:type="default" r:id="rId8"/>
      <w:pgSz w:w="11906" w:h="16838"/>
      <w:pgMar w:top="1134" w:right="1134" w:bottom="1418" w:left="1134" w:header="397" w:footer="0" w:gutter="0"/>
      <w:pgNumType w:fmt="numberInDash"/>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26BA" w:rsidRDefault="005C26BA">
      <w:r>
        <w:separator/>
      </w:r>
    </w:p>
  </w:endnote>
  <w:endnote w:type="continuationSeparator" w:id="0">
    <w:p w:rsidR="005C26BA" w:rsidRDefault="005C26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StarSymbol">
    <w:altName w:val="MS Gothic"/>
    <w:charset w:val="80"/>
    <w:family w:val="auto"/>
    <w:pitch w:val="default"/>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Mangal">
    <w:panose1 w:val="00000400000000000000"/>
    <w:charset w:val="01"/>
    <w:family w:val="roman"/>
    <w:pitch w:val="variable"/>
    <w:sig w:usb0="00002000" w:usb1="00000000" w:usb2="00000000" w:usb3="00000000" w:csb0="0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5F66" w:rsidRDefault="002D5F66" w:rsidP="002D5F66">
    <w:pPr>
      <w:pStyle w:val="Zpat"/>
      <w:spacing w:after="120"/>
      <w:jc w:val="center"/>
      <w:rPr>
        <w:rFonts w:ascii="Arial" w:hAnsi="Arial" w:cs="Arial"/>
        <w:sz w:val="18"/>
        <w:szCs w:val="18"/>
      </w:rPr>
    </w:pPr>
    <w:r w:rsidRPr="002D5F66">
      <w:rPr>
        <w:rFonts w:ascii="Arial" w:hAnsi="Arial" w:cs="Arial"/>
        <w:sz w:val="18"/>
        <w:szCs w:val="18"/>
      </w:rPr>
      <w:fldChar w:fldCharType="begin"/>
    </w:r>
    <w:r w:rsidRPr="002D5F66">
      <w:rPr>
        <w:rFonts w:ascii="Arial" w:hAnsi="Arial" w:cs="Arial"/>
        <w:sz w:val="18"/>
        <w:szCs w:val="18"/>
      </w:rPr>
      <w:instrText>PAGE   \* MERGEFORMAT</w:instrText>
    </w:r>
    <w:r w:rsidRPr="002D5F66">
      <w:rPr>
        <w:rFonts w:ascii="Arial" w:hAnsi="Arial" w:cs="Arial"/>
        <w:sz w:val="18"/>
        <w:szCs w:val="18"/>
      </w:rPr>
      <w:fldChar w:fldCharType="separate"/>
    </w:r>
    <w:r w:rsidR="003C2D61">
      <w:rPr>
        <w:rFonts w:ascii="Arial" w:hAnsi="Arial" w:cs="Arial"/>
        <w:noProof/>
        <w:sz w:val="18"/>
        <w:szCs w:val="18"/>
      </w:rPr>
      <w:t>- 4 -</w:t>
    </w:r>
    <w:r w:rsidRPr="002D5F66">
      <w:rPr>
        <w:rFonts w:ascii="Arial" w:hAnsi="Arial" w:cs="Arial"/>
        <w:sz w:val="18"/>
        <w:szCs w:val="18"/>
      </w:rPr>
      <w:fldChar w:fldCharType="end"/>
    </w:r>
  </w:p>
  <w:p w:rsidR="002B06C2" w:rsidRPr="00FA0745" w:rsidRDefault="0027487E" w:rsidP="002B06C2">
    <w:pPr>
      <w:pStyle w:val="Zkladntext2"/>
      <w:spacing w:after="120"/>
      <w:jc w:val="center"/>
      <w:rPr>
        <w:rFonts w:ascii="Arial" w:hAnsi="Arial" w:cs="Arial"/>
        <w:sz w:val="16"/>
        <w:szCs w:val="16"/>
      </w:rPr>
    </w:pPr>
    <w:r>
      <w:rPr>
        <w:rFonts w:ascii="Arial" w:hAnsi="Arial" w:cs="Arial"/>
        <w:sz w:val="16"/>
        <w:szCs w:val="16"/>
      </w:rPr>
      <w:t>Rozšíření komunikace a parkoviště u hřbitova, Skřečoň</w:t>
    </w:r>
  </w:p>
  <w:p w:rsidR="00C9279F" w:rsidRDefault="00C9279F"/>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26BA" w:rsidRDefault="005C26BA">
      <w:r>
        <w:separator/>
      </w:r>
    </w:p>
  </w:footnote>
  <w:footnote w:type="continuationSeparator" w:id="0">
    <w:p w:rsidR="005C26BA" w:rsidRDefault="005C26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pStyle w:val="Nadpis9"/>
      <w:suff w:val="nothing"/>
      <w:lvlText w:val=""/>
      <w:lvlJc w:val="left"/>
      <w:pPr>
        <w:tabs>
          <w:tab w:val="num" w:pos="0"/>
        </w:tabs>
        <w:ind w:left="0" w:firstLine="0"/>
      </w:pPr>
    </w:lvl>
  </w:abstractNum>
  <w:abstractNum w:abstractNumId="1" w15:restartNumberingAfterBreak="0">
    <w:nsid w:val="00FD1BD1"/>
    <w:multiLevelType w:val="multilevel"/>
    <w:tmpl w:val="996E8EE0"/>
    <w:lvl w:ilvl="0">
      <w:start w:val="1"/>
      <w:numFmt w:val="decimal"/>
      <w:lvlText w:val="%1)"/>
      <w:lvlJc w:val="left"/>
      <w:pPr>
        <w:tabs>
          <w:tab w:val="num" w:pos="0"/>
        </w:tabs>
        <w:ind w:left="502" w:hanging="360"/>
      </w:pPr>
    </w:lvl>
    <w:lvl w:ilvl="1">
      <w:start w:val="1"/>
      <w:numFmt w:val="lowerLetter"/>
      <w:lvlText w:val="%2."/>
      <w:lvlJc w:val="left"/>
      <w:pPr>
        <w:tabs>
          <w:tab w:val="num" w:pos="0"/>
        </w:tabs>
        <w:ind w:left="10087" w:hanging="360"/>
      </w:pPr>
    </w:lvl>
    <w:lvl w:ilvl="2">
      <w:start w:val="1"/>
      <w:numFmt w:val="lowerRoman"/>
      <w:lvlText w:val="%3."/>
      <w:lvlJc w:val="right"/>
      <w:pPr>
        <w:tabs>
          <w:tab w:val="num" w:pos="0"/>
        </w:tabs>
        <w:ind w:left="10807" w:hanging="180"/>
      </w:pPr>
    </w:lvl>
    <w:lvl w:ilvl="3">
      <w:start w:val="1"/>
      <w:numFmt w:val="decimal"/>
      <w:lvlText w:val="%4."/>
      <w:lvlJc w:val="left"/>
      <w:pPr>
        <w:tabs>
          <w:tab w:val="num" w:pos="0"/>
        </w:tabs>
        <w:ind w:left="11527" w:hanging="360"/>
      </w:pPr>
    </w:lvl>
    <w:lvl w:ilvl="4">
      <w:start w:val="1"/>
      <w:numFmt w:val="lowerLetter"/>
      <w:lvlText w:val="%5."/>
      <w:lvlJc w:val="left"/>
      <w:pPr>
        <w:tabs>
          <w:tab w:val="num" w:pos="0"/>
        </w:tabs>
        <w:ind w:left="12247" w:hanging="360"/>
      </w:pPr>
    </w:lvl>
    <w:lvl w:ilvl="5">
      <w:start w:val="1"/>
      <w:numFmt w:val="lowerRoman"/>
      <w:lvlText w:val="%6."/>
      <w:lvlJc w:val="right"/>
      <w:pPr>
        <w:tabs>
          <w:tab w:val="num" w:pos="0"/>
        </w:tabs>
        <w:ind w:left="12967" w:hanging="180"/>
      </w:pPr>
    </w:lvl>
    <w:lvl w:ilvl="6">
      <w:start w:val="1"/>
      <w:numFmt w:val="decimal"/>
      <w:lvlText w:val="%7."/>
      <w:lvlJc w:val="left"/>
      <w:pPr>
        <w:tabs>
          <w:tab w:val="num" w:pos="0"/>
        </w:tabs>
        <w:ind w:left="13687" w:hanging="360"/>
      </w:pPr>
    </w:lvl>
    <w:lvl w:ilvl="7">
      <w:start w:val="1"/>
      <w:numFmt w:val="lowerLetter"/>
      <w:lvlText w:val="%8."/>
      <w:lvlJc w:val="left"/>
      <w:pPr>
        <w:tabs>
          <w:tab w:val="num" w:pos="0"/>
        </w:tabs>
        <w:ind w:left="14407" w:hanging="360"/>
      </w:pPr>
    </w:lvl>
    <w:lvl w:ilvl="8">
      <w:start w:val="1"/>
      <w:numFmt w:val="lowerRoman"/>
      <w:lvlText w:val="%9."/>
      <w:lvlJc w:val="right"/>
      <w:pPr>
        <w:tabs>
          <w:tab w:val="num" w:pos="0"/>
        </w:tabs>
        <w:ind w:left="15127" w:hanging="180"/>
      </w:pPr>
    </w:lvl>
  </w:abstractNum>
  <w:abstractNum w:abstractNumId="2" w15:restartNumberingAfterBreak="0">
    <w:nsid w:val="010258FA"/>
    <w:multiLevelType w:val="hybridMultilevel"/>
    <w:tmpl w:val="1C7655F0"/>
    <w:lvl w:ilvl="0" w:tplc="28281056">
      <w:numFmt w:val="bullet"/>
      <w:lvlText w:val="-"/>
      <w:lvlJc w:val="left"/>
      <w:pPr>
        <w:ind w:left="720" w:hanging="360"/>
      </w:pPr>
      <w:rPr>
        <w:rFonts w:ascii="Arial" w:eastAsia="Times New Roman" w:hAnsi="Arial" w:cs="Arial" w:hint="default"/>
        <w:color w:val="00000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0EF5112"/>
    <w:multiLevelType w:val="hybridMultilevel"/>
    <w:tmpl w:val="F1F83E2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5B230F50"/>
    <w:multiLevelType w:val="hybridMultilevel"/>
    <w:tmpl w:val="7E5021EE"/>
    <w:lvl w:ilvl="0" w:tplc="04090011">
      <w:start w:val="1"/>
      <w:numFmt w:val="decimal"/>
      <w:lvlText w:val="%1)"/>
      <w:lvlJc w:val="left"/>
      <w:pPr>
        <w:tabs>
          <w:tab w:val="num" w:pos="720"/>
        </w:tabs>
        <w:ind w:left="720" w:hanging="360"/>
      </w:pPr>
      <w:rPr>
        <w:rFonts w:hint="default"/>
      </w:rPr>
    </w:lvl>
    <w:lvl w:ilvl="1" w:tplc="1A546526">
      <w:start w:val="2"/>
      <w:numFmt w:val="upperRoman"/>
      <w:lvlText w:val="%2."/>
      <w:lvlJc w:val="left"/>
      <w:pPr>
        <w:tabs>
          <w:tab w:val="num" w:pos="900"/>
        </w:tabs>
        <w:ind w:left="9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BF61644"/>
    <w:multiLevelType w:val="hybridMultilevel"/>
    <w:tmpl w:val="B248F78A"/>
    <w:lvl w:ilvl="0" w:tplc="04050011">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7D4D4052"/>
    <w:multiLevelType w:val="multilevel"/>
    <w:tmpl w:val="D2D4BC84"/>
    <w:lvl w:ilvl="0">
      <w:start w:val="1"/>
      <w:numFmt w:val="decimal"/>
      <w:pStyle w:val="Nadpis1"/>
      <w:lvlText w:val="%1."/>
      <w:lvlJc w:val="left"/>
      <w:pPr>
        <w:ind w:left="851" w:hanging="851"/>
      </w:pPr>
      <w:rPr>
        <w:rFonts w:hint="default"/>
      </w:rPr>
    </w:lvl>
    <w:lvl w:ilvl="1">
      <w:start w:val="1"/>
      <w:numFmt w:val="decimal"/>
      <w:pStyle w:val="Tloslovan"/>
      <w:lvlText w:val="%1.%2."/>
      <w:lvlJc w:val="left"/>
      <w:pPr>
        <w:ind w:left="851" w:hanging="851"/>
      </w:pPr>
      <w:rPr>
        <w:rFonts w:ascii="Arial" w:hAnsi="Arial" w:hint="default"/>
        <w:color w:val="auto"/>
      </w:rPr>
    </w:lvl>
    <w:lvl w:ilvl="2">
      <w:start w:val="1"/>
      <w:numFmt w:val="lowerLetter"/>
      <w:lvlRestart w:val="1"/>
      <w:lvlText w:val="%3)"/>
      <w:lvlJc w:val="left"/>
      <w:pPr>
        <w:ind w:left="1134" w:hanging="283"/>
      </w:pPr>
      <w:rPr>
        <w:rFonts w:hint="default"/>
      </w:rPr>
    </w:lvl>
    <w:lvl w:ilvl="3">
      <w:start w:val="1"/>
      <w:numFmt w:val="decimal"/>
      <w:lvlRestart w:val="2"/>
      <w:lvlText w:val="%4. "/>
      <w:lvlJc w:val="left"/>
      <w:pPr>
        <w:tabs>
          <w:tab w:val="num" w:pos="907"/>
        </w:tabs>
        <w:ind w:left="1134" w:hanging="283"/>
      </w:pPr>
      <w:rPr>
        <w:rFonts w:hint="default"/>
      </w:rPr>
    </w:lvl>
    <w:lvl w:ilvl="4">
      <w:start w:val="1"/>
      <w:numFmt w:val="none"/>
      <w:lvlRestart w:val="0"/>
      <w:lvlText w:val="– "/>
      <w:lvlJc w:val="left"/>
      <w:pPr>
        <w:ind w:left="1134" w:hanging="283"/>
      </w:pPr>
      <w:rPr>
        <w:rFonts w:ascii="Arial" w:hAnsi="Arial" w:hint="default"/>
        <w:sz w:val="22"/>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decimal"/>
      <w:lvlText w:val="Příloha č. %8"/>
      <w:lvlJc w:val="left"/>
      <w:pPr>
        <w:ind w:left="1418" w:hanging="567"/>
      </w:pPr>
      <w:rPr>
        <w:rFonts w:hint="default"/>
      </w:rPr>
    </w:lvl>
    <w:lvl w:ilvl="8">
      <w:start w:val="1"/>
      <w:numFmt w:val="none"/>
      <w:lvlText w:val=""/>
      <w:lvlJc w:val="left"/>
      <w:pPr>
        <w:ind w:left="851" w:hanging="851"/>
      </w:pPr>
      <w:rPr>
        <w:rFonts w:hint="default"/>
      </w:rPr>
    </w:lvl>
  </w:abstractNum>
  <w:num w:numId="1">
    <w:abstractNumId w:val="0"/>
  </w:num>
  <w:num w:numId="2">
    <w:abstractNumId w:val="3"/>
  </w:num>
  <w:num w:numId="3">
    <w:abstractNumId w:val="2"/>
  </w:num>
  <w:num w:numId="4">
    <w:abstractNumId w:val="4"/>
  </w:num>
  <w:num w:numId="5">
    <w:abstractNumId w:val="5"/>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47105"/>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E549E"/>
    <w:rsid w:val="0000547A"/>
    <w:rsid w:val="0001396E"/>
    <w:rsid w:val="00017A92"/>
    <w:rsid w:val="000204DB"/>
    <w:rsid w:val="000257FC"/>
    <w:rsid w:val="0002697A"/>
    <w:rsid w:val="0002782D"/>
    <w:rsid w:val="000317FC"/>
    <w:rsid w:val="00032ED9"/>
    <w:rsid w:val="00032FFC"/>
    <w:rsid w:val="000417AE"/>
    <w:rsid w:val="00050777"/>
    <w:rsid w:val="00062626"/>
    <w:rsid w:val="000633C2"/>
    <w:rsid w:val="00074685"/>
    <w:rsid w:val="0007633B"/>
    <w:rsid w:val="0008093E"/>
    <w:rsid w:val="00096C9C"/>
    <w:rsid w:val="000A7C49"/>
    <w:rsid w:val="000B7AE1"/>
    <w:rsid w:val="000C3A62"/>
    <w:rsid w:val="000C4F5B"/>
    <w:rsid w:val="000C72D5"/>
    <w:rsid w:val="000D2405"/>
    <w:rsid w:val="000D5331"/>
    <w:rsid w:val="000E2A38"/>
    <w:rsid w:val="000F1F78"/>
    <w:rsid w:val="000F3C94"/>
    <w:rsid w:val="000F4537"/>
    <w:rsid w:val="000F71A5"/>
    <w:rsid w:val="00101E74"/>
    <w:rsid w:val="00102FAD"/>
    <w:rsid w:val="00104054"/>
    <w:rsid w:val="00110B93"/>
    <w:rsid w:val="00112486"/>
    <w:rsid w:val="00113F49"/>
    <w:rsid w:val="00114C46"/>
    <w:rsid w:val="001166DD"/>
    <w:rsid w:val="00116769"/>
    <w:rsid w:val="00132410"/>
    <w:rsid w:val="00132C85"/>
    <w:rsid w:val="001370C6"/>
    <w:rsid w:val="0014044C"/>
    <w:rsid w:val="00141EE5"/>
    <w:rsid w:val="00144A8A"/>
    <w:rsid w:val="00147131"/>
    <w:rsid w:val="001514F7"/>
    <w:rsid w:val="00151F06"/>
    <w:rsid w:val="0016158B"/>
    <w:rsid w:val="00163A21"/>
    <w:rsid w:val="00166D6D"/>
    <w:rsid w:val="00167FE1"/>
    <w:rsid w:val="001750D8"/>
    <w:rsid w:val="00175378"/>
    <w:rsid w:val="00175C40"/>
    <w:rsid w:val="00185E6E"/>
    <w:rsid w:val="00186C80"/>
    <w:rsid w:val="00187D00"/>
    <w:rsid w:val="001A6960"/>
    <w:rsid w:val="001B54F2"/>
    <w:rsid w:val="001B7109"/>
    <w:rsid w:val="001B7F15"/>
    <w:rsid w:val="001C2CEA"/>
    <w:rsid w:val="001C5354"/>
    <w:rsid w:val="001C58BA"/>
    <w:rsid w:val="001D2031"/>
    <w:rsid w:val="001E57D3"/>
    <w:rsid w:val="001F01F7"/>
    <w:rsid w:val="001F3F46"/>
    <w:rsid w:val="00201506"/>
    <w:rsid w:val="00206150"/>
    <w:rsid w:val="002101E6"/>
    <w:rsid w:val="0021107C"/>
    <w:rsid w:val="0021264D"/>
    <w:rsid w:val="00226DD0"/>
    <w:rsid w:val="00234916"/>
    <w:rsid w:val="00234B81"/>
    <w:rsid w:val="002438F9"/>
    <w:rsid w:val="0024424E"/>
    <w:rsid w:val="00251187"/>
    <w:rsid w:val="002520DA"/>
    <w:rsid w:val="0025406C"/>
    <w:rsid w:val="002551C1"/>
    <w:rsid w:val="00260822"/>
    <w:rsid w:val="002662D1"/>
    <w:rsid w:val="00273289"/>
    <w:rsid w:val="0027487E"/>
    <w:rsid w:val="00274EAC"/>
    <w:rsid w:val="002801A5"/>
    <w:rsid w:val="00287211"/>
    <w:rsid w:val="00296FAD"/>
    <w:rsid w:val="002A49E8"/>
    <w:rsid w:val="002B06C2"/>
    <w:rsid w:val="002B0946"/>
    <w:rsid w:val="002B191F"/>
    <w:rsid w:val="002B39BB"/>
    <w:rsid w:val="002B4E66"/>
    <w:rsid w:val="002C06E2"/>
    <w:rsid w:val="002C0FCA"/>
    <w:rsid w:val="002C1B93"/>
    <w:rsid w:val="002C23EF"/>
    <w:rsid w:val="002D3C86"/>
    <w:rsid w:val="002D5F66"/>
    <w:rsid w:val="002D61FF"/>
    <w:rsid w:val="002E052C"/>
    <w:rsid w:val="002E4C1D"/>
    <w:rsid w:val="002E5151"/>
    <w:rsid w:val="002F1232"/>
    <w:rsid w:val="002F16B4"/>
    <w:rsid w:val="002F4346"/>
    <w:rsid w:val="0030760F"/>
    <w:rsid w:val="003076D4"/>
    <w:rsid w:val="00310C5F"/>
    <w:rsid w:val="003126A9"/>
    <w:rsid w:val="00323B8E"/>
    <w:rsid w:val="00324EDD"/>
    <w:rsid w:val="00325E7B"/>
    <w:rsid w:val="00337900"/>
    <w:rsid w:val="00341160"/>
    <w:rsid w:val="00341253"/>
    <w:rsid w:val="00361180"/>
    <w:rsid w:val="00361EA7"/>
    <w:rsid w:val="0036537F"/>
    <w:rsid w:val="00366CCF"/>
    <w:rsid w:val="00367257"/>
    <w:rsid w:val="00375066"/>
    <w:rsid w:val="00391FD1"/>
    <w:rsid w:val="003B11D9"/>
    <w:rsid w:val="003B1A04"/>
    <w:rsid w:val="003B5F73"/>
    <w:rsid w:val="003B60C8"/>
    <w:rsid w:val="003C0DE6"/>
    <w:rsid w:val="003C22C9"/>
    <w:rsid w:val="003C2D61"/>
    <w:rsid w:val="003C5437"/>
    <w:rsid w:val="003D2D06"/>
    <w:rsid w:val="003E4678"/>
    <w:rsid w:val="003F2CD9"/>
    <w:rsid w:val="003F4746"/>
    <w:rsid w:val="004026EF"/>
    <w:rsid w:val="004052B5"/>
    <w:rsid w:val="0041029C"/>
    <w:rsid w:val="00416F26"/>
    <w:rsid w:val="0041772A"/>
    <w:rsid w:val="00421885"/>
    <w:rsid w:val="00425661"/>
    <w:rsid w:val="004278B0"/>
    <w:rsid w:val="004304E6"/>
    <w:rsid w:val="00434623"/>
    <w:rsid w:val="0044175B"/>
    <w:rsid w:val="0045749B"/>
    <w:rsid w:val="00464A19"/>
    <w:rsid w:val="004731DD"/>
    <w:rsid w:val="004754AD"/>
    <w:rsid w:val="00481EED"/>
    <w:rsid w:val="00484615"/>
    <w:rsid w:val="004A4665"/>
    <w:rsid w:val="004A60C4"/>
    <w:rsid w:val="004B301A"/>
    <w:rsid w:val="004B4F28"/>
    <w:rsid w:val="004C5CC0"/>
    <w:rsid w:val="004C7ADB"/>
    <w:rsid w:val="004E38EE"/>
    <w:rsid w:val="004E5B11"/>
    <w:rsid w:val="004E692E"/>
    <w:rsid w:val="004F0BBD"/>
    <w:rsid w:val="004F0EA4"/>
    <w:rsid w:val="004F1159"/>
    <w:rsid w:val="004F2F7D"/>
    <w:rsid w:val="004F3DC9"/>
    <w:rsid w:val="004F62C6"/>
    <w:rsid w:val="0050380D"/>
    <w:rsid w:val="005038E2"/>
    <w:rsid w:val="00504DAA"/>
    <w:rsid w:val="00506C88"/>
    <w:rsid w:val="0052654A"/>
    <w:rsid w:val="005279F9"/>
    <w:rsid w:val="00530665"/>
    <w:rsid w:val="00531985"/>
    <w:rsid w:val="00534C8B"/>
    <w:rsid w:val="0053536F"/>
    <w:rsid w:val="0054790F"/>
    <w:rsid w:val="00555CBD"/>
    <w:rsid w:val="00565FBD"/>
    <w:rsid w:val="00566F06"/>
    <w:rsid w:val="005724B6"/>
    <w:rsid w:val="005728C1"/>
    <w:rsid w:val="005742AF"/>
    <w:rsid w:val="00574CF3"/>
    <w:rsid w:val="00577D40"/>
    <w:rsid w:val="00586382"/>
    <w:rsid w:val="00597F30"/>
    <w:rsid w:val="005A5D74"/>
    <w:rsid w:val="005A7E0C"/>
    <w:rsid w:val="005B0734"/>
    <w:rsid w:val="005B28F9"/>
    <w:rsid w:val="005B4F2E"/>
    <w:rsid w:val="005B7F0C"/>
    <w:rsid w:val="005C0B3C"/>
    <w:rsid w:val="005C26BA"/>
    <w:rsid w:val="005D2296"/>
    <w:rsid w:val="005D4647"/>
    <w:rsid w:val="005E6390"/>
    <w:rsid w:val="005E657B"/>
    <w:rsid w:val="005F1095"/>
    <w:rsid w:val="00600955"/>
    <w:rsid w:val="006013D1"/>
    <w:rsid w:val="00601CFE"/>
    <w:rsid w:val="00604F97"/>
    <w:rsid w:val="00605BF7"/>
    <w:rsid w:val="00607B4D"/>
    <w:rsid w:val="006119A5"/>
    <w:rsid w:val="00614225"/>
    <w:rsid w:val="00621287"/>
    <w:rsid w:val="0062266A"/>
    <w:rsid w:val="00623D6B"/>
    <w:rsid w:val="00624124"/>
    <w:rsid w:val="00626C6B"/>
    <w:rsid w:val="00631FB3"/>
    <w:rsid w:val="00636BD7"/>
    <w:rsid w:val="00636FDF"/>
    <w:rsid w:val="0063732C"/>
    <w:rsid w:val="0064044A"/>
    <w:rsid w:val="00651732"/>
    <w:rsid w:val="00655312"/>
    <w:rsid w:val="00661890"/>
    <w:rsid w:val="006665B6"/>
    <w:rsid w:val="006675D9"/>
    <w:rsid w:val="00672C0D"/>
    <w:rsid w:val="006751D7"/>
    <w:rsid w:val="00677A7E"/>
    <w:rsid w:val="0068098D"/>
    <w:rsid w:val="00690FC3"/>
    <w:rsid w:val="006A4556"/>
    <w:rsid w:val="006A6C7B"/>
    <w:rsid w:val="006A7B1A"/>
    <w:rsid w:val="006B0866"/>
    <w:rsid w:val="006B72B3"/>
    <w:rsid w:val="006C410E"/>
    <w:rsid w:val="006C5C18"/>
    <w:rsid w:val="006E2508"/>
    <w:rsid w:val="006F1808"/>
    <w:rsid w:val="006F27B0"/>
    <w:rsid w:val="006F3932"/>
    <w:rsid w:val="006F4D52"/>
    <w:rsid w:val="006F5BD0"/>
    <w:rsid w:val="007034A2"/>
    <w:rsid w:val="00704007"/>
    <w:rsid w:val="00704501"/>
    <w:rsid w:val="00704972"/>
    <w:rsid w:val="00711F17"/>
    <w:rsid w:val="00712BC1"/>
    <w:rsid w:val="00712CB1"/>
    <w:rsid w:val="00713277"/>
    <w:rsid w:val="00713A69"/>
    <w:rsid w:val="00727172"/>
    <w:rsid w:val="00727FBD"/>
    <w:rsid w:val="00730644"/>
    <w:rsid w:val="007314E1"/>
    <w:rsid w:val="0074223F"/>
    <w:rsid w:val="007433F4"/>
    <w:rsid w:val="007471F3"/>
    <w:rsid w:val="0075063F"/>
    <w:rsid w:val="00751721"/>
    <w:rsid w:val="00754D90"/>
    <w:rsid w:val="00755A4F"/>
    <w:rsid w:val="0075643B"/>
    <w:rsid w:val="00757AC0"/>
    <w:rsid w:val="00760054"/>
    <w:rsid w:val="0077182C"/>
    <w:rsid w:val="00777AE8"/>
    <w:rsid w:val="007802C1"/>
    <w:rsid w:val="00784116"/>
    <w:rsid w:val="00787A97"/>
    <w:rsid w:val="00792B09"/>
    <w:rsid w:val="0079456D"/>
    <w:rsid w:val="00797A5F"/>
    <w:rsid w:val="007A14B2"/>
    <w:rsid w:val="007A345A"/>
    <w:rsid w:val="007B16F7"/>
    <w:rsid w:val="007B3261"/>
    <w:rsid w:val="007B487E"/>
    <w:rsid w:val="007B79D4"/>
    <w:rsid w:val="007C298F"/>
    <w:rsid w:val="007E2217"/>
    <w:rsid w:val="007F378A"/>
    <w:rsid w:val="007F6778"/>
    <w:rsid w:val="00802906"/>
    <w:rsid w:val="00807E9E"/>
    <w:rsid w:val="0081154E"/>
    <w:rsid w:val="00814112"/>
    <w:rsid w:val="008317F0"/>
    <w:rsid w:val="00852485"/>
    <w:rsid w:val="00853A2E"/>
    <w:rsid w:val="00854844"/>
    <w:rsid w:val="008570E3"/>
    <w:rsid w:val="00857590"/>
    <w:rsid w:val="00861F50"/>
    <w:rsid w:val="008643E9"/>
    <w:rsid w:val="00871DF0"/>
    <w:rsid w:val="008725A4"/>
    <w:rsid w:val="00891083"/>
    <w:rsid w:val="00892691"/>
    <w:rsid w:val="00893804"/>
    <w:rsid w:val="008A2C79"/>
    <w:rsid w:val="008A630D"/>
    <w:rsid w:val="008A6CC6"/>
    <w:rsid w:val="008B4806"/>
    <w:rsid w:val="008B5B87"/>
    <w:rsid w:val="008B6F0B"/>
    <w:rsid w:val="008C066A"/>
    <w:rsid w:val="008C30FB"/>
    <w:rsid w:val="008C39F7"/>
    <w:rsid w:val="008C7A52"/>
    <w:rsid w:val="008D035A"/>
    <w:rsid w:val="008D1426"/>
    <w:rsid w:val="008D2A3C"/>
    <w:rsid w:val="008D3DF7"/>
    <w:rsid w:val="008D5A54"/>
    <w:rsid w:val="008D6DBC"/>
    <w:rsid w:val="008E19ED"/>
    <w:rsid w:val="008E60D0"/>
    <w:rsid w:val="008F1AB1"/>
    <w:rsid w:val="008F2F81"/>
    <w:rsid w:val="009020EE"/>
    <w:rsid w:val="00906BDA"/>
    <w:rsid w:val="009123CB"/>
    <w:rsid w:val="0091513A"/>
    <w:rsid w:val="00916CBD"/>
    <w:rsid w:val="009252F7"/>
    <w:rsid w:val="00930976"/>
    <w:rsid w:val="009517C9"/>
    <w:rsid w:val="00951B2C"/>
    <w:rsid w:val="009545BD"/>
    <w:rsid w:val="00956E91"/>
    <w:rsid w:val="009643CF"/>
    <w:rsid w:val="0096549A"/>
    <w:rsid w:val="00973A49"/>
    <w:rsid w:val="00977B4F"/>
    <w:rsid w:val="009808D4"/>
    <w:rsid w:val="00982E40"/>
    <w:rsid w:val="00985CF5"/>
    <w:rsid w:val="00986883"/>
    <w:rsid w:val="00992F53"/>
    <w:rsid w:val="00996064"/>
    <w:rsid w:val="009961F6"/>
    <w:rsid w:val="00997972"/>
    <w:rsid w:val="00997E0F"/>
    <w:rsid w:val="009A299A"/>
    <w:rsid w:val="009B04A2"/>
    <w:rsid w:val="009B7E08"/>
    <w:rsid w:val="009C0C16"/>
    <w:rsid w:val="009C18A2"/>
    <w:rsid w:val="009D792C"/>
    <w:rsid w:val="009E0BDA"/>
    <w:rsid w:val="009E447E"/>
    <w:rsid w:val="009E48E5"/>
    <w:rsid w:val="009E549E"/>
    <w:rsid w:val="009F40EA"/>
    <w:rsid w:val="009F473A"/>
    <w:rsid w:val="009F796E"/>
    <w:rsid w:val="00A07B80"/>
    <w:rsid w:val="00A107B7"/>
    <w:rsid w:val="00A10C4A"/>
    <w:rsid w:val="00A13487"/>
    <w:rsid w:val="00A13E60"/>
    <w:rsid w:val="00A141EA"/>
    <w:rsid w:val="00A15E84"/>
    <w:rsid w:val="00A166C1"/>
    <w:rsid w:val="00A25A32"/>
    <w:rsid w:val="00A354C8"/>
    <w:rsid w:val="00A35974"/>
    <w:rsid w:val="00A377F9"/>
    <w:rsid w:val="00A51414"/>
    <w:rsid w:val="00A53596"/>
    <w:rsid w:val="00A53918"/>
    <w:rsid w:val="00A54174"/>
    <w:rsid w:val="00A553F3"/>
    <w:rsid w:val="00A60DC9"/>
    <w:rsid w:val="00A60F7B"/>
    <w:rsid w:val="00A61AD3"/>
    <w:rsid w:val="00A67F20"/>
    <w:rsid w:val="00A71E30"/>
    <w:rsid w:val="00A72D6B"/>
    <w:rsid w:val="00A81233"/>
    <w:rsid w:val="00A84E2A"/>
    <w:rsid w:val="00A9009C"/>
    <w:rsid w:val="00A915E8"/>
    <w:rsid w:val="00A96B8E"/>
    <w:rsid w:val="00AA50AC"/>
    <w:rsid w:val="00AB485F"/>
    <w:rsid w:val="00AB6F7B"/>
    <w:rsid w:val="00AC0396"/>
    <w:rsid w:val="00AC44CF"/>
    <w:rsid w:val="00AC4C5C"/>
    <w:rsid w:val="00AC4F29"/>
    <w:rsid w:val="00AD0B1F"/>
    <w:rsid w:val="00AE1556"/>
    <w:rsid w:val="00B01B48"/>
    <w:rsid w:val="00B03128"/>
    <w:rsid w:val="00B05183"/>
    <w:rsid w:val="00B16484"/>
    <w:rsid w:val="00B37E23"/>
    <w:rsid w:val="00B55D85"/>
    <w:rsid w:val="00B73DEA"/>
    <w:rsid w:val="00B804E1"/>
    <w:rsid w:val="00B81FF8"/>
    <w:rsid w:val="00B843DB"/>
    <w:rsid w:val="00B8590B"/>
    <w:rsid w:val="00B868CF"/>
    <w:rsid w:val="00B8730F"/>
    <w:rsid w:val="00B87F31"/>
    <w:rsid w:val="00BA4462"/>
    <w:rsid w:val="00BA47E1"/>
    <w:rsid w:val="00BB0C01"/>
    <w:rsid w:val="00BB2B0D"/>
    <w:rsid w:val="00BB2F98"/>
    <w:rsid w:val="00BB329C"/>
    <w:rsid w:val="00BB4B70"/>
    <w:rsid w:val="00BB6B2B"/>
    <w:rsid w:val="00BC014E"/>
    <w:rsid w:val="00BC3142"/>
    <w:rsid w:val="00BC5DC6"/>
    <w:rsid w:val="00BC638D"/>
    <w:rsid w:val="00BC7765"/>
    <w:rsid w:val="00BD3621"/>
    <w:rsid w:val="00BF11CE"/>
    <w:rsid w:val="00BF38F2"/>
    <w:rsid w:val="00BF4797"/>
    <w:rsid w:val="00BF730B"/>
    <w:rsid w:val="00C04341"/>
    <w:rsid w:val="00C25169"/>
    <w:rsid w:val="00C26750"/>
    <w:rsid w:val="00C34C4B"/>
    <w:rsid w:val="00C47597"/>
    <w:rsid w:val="00C51CB4"/>
    <w:rsid w:val="00C56794"/>
    <w:rsid w:val="00C627AE"/>
    <w:rsid w:val="00C822A4"/>
    <w:rsid w:val="00C84115"/>
    <w:rsid w:val="00C84E15"/>
    <w:rsid w:val="00C9279F"/>
    <w:rsid w:val="00C94987"/>
    <w:rsid w:val="00CA075A"/>
    <w:rsid w:val="00CA3713"/>
    <w:rsid w:val="00CB42F6"/>
    <w:rsid w:val="00CB6AF8"/>
    <w:rsid w:val="00CC0B83"/>
    <w:rsid w:val="00CC2A86"/>
    <w:rsid w:val="00CD2256"/>
    <w:rsid w:val="00CD3B8D"/>
    <w:rsid w:val="00CD4B0D"/>
    <w:rsid w:val="00CE74B1"/>
    <w:rsid w:val="00D002FC"/>
    <w:rsid w:val="00D06BDC"/>
    <w:rsid w:val="00D10242"/>
    <w:rsid w:val="00D141F1"/>
    <w:rsid w:val="00D22C1B"/>
    <w:rsid w:val="00D30AC5"/>
    <w:rsid w:val="00D348FD"/>
    <w:rsid w:val="00D42C24"/>
    <w:rsid w:val="00D4367F"/>
    <w:rsid w:val="00D4648C"/>
    <w:rsid w:val="00D47C49"/>
    <w:rsid w:val="00D54543"/>
    <w:rsid w:val="00D570F0"/>
    <w:rsid w:val="00D57F79"/>
    <w:rsid w:val="00D57F92"/>
    <w:rsid w:val="00D60115"/>
    <w:rsid w:val="00D673B0"/>
    <w:rsid w:val="00D705CF"/>
    <w:rsid w:val="00D80C37"/>
    <w:rsid w:val="00D81B4B"/>
    <w:rsid w:val="00D85B01"/>
    <w:rsid w:val="00DA1E47"/>
    <w:rsid w:val="00DA1F3F"/>
    <w:rsid w:val="00DA7045"/>
    <w:rsid w:val="00DB5D72"/>
    <w:rsid w:val="00DB5E91"/>
    <w:rsid w:val="00DB70D0"/>
    <w:rsid w:val="00DB79C6"/>
    <w:rsid w:val="00DD47BD"/>
    <w:rsid w:val="00DE4351"/>
    <w:rsid w:val="00DE5D8A"/>
    <w:rsid w:val="00DF2778"/>
    <w:rsid w:val="00DF2E02"/>
    <w:rsid w:val="00DF4ABA"/>
    <w:rsid w:val="00DF4B53"/>
    <w:rsid w:val="00E03D8B"/>
    <w:rsid w:val="00E1757C"/>
    <w:rsid w:val="00E23221"/>
    <w:rsid w:val="00E23351"/>
    <w:rsid w:val="00E263EE"/>
    <w:rsid w:val="00E302F5"/>
    <w:rsid w:val="00E357EA"/>
    <w:rsid w:val="00E41AF4"/>
    <w:rsid w:val="00E44AE5"/>
    <w:rsid w:val="00E44FA2"/>
    <w:rsid w:val="00E4652E"/>
    <w:rsid w:val="00E50730"/>
    <w:rsid w:val="00E53FB5"/>
    <w:rsid w:val="00E567CD"/>
    <w:rsid w:val="00E57027"/>
    <w:rsid w:val="00E61F9D"/>
    <w:rsid w:val="00E67C8B"/>
    <w:rsid w:val="00E914B0"/>
    <w:rsid w:val="00E95D56"/>
    <w:rsid w:val="00E96062"/>
    <w:rsid w:val="00E964A5"/>
    <w:rsid w:val="00E96AF2"/>
    <w:rsid w:val="00EA25A3"/>
    <w:rsid w:val="00EA43D4"/>
    <w:rsid w:val="00EB6C2F"/>
    <w:rsid w:val="00EC0BC0"/>
    <w:rsid w:val="00EC732E"/>
    <w:rsid w:val="00ED7B3B"/>
    <w:rsid w:val="00EE3170"/>
    <w:rsid w:val="00EE7285"/>
    <w:rsid w:val="00EF1E3B"/>
    <w:rsid w:val="00EF6E63"/>
    <w:rsid w:val="00F0432B"/>
    <w:rsid w:val="00F0457C"/>
    <w:rsid w:val="00F053B4"/>
    <w:rsid w:val="00F05D4E"/>
    <w:rsid w:val="00F2418A"/>
    <w:rsid w:val="00F34C9F"/>
    <w:rsid w:val="00F52936"/>
    <w:rsid w:val="00F53986"/>
    <w:rsid w:val="00F54FD9"/>
    <w:rsid w:val="00F57868"/>
    <w:rsid w:val="00F64FB5"/>
    <w:rsid w:val="00F655E7"/>
    <w:rsid w:val="00F65E5A"/>
    <w:rsid w:val="00F66E4A"/>
    <w:rsid w:val="00F707EB"/>
    <w:rsid w:val="00F741C3"/>
    <w:rsid w:val="00F91ECA"/>
    <w:rsid w:val="00FA0745"/>
    <w:rsid w:val="00FA22C8"/>
    <w:rsid w:val="00FA6D76"/>
    <w:rsid w:val="00FA7240"/>
    <w:rsid w:val="00FB2282"/>
    <w:rsid w:val="00FB4B78"/>
    <w:rsid w:val="00FC37A3"/>
    <w:rsid w:val="00FC382B"/>
    <w:rsid w:val="00FC545D"/>
    <w:rsid w:val="00FD19BF"/>
    <w:rsid w:val="00FD41AB"/>
    <w:rsid w:val="00FD4C64"/>
    <w:rsid w:val="00FE56FC"/>
    <w:rsid w:val="00FE68D4"/>
    <w:rsid w:val="00FF0B9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oNotEmbedSmartTags/>
  <w:decimalSymbol w:val=","/>
  <w:listSeparator w:val=";"/>
  <w14:docId w14:val="09135300"/>
  <w15:chartTrackingRefBased/>
  <w15:docId w15:val="{55E9558D-AA3B-4772-BC63-0BC722E0C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widowControl w:val="0"/>
      <w:suppressAutoHyphens/>
    </w:pPr>
    <w:rPr>
      <w:sz w:val="24"/>
      <w:lang w:eastAsia="zh-CN"/>
    </w:rPr>
  </w:style>
  <w:style w:type="paragraph" w:styleId="Nadpis1">
    <w:name w:val="heading 1"/>
    <w:aliases w:val="Kapitola,_Nadpis 1,H1"/>
    <w:basedOn w:val="Normln"/>
    <w:next w:val="Nadpis2"/>
    <w:link w:val="Nadpis1Char"/>
    <w:uiPriority w:val="9"/>
    <w:qFormat/>
    <w:rsid w:val="002E5151"/>
    <w:pPr>
      <w:keepNext/>
      <w:keepLines/>
      <w:widowControl/>
      <w:numPr>
        <w:numId w:val="6"/>
      </w:numPr>
      <w:pBdr>
        <w:top w:val="single" w:sz="12" w:space="1" w:color="808080" w:shadow="1"/>
        <w:left w:val="single" w:sz="12" w:space="4" w:color="808080" w:shadow="1"/>
        <w:bottom w:val="single" w:sz="12" w:space="1" w:color="808080" w:shadow="1"/>
        <w:right w:val="single" w:sz="12" w:space="4" w:color="808080" w:shadow="1"/>
      </w:pBdr>
      <w:suppressAutoHyphens w:val="0"/>
      <w:spacing w:before="240" w:after="120" w:line="276" w:lineRule="auto"/>
      <w:outlineLvl w:val="0"/>
    </w:pPr>
    <w:rPr>
      <w:rFonts w:ascii="Arial" w:hAnsi="Arial" w:cs="Arial"/>
      <w:b/>
      <w:bCs/>
      <w:caps/>
      <w:color w:val="808080"/>
      <w:sz w:val="28"/>
      <w:szCs w:val="28"/>
      <w:lang w:eastAsia="en-US"/>
    </w:rPr>
  </w:style>
  <w:style w:type="paragraph" w:styleId="Nadpis2">
    <w:name w:val="heading 2"/>
    <w:basedOn w:val="Normln"/>
    <w:next w:val="Normln"/>
    <w:link w:val="Nadpis2Char"/>
    <w:uiPriority w:val="9"/>
    <w:semiHidden/>
    <w:unhideWhenUsed/>
    <w:qFormat/>
    <w:rsid w:val="002E5151"/>
    <w:pPr>
      <w:keepNext/>
      <w:spacing w:before="240" w:after="60"/>
      <w:outlineLvl w:val="1"/>
    </w:pPr>
    <w:rPr>
      <w:rFonts w:asciiTheme="majorHAnsi" w:eastAsiaTheme="majorEastAsia" w:hAnsiTheme="majorHAnsi" w:cstheme="majorBidi"/>
      <w:b/>
      <w:bCs/>
      <w:i/>
      <w:iCs/>
      <w:sz w:val="28"/>
      <w:szCs w:val="28"/>
    </w:rPr>
  </w:style>
  <w:style w:type="paragraph" w:styleId="Nadpis9">
    <w:name w:val="heading 9"/>
    <w:basedOn w:val="Normln"/>
    <w:next w:val="Normln"/>
    <w:qFormat/>
    <w:pPr>
      <w:numPr>
        <w:ilvl w:val="8"/>
        <w:numId w:val="1"/>
      </w:numPr>
      <w:jc w:val="center"/>
      <w:outlineLvl w:val="8"/>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Standardnpsmoodstavce4">
    <w:name w:val="Standardní písmo odstavce4"/>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8Num5z0">
    <w:name w:val="WW8Num5z0"/>
    <w:rPr>
      <w:rFonts w:ascii="Symbol" w:hAnsi="Symbol" w:cs="StarSymbol"/>
      <w:sz w:val="18"/>
      <w:szCs w:val="18"/>
    </w:rPr>
  </w:style>
  <w:style w:type="character" w:customStyle="1" w:styleId="WW8Num5z1">
    <w:name w:val="WW8Num5z1"/>
    <w:rPr>
      <w:b w:val="0"/>
      <w:i w:val="0"/>
      <w:strike w:val="0"/>
      <w:dstrike w:val="0"/>
    </w:rPr>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8Num4z0">
    <w:name w:val="WW8Num4z0"/>
    <w:rPr>
      <w:rFonts w:ascii="Symbol" w:hAnsi="Symbol" w:cs="StarSymbol"/>
      <w:sz w:val="18"/>
      <w:szCs w:val="18"/>
    </w:rPr>
  </w:style>
  <w:style w:type="character" w:customStyle="1" w:styleId="WW-Absatz-Standardschriftart1111111111111111111111111111111111111111">
    <w:name w:val="WW-Absatz-Standardschriftart1111111111111111111111111111111111111111"/>
  </w:style>
  <w:style w:type="character" w:customStyle="1" w:styleId="WW8Num6z0">
    <w:name w:val="WW8Num6z0"/>
    <w:rPr>
      <w:rFonts w:ascii="Symbol" w:hAnsi="Symbol" w:cs="StarSymbol"/>
      <w:sz w:val="18"/>
      <w:szCs w:val="18"/>
    </w:rPr>
  </w:style>
  <w:style w:type="character" w:customStyle="1" w:styleId="WW8Num7z1">
    <w:name w:val="WW8Num7z1"/>
    <w:rPr>
      <w:rFonts w:ascii="Symbol" w:hAnsi="Symbol" w:cs="StarSymbol"/>
      <w:sz w:val="18"/>
      <w:szCs w:val="18"/>
    </w:rPr>
  </w:style>
  <w:style w:type="character" w:customStyle="1" w:styleId="WW8Num8z1">
    <w:name w:val="WW8Num8z1"/>
    <w:rPr>
      <w:rFonts w:ascii="Symbol" w:hAnsi="Symbol" w:cs="StarSymbol"/>
      <w:sz w:val="18"/>
      <w:szCs w:val="18"/>
    </w:rPr>
  </w:style>
  <w:style w:type="character" w:customStyle="1" w:styleId="WW8Num9z0">
    <w:name w:val="WW8Num9z0"/>
    <w:rPr>
      <w:rFonts w:ascii="StarSymbol" w:hAnsi="StarSymbol" w:cs="StarSymbol"/>
      <w:sz w:val="18"/>
      <w:szCs w:val="18"/>
    </w:rPr>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WW-Absatz-Standardschriftart1111111111111111111111111111111111111111111111">
    <w:name w:val="WW-Absatz-Standardschriftart1111111111111111111111111111111111111111111111"/>
  </w:style>
  <w:style w:type="character" w:customStyle="1" w:styleId="WW-Absatz-Standardschriftart11111111111111111111111111111111111111111111111">
    <w:name w:val="WW-Absatz-Standardschriftart11111111111111111111111111111111111111111111111"/>
  </w:style>
  <w:style w:type="character" w:customStyle="1" w:styleId="WW8Num10z0">
    <w:name w:val="WW8Num10z0"/>
    <w:rPr>
      <w:rFonts w:ascii="Symbol" w:hAnsi="Symbol" w:cs="StarSymbol"/>
      <w:sz w:val="18"/>
      <w:szCs w:val="18"/>
    </w:rPr>
  </w:style>
  <w:style w:type="character" w:customStyle="1" w:styleId="WW-Absatz-Standardschriftart111111111111111111111111111111111111111111111111">
    <w:name w:val="WW-Absatz-Standardschriftart111111111111111111111111111111111111111111111111"/>
  </w:style>
  <w:style w:type="character" w:customStyle="1" w:styleId="WW-Absatz-Standardschriftart1111111111111111111111111111111111111111111111111">
    <w:name w:val="WW-Absatz-Standardschriftart1111111111111111111111111111111111111111111111111"/>
  </w:style>
  <w:style w:type="character" w:customStyle="1" w:styleId="WW8Num13z0">
    <w:name w:val="WW8Num13z0"/>
    <w:rPr>
      <w:rFonts w:ascii="StarSymbol" w:hAnsi="StarSymbol" w:cs="StarSymbol"/>
      <w:sz w:val="18"/>
      <w:szCs w:val="18"/>
    </w:rPr>
  </w:style>
  <w:style w:type="character" w:customStyle="1" w:styleId="WW-Absatz-Standardschriftart11111111111111111111111111111111111111111111111111">
    <w:name w:val="WW-Absatz-Standardschriftart11111111111111111111111111111111111111111111111111"/>
  </w:style>
  <w:style w:type="character" w:customStyle="1" w:styleId="WW8Num4z8">
    <w:name w:val="WW8Num4z8"/>
    <w:rPr>
      <w:rFonts w:ascii="Symbol" w:hAnsi="Symbol" w:cs="StarSymbol"/>
      <w:sz w:val="18"/>
      <w:szCs w:val="18"/>
    </w:rPr>
  </w:style>
  <w:style w:type="character" w:customStyle="1" w:styleId="WW8Num7z0">
    <w:name w:val="WW8Num7z0"/>
    <w:rPr>
      <w:rFonts w:ascii="Symbol" w:hAnsi="Symbol" w:cs="StarSymbol"/>
      <w:sz w:val="18"/>
      <w:szCs w:val="18"/>
    </w:rPr>
  </w:style>
  <w:style w:type="character" w:customStyle="1" w:styleId="WW8Num9z1">
    <w:name w:val="WW8Num9z1"/>
    <w:rPr>
      <w:rFonts w:ascii="Symbol" w:hAnsi="Symbol" w:cs="StarSymbol"/>
      <w:sz w:val="18"/>
      <w:szCs w:val="18"/>
    </w:rPr>
  </w:style>
  <w:style w:type="character" w:customStyle="1" w:styleId="WW-Absatz-Standardschriftart111111111111111111111111111111111111111111111111111">
    <w:name w:val="WW-Absatz-Standardschriftart111111111111111111111111111111111111111111111111111"/>
  </w:style>
  <w:style w:type="character" w:customStyle="1" w:styleId="WW-Absatz-Standardschriftart1111111111111111111111111111111111111111111111111111">
    <w:name w:val="WW-Absatz-Standardschriftart1111111111111111111111111111111111111111111111111111"/>
  </w:style>
  <w:style w:type="character" w:customStyle="1" w:styleId="WW-Absatz-Standardschriftart11111111111111111111111111111111111111111111111111111">
    <w:name w:val="WW-Absatz-Standardschriftart11111111111111111111111111111111111111111111111111111"/>
  </w:style>
  <w:style w:type="character" w:customStyle="1" w:styleId="WW-Absatz-Standardschriftart111111111111111111111111111111111111111111111111111111">
    <w:name w:val="WW-Absatz-Standardschriftart111111111111111111111111111111111111111111111111111111"/>
  </w:style>
  <w:style w:type="character" w:customStyle="1" w:styleId="WW-Absatz-Standardschriftart1111111111111111111111111111111111111111111111111111111">
    <w:name w:val="WW-Absatz-Standardschriftart1111111111111111111111111111111111111111111111111111111"/>
  </w:style>
  <w:style w:type="character" w:customStyle="1" w:styleId="WW-Absatz-Standardschriftart11111111111111111111111111111111111111111111111111111111">
    <w:name w:val="WW-Absatz-Standardschriftart11111111111111111111111111111111111111111111111111111111"/>
  </w:style>
  <w:style w:type="character" w:customStyle="1" w:styleId="WW-Absatz-Standardschriftart111111111111111111111111111111111111111111111111111111111">
    <w:name w:val="WW-Absatz-Standardschriftart111111111111111111111111111111111111111111111111111111111"/>
  </w:style>
  <w:style w:type="character" w:customStyle="1" w:styleId="WW8Num12z1">
    <w:name w:val="WW8Num12z1"/>
    <w:rPr>
      <w:rFonts w:ascii="Symbol" w:hAnsi="Symbol" w:cs="StarSymbol"/>
      <w:sz w:val="18"/>
      <w:szCs w:val="18"/>
    </w:rPr>
  </w:style>
  <w:style w:type="character" w:customStyle="1" w:styleId="WW-Absatz-Standardschriftart1111111111111111111111111111111111111111111111111111111111">
    <w:name w:val="WW-Absatz-Standardschriftart1111111111111111111111111111111111111111111111111111111111"/>
  </w:style>
  <w:style w:type="character" w:customStyle="1" w:styleId="WW8Num6z1">
    <w:name w:val="WW8Num6z1"/>
    <w:rPr>
      <w:rFonts w:ascii="Symbol" w:hAnsi="Symbol" w:cs="StarSymbol"/>
      <w:sz w:val="18"/>
      <w:szCs w:val="18"/>
    </w:rPr>
  </w:style>
  <w:style w:type="character" w:customStyle="1" w:styleId="WW8Num7z8">
    <w:name w:val="WW8Num7z8"/>
    <w:rPr>
      <w:rFonts w:ascii="Symbol" w:hAnsi="Symbol" w:cs="StarSymbol"/>
      <w:sz w:val="18"/>
      <w:szCs w:val="18"/>
    </w:rPr>
  </w:style>
  <w:style w:type="character" w:customStyle="1" w:styleId="WW-Absatz-Standardschriftart11111111111111111111111111111111111111111111111111111111111">
    <w:name w:val="WW-Absatz-Standardschriftart11111111111111111111111111111111111111111111111111111111111"/>
  </w:style>
  <w:style w:type="character" w:customStyle="1" w:styleId="WW-Absatz-Standardschriftart111111111111111111111111111111111111111111111111111111111111">
    <w:name w:val="WW-Absatz-Standardschriftart111111111111111111111111111111111111111111111111111111111111"/>
  </w:style>
  <w:style w:type="character" w:customStyle="1" w:styleId="WW-Absatz-Standardschriftart1111111111111111111111111111111111111111111111111111111111111">
    <w:name w:val="WW-Absatz-Standardschriftart1111111111111111111111111111111111111111111111111111111111111"/>
  </w:style>
  <w:style w:type="character" w:customStyle="1" w:styleId="Standardnpsmoodstavce3">
    <w:name w:val="Standardní písmo odstavce3"/>
  </w:style>
  <w:style w:type="character" w:customStyle="1" w:styleId="Symbolyproslovn">
    <w:name w:val="Symboly pro číslování"/>
  </w:style>
  <w:style w:type="character" w:customStyle="1" w:styleId="Odrky">
    <w:name w:val="Odrážky"/>
    <w:rPr>
      <w:rFonts w:ascii="StarSymbol" w:eastAsia="StarSymbol" w:hAnsi="StarSymbol" w:cs="StarSymbol"/>
      <w:sz w:val="18"/>
      <w:szCs w:val="18"/>
    </w:rPr>
  </w:style>
  <w:style w:type="character" w:customStyle="1" w:styleId="WW8Num4z1">
    <w:name w:val="WW8Num4z1"/>
    <w:rPr>
      <w:b w:val="0"/>
      <w:i w:val="0"/>
      <w:strike w:val="0"/>
      <w:dstrike w:val="0"/>
    </w:rPr>
  </w:style>
  <w:style w:type="character" w:styleId="Hypertextovodkaz">
    <w:name w:val="Hyperlink"/>
    <w:rPr>
      <w:color w:val="000080"/>
      <w:u w:val="single"/>
    </w:rPr>
  </w:style>
  <w:style w:type="character" w:customStyle="1" w:styleId="TextbublinyChar">
    <w:name w:val="Text bubliny Char"/>
    <w:rPr>
      <w:rFonts w:ascii="Segoe UI" w:hAnsi="Segoe UI" w:cs="Segoe UI"/>
      <w:sz w:val="18"/>
      <w:szCs w:val="18"/>
    </w:rPr>
  </w:style>
  <w:style w:type="character" w:customStyle="1" w:styleId="ZpatChar">
    <w:name w:val="Zápatí Char"/>
    <w:uiPriority w:val="99"/>
    <w:rPr>
      <w:sz w:val="24"/>
    </w:rPr>
  </w:style>
  <w:style w:type="character" w:styleId="Siln">
    <w:name w:val="Strong"/>
    <w:qFormat/>
    <w:rPr>
      <w:b/>
      <w:bCs/>
    </w:rPr>
  </w:style>
  <w:style w:type="paragraph" w:customStyle="1" w:styleId="Nadpis">
    <w:name w:val="Nadpis"/>
    <w:basedOn w:val="Zkladntext2"/>
    <w:next w:val="Odstavec"/>
    <w:pPr>
      <w:spacing w:before="360" w:after="180"/>
    </w:pPr>
    <w:rPr>
      <w:sz w:val="40"/>
    </w:rPr>
  </w:style>
  <w:style w:type="paragraph" w:styleId="Zkladntext">
    <w:name w:val="Body Text"/>
    <w:basedOn w:val="Normln"/>
    <w:pPr>
      <w:spacing w:after="120"/>
    </w:pPr>
  </w:style>
  <w:style w:type="paragraph" w:styleId="Seznam">
    <w:name w:val="List"/>
    <w:basedOn w:val="Zkladntext"/>
    <w:rPr>
      <w:rFonts w:cs="Tahoma"/>
    </w:rPr>
  </w:style>
  <w:style w:type="paragraph" w:styleId="Titulek">
    <w:name w:val="caption"/>
    <w:basedOn w:val="Normln"/>
    <w:qFormat/>
    <w:pPr>
      <w:suppressLineNumbers/>
      <w:spacing w:before="120" w:after="120"/>
    </w:pPr>
    <w:rPr>
      <w:rFonts w:cs="Tahoma"/>
      <w:i/>
      <w:iCs/>
      <w:sz w:val="20"/>
    </w:rPr>
  </w:style>
  <w:style w:type="paragraph" w:customStyle="1" w:styleId="Rejstk">
    <w:name w:val="Rejstřík"/>
    <w:basedOn w:val="Normln"/>
    <w:pPr>
      <w:suppressLineNumbers/>
    </w:pPr>
    <w:rPr>
      <w:rFonts w:cs="Tahoma"/>
    </w:rPr>
  </w:style>
  <w:style w:type="paragraph" w:customStyle="1" w:styleId="Zkladntext2">
    <w:name w:val="Základní text2"/>
    <w:basedOn w:val="Normln"/>
  </w:style>
  <w:style w:type="paragraph" w:customStyle="1" w:styleId="Standardnpsmoodstavce0">
    <w:name w:val="Standardní písmo odstavce~0"/>
    <w:basedOn w:val="Normln"/>
    <w:rPr>
      <w:sz w:val="20"/>
    </w:rPr>
  </w:style>
  <w:style w:type="paragraph" w:customStyle="1" w:styleId="Standardnpsmoodstavce2">
    <w:name w:val="Standardní písmo odstavce2"/>
    <w:basedOn w:val="Normln"/>
    <w:rPr>
      <w:sz w:val="20"/>
    </w:rPr>
  </w:style>
  <w:style w:type="paragraph" w:customStyle="1" w:styleId="Zkladntext21">
    <w:name w:val="Základní text 21"/>
    <w:basedOn w:val="Normln"/>
    <w:pPr>
      <w:spacing w:after="120" w:line="480" w:lineRule="auto"/>
    </w:pPr>
  </w:style>
  <w:style w:type="paragraph" w:customStyle="1" w:styleId="Standardnpsmoodstavce1">
    <w:name w:val="Standardní písmo odstavce1"/>
    <w:basedOn w:val="Normln"/>
    <w:rPr>
      <w:sz w:val="20"/>
    </w:rPr>
  </w:style>
  <w:style w:type="paragraph" w:styleId="Zhlav">
    <w:name w:val="header"/>
    <w:basedOn w:val="Normln"/>
    <w:link w:val="ZhlavChar"/>
    <w:uiPriority w:val="99"/>
    <w:pPr>
      <w:tabs>
        <w:tab w:val="center" w:pos="4536"/>
        <w:tab w:val="right" w:pos="9025"/>
      </w:tabs>
    </w:pPr>
  </w:style>
  <w:style w:type="paragraph" w:customStyle="1" w:styleId="Odstavec">
    <w:name w:val="Odstavec"/>
    <w:basedOn w:val="Zkladntext2"/>
    <w:pPr>
      <w:spacing w:after="115"/>
      <w:ind w:firstLine="480"/>
    </w:pPr>
  </w:style>
  <w:style w:type="paragraph" w:customStyle="1" w:styleId="Poznmka">
    <w:name w:val="Poznámka"/>
    <w:basedOn w:val="Zkladntext2"/>
    <w:rPr>
      <w:i/>
      <w:sz w:val="20"/>
    </w:rPr>
  </w:style>
  <w:style w:type="paragraph" w:customStyle="1" w:styleId="Stnovannadpis">
    <w:name w:val="Stínovaný nadpis"/>
    <w:basedOn w:val="Nadpis"/>
    <w:next w:val="Odstavec"/>
    <w:pPr>
      <w:shd w:val="clear" w:color="auto" w:fill="000000"/>
      <w:jc w:val="center"/>
    </w:pPr>
    <w:rPr>
      <w:b/>
      <w:sz w:val="36"/>
    </w:rPr>
  </w:style>
  <w:style w:type="paragraph" w:customStyle="1" w:styleId="Seznamsodrkami1">
    <w:name w:val="Seznam s odrážkami1"/>
    <w:basedOn w:val="Zkladntext2"/>
    <w:pPr>
      <w:ind w:left="480" w:hanging="480"/>
    </w:pPr>
  </w:style>
  <w:style w:type="paragraph" w:customStyle="1" w:styleId="Seznamoslovan">
    <w:name w:val="Seznam očíslovaný"/>
    <w:basedOn w:val="Zkladntext2"/>
    <w:pPr>
      <w:ind w:left="480" w:hanging="480"/>
    </w:pPr>
  </w:style>
  <w:style w:type="paragraph" w:customStyle="1" w:styleId="Zkladntext0">
    <w:name w:val="Základní text~"/>
    <w:basedOn w:val="Normln"/>
    <w:pPr>
      <w:spacing w:line="288" w:lineRule="auto"/>
    </w:pPr>
  </w:style>
  <w:style w:type="paragraph" w:customStyle="1" w:styleId="Normln0">
    <w:name w:val="Normální~"/>
    <w:basedOn w:val="Normln"/>
    <w:rPr>
      <w:sz w:val="20"/>
    </w:rPr>
  </w:style>
  <w:style w:type="paragraph" w:customStyle="1" w:styleId="Normln1">
    <w:name w:val="Normální1"/>
    <w:basedOn w:val="Normln0"/>
    <w:rPr>
      <w:sz w:val="24"/>
    </w:rPr>
  </w:style>
  <w:style w:type="paragraph" w:customStyle="1" w:styleId="Smlouva2">
    <w:name w:val="Smlouva2"/>
    <w:basedOn w:val="Normln1"/>
    <w:pPr>
      <w:jc w:val="center"/>
    </w:pPr>
    <w:rPr>
      <w:b/>
    </w:rPr>
  </w:style>
  <w:style w:type="paragraph" w:styleId="Zpat">
    <w:name w:val="footer"/>
    <w:basedOn w:val="Normln"/>
    <w:uiPriority w:val="99"/>
    <w:pPr>
      <w:tabs>
        <w:tab w:val="center" w:pos="4536"/>
        <w:tab w:val="right" w:pos="9025"/>
      </w:tabs>
    </w:pPr>
  </w:style>
  <w:style w:type="paragraph" w:customStyle="1" w:styleId="slostrnky1">
    <w:name w:val="Číslo stránky1"/>
    <w:basedOn w:val="Standardnpsmoodstavce1"/>
  </w:style>
  <w:style w:type="paragraph" w:customStyle="1" w:styleId="Zkladntext1">
    <w:name w:val="Základní text~~"/>
    <w:basedOn w:val="Normln"/>
    <w:pPr>
      <w:spacing w:line="288" w:lineRule="auto"/>
    </w:pPr>
  </w:style>
  <w:style w:type="paragraph" w:customStyle="1" w:styleId="Normln2">
    <w:name w:val="Normální~~"/>
    <w:basedOn w:val="Normln"/>
    <w:rPr>
      <w:sz w:val="20"/>
    </w:rPr>
  </w:style>
  <w:style w:type="paragraph" w:customStyle="1" w:styleId="Zkladntext3">
    <w:name w:val="Základní text~~~"/>
    <w:basedOn w:val="Normln2"/>
    <w:rPr>
      <w:color w:val="FF0000"/>
      <w:sz w:val="24"/>
    </w:rPr>
  </w:style>
  <w:style w:type="paragraph" w:customStyle="1" w:styleId="Zkladntext4">
    <w:name w:val="Základní text~~~~"/>
    <w:basedOn w:val="Normln"/>
    <w:pPr>
      <w:jc w:val="center"/>
    </w:pPr>
  </w:style>
  <w:style w:type="paragraph" w:customStyle="1" w:styleId="Zkladntextodsazen1">
    <w:name w:val="Základní text odsazený1"/>
    <w:basedOn w:val="Normln"/>
    <w:pPr>
      <w:ind w:left="360"/>
    </w:pPr>
  </w:style>
  <w:style w:type="paragraph" w:customStyle="1" w:styleId="Import0">
    <w:name w:val="Import 0"/>
    <w:basedOn w:val="Normln"/>
    <w:qFormat/>
    <w:pPr>
      <w:spacing w:line="288" w:lineRule="auto"/>
    </w:pPr>
    <w:rPr>
      <w:rFonts w:ascii="Courier New" w:hAnsi="Courier New" w:cs="Courier New"/>
    </w:rPr>
  </w:style>
  <w:style w:type="paragraph" w:customStyle="1" w:styleId="Import26">
    <w:name w:val="Import 26"/>
    <w:basedOn w:val="Import0"/>
    <w:pPr>
      <w:tabs>
        <w:tab w:val="left" w:pos="9504"/>
      </w:tabs>
      <w:spacing w:line="240" w:lineRule="auto"/>
      <w:ind w:left="432"/>
    </w:pPr>
  </w:style>
  <w:style w:type="paragraph" w:customStyle="1" w:styleId="Zkladntext5">
    <w:name w:val="Základní text~~~~~"/>
    <w:basedOn w:val="Normln"/>
    <w:rPr>
      <w:color w:val="000000"/>
    </w:rPr>
  </w:style>
  <w:style w:type="paragraph" w:customStyle="1" w:styleId="Normln3">
    <w:name w:val="Normální~~~"/>
    <w:basedOn w:val="Normln"/>
    <w:rPr>
      <w:b/>
    </w:rPr>
  </w:style>
  <w:style w:type="paragraph" w:customStyle="1" w:styleId="Zkladntextodsazen21">
    <w:name w:val="Základní text odsazený 21"/>
    <w:basedOn w:val="Normln"/>
    <w:pPr>
      <w:ind w:left="708"/>
    </w:pPr>
    <w:rPr>
      <w:rFonts w:ascii="Arial" w:hAnsi="Arial" w:cs="Arial"/>
    </w:rPr>
  </w:style>
  <w:style w:type="paragraph" w:customStyle="1" w:styleId="Normln4">
    <w:name w:val="Normální~~~~"/>
    <w:basedOn w:val="Normln"/>
    <w:rPr>
      <w:sz w:val="20"/>
    </w:rPr>
  </w:style>
  <w:style w:type="paragraph" w:customStyle="1" w:styleId="Zkladntext6">
    <w:name w:val="Základní text~~~~~~"/>
    <w:basedOn w:val="Normln4"/>
    <w:rPr>
      <w:b/>
      <w:sz w:val="28"/>
      <w:u w:val="single"/>
    </w:rPr>
  </w:style>
  <w:style w:type="paragraph" w:customStyle="1" w:styleId="Standardnte">
    <w:name w:val="Standardní te"/>
    <w:basedOn w:val="Normln"/>
    <w:rPr>
      <w:color w:val="000000"/>
    </w:rPr>
  </w:style>
  <w:style w:type="paragraph" w:customStyle="1" w:styleId="Normln5">
    <w:name w:val="Normální~~~~~"/>
    <w:basedOn w:val="Normln"/>
    <w:pPr>
      <w:spacing w:line="288" w:lineRule="auto"/>
    </w:pPr>
  </w:style>
  <w:style w:type="paragraph" w:customStyle="1" w:styleId="Nadpis3">
    <w:name w:val="Nadpis 3~"/>
    <w:basedOn w:val="Normln4"/>
    <w:pPr>
      <w:spacing w:before="120"/>
    </w:pPr>
    <w:rPr>
      <w:rFonts w:ascii="Arial" w:hAnsi="Arial" w:cs="Arial"/>
      <w:color w:val="000000"/>
      <w:sz w:val="28"/>
      <w:u w:val="single"/>
    </w:rPr>
  </w:style>
  <w:style w:type="paragraph" w:customStyle="1" w:styleId="Nadpis10">
    <w:name w:val="Nadpis 1~~"/>
    <w:basedOn w:val="Normln"/>
    <w:rPr>
      <w:b/>
    </w:rPr>
  </w:style>
  <w:style w:type="paragraph" w:customStyle="1" w:styleId="Zkladntextodsazen">
    <w:name w:val="Základní text odsazený~"/>
    <w:basedOn w:val="Normln"/>
    <w:pPr>
      <w:ind w:left="360"/>
    </w:pPr>
  </w:style>
  <w:style w:type="paragraph" w:customStyle="1" w:styleId="Zkladntext20">
    <w:name w:val="Základní text 2~"/>
    <w:basedOn w:val="Normln"/>
    <w:pPr>
      <w:jc w:val="both"/>
    </w:pPr>
  </w:style>
  <w:style w:type="paragraph" w:customStyle="1" w:styleId="Zkladntext31">
    <w:name w:val="Základní text 31"/>
    <w:basedOn w:val="Normln"/>
    <w:pPr>
      <w:spacing w:after="120"/>
    </w:pPr>
    <w:rPr>
      <w:sz w:val="16"/>
    </w:rPr>
  </w:style>
  <w:style w:type="paragraph" w:customStyle="1" w:styleId="seminarni">
    <w:name w:val="seminarni"/>
    <w:basedOn w:val="Zkladntext31"/>
    <w:pPr>
      <w:spacing w:after="0" w:line="408" w:lineRule="auto"/>
      <w:jc w:val="both"/>
    </w:pPr>
    <w:rPr>
      <w:spacing w:val="50"/>
      <w:sz w:val="24"/>
    </w:rPr>
  </w:style>
  <w:style w:type="paragraph" w:customStyle="1" w:styleId="NormlnIMP">
    <w:name w:val="Normální_IMP"/>
    <w:basedOn w:val="Normln0"/>
    <w:pPr>
      <w:spacing w:line="228" w:lineRule="auto"/>
    </w:pPr>
    <w:rPr>
      <w:sz w:val="24"/>
    </w:rPr>
  </w:style>
  <w:style w:type="paragraph" w:customStyle="1" w:styleId="Zkladntext10">
    <w:name w:val="Základní text1"/>
    <w:basedOn w:val="NormlnIMP"/>
    <w:pPr>
      <w:jc w:val="center"/>
    </w:pPr>
  </w:style>
  <w:style w:type="paragraph" w:customStyle="1" w:styleId="Zkladntextodsazen2">
    <w:name w:val="Základní text odsazený2"/>
    <w:basedOn w:val="Normln1"/>
    <w:pPr>
      <w:ind w:left="360"/>
    </w:pPr>
  </w:style>
  <w:style w:type="paragraph" w:styleId="Textbubliny">
    <w:name w:val="Balloon Text"/>
    <w:basedOn w:val="Normln"/>
    <w:rPr>
      <w:rFonts w:ascii="Segoe UI" w:hAnsi="Segoe UI" w:cs="Segoe UI"/>
      <w:sz w:val="18"/>
      <w:szCs w:val="18"/>
    </w:rPr>
  </w:style>
  <w:style w:type="table" w:styleId="Mkatabulky">
    <w:name w:val="Table Grid"/>
    <w:basedOn w:val="Normlntabulka"/>
    <w:uiPriority w:val="39"/>
    <w:rsid w:val="000633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hlavChar">
    <w:name w:val="Záhlaví Char"/>
    <w:link w:val="Zhlav"/>
    <w:uiPriority w:val="99"/>
    <w:rsid w:val="001750D8"/>
    <w:rPr>
      <w:sz w:val="24"/>
      <w:lang w:eastAsia="zh-CN"/>
    </w:rPr>
  </w:style>
  <w:style w:type="character" w:customStyle="1" w:styleId="Nadpis1Char">
    <w:name w:val="Nadpis 1 Char"/>
    <w:aliases w:val="Kapitola Char,_Nadpis 1 Char,H1 Char"/>
    <w:basedOn w:val="Standardnpsmoodstavce"/>
    <w:link w:val="Nadpis1"/>
    <w:uiPriority w:val="9"/>
    <w:rsid w:val="002E5151"/>
    <w:rPr>
      <w:rFonts w:ascii="Arial" w:hAnsi="Arial" w:cs="Arial"/>
      <w:b/>
      <w:bCs/>
      <w:caps/>
      <w:color w:val="808080"/>
      <w:sz w:val="28"/>
      <w:szCs w:val="28"/>
      <w:lang w:eastAsia="en-US"/>
    </w:rPr>
  </w:style>
  <w:style w:type="paragraph" w:customStyle="1" w:styleId="Tloslovan">
    <w:name w:val="Tělo číslované"/>
    <w:basedOn w:val="Normln"/>
    <w:link w:val="TloslovanChar"/>
    <w:qFormat/>
    <w:rsid w:val="002E5151"/>
    <w:pPr>
      <w:widowControl/>
      <w:numPr>
        <w:ilvl w:val="1"/>
        <w:numId w:val="6"/>
      </w:numPr>
      <w:suppressAutoHyphens w:val="0"/>
      <w:spacing w:before="120" w:after="120" w:line="276" w:lineRule="auto"/>
      <w:jc w:val="both"/>
    </w:pPr>
    <w:rPr>
      <w:rFonts w:ascii="Arial" w:eastAsia="Calibri" w:hAnsi="Arial" w:cs="Arial"/>
      <w:sz w:val="22"/>
      <w:szCs w:val="22"/>
      <w:lang w:eastAsia="en-US"/>
    </w:rPr>
  </w:style>
  <w:style w:type="character" w:customStyle="1" w:styleId="TloslovanChar">
    <w:name w:val="Tělo číslované Char"/>
    <w:link w:val="Tloslovan"/>
    <w:rsid w:val="002E5151"/>
    <w:rPr>
      <w:rFonts w:ascii="Arial" w:eastAsia="Calibri" w:hAnsi="Arial" w:cs="Arial"/>
      <w:sz w:val="22"/>
      <w:szCs w:val="22"/>
      <w:lang w:eastAsia="en-US"/>
    </w:rPr>
  </w:style>
  <w:style w:type="character" w:customStyle="1" w:styleId="Nadpis2Char">
    <w:name w:val="Nadpis 2 Char"/>
    <w:basedOn w:val="Standardnpsmoodstavce"/>
    <w:link w:val="Nadpis2"/>
    <w:uiPriority w:val="9"/>
    <w:semiHidden/>
    <w:rsid w:val="002E5151"/>
    <w:rPr>
      <w:rFonts w:asciiTheme="majorHAnsi" w:eastAsiaTheme="majorEastAsia" w:hAnsiTheme="majorHAnsi" w:cstheme="majorBidi"/>
      <w:b/>
      <w:bCs/>
      <w:i/>
      <w:iCs/>
      <w:sz w:val="28"/>
      <w:szCs w:val="28"/>
      <w:lang w:eastAsia="zh-CN"/>
    </w:rPr>
  </w:style>
  <w:style w:type="paragraph" w:styleId="Normlnweb">
    <w:name w:val="Normal (Web)"/>
    <w:basedOn w:val="Normln"/>
    <w:uiPriority w:val="99"/>
    <w:unhideWhenUsed/>
    <w:rsid w:val="004F0EA4"/>
    <w:pPr>
      <w:widowControl/>
      <w:suppressAutoHyphens w:val="0"/>
      <w:spacing w:before="100" w:beforeAutospacing="1" w:after="100" w:afterAutospacing="1"/>
    </w:pPr>
    <w:rPr>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583838-B6DB-4801-AA05-A02D081016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1437</TotalTime>
  <Pages>10</Pages>
  <Words>5107</Words>
  <Characters>30137</Characters>
  <Application>Microsoft Office Word</Application>
  <DocSecurity>0</DocSecurity>
  <Lines>251</Lines>
  <Paragraphs>70</Paragraphs>
  <ScaleCrop>false</ScaleCrop>
  <HeadingPairs>
    <vt:vector size="2" baseType="variant">
      <vt:variant>
        <vt:lpstr>Název</vt:lpstr>
      </vt:variant>
      <vt:variant>
        <vt:i4>1</vt:i4>
      </vt:variant>
    </vt:vector>
  </HeadingPairs>
  <TitlesOfParts>
    <vt:vector size="1" baseType="lpstr">
      <vt:lpstr>Číslo smlouvy zhotovitele: 10916/04</vt:lpstr>
    </vt:vector>
  </TitlesOfParts>
  <Company/>
  <LinksUpToDate>false</LinksUpToDate>
  <CharactersWithSpaces>35174</CharactersWithSpaces>
  <SharedDoc>false</SharedDoc>
  <HLinks>
    <vt:vector size="6" baseType="variant">
      <vt:variant>
        <vt:i4>2031691</vt:i4>
      </vt:variant>
      <vt:variant>
        <vt:i4>0</vt:i4>
      </vt:variant>
      <vt:variant>
        <vt:i4>0</vt:i4>
      </vt:variant>
      <vt:variant>
        <vt:i4>5</vt:i4>
      </vt:variant>
      <vt:variant>
        <vt:lpwstr>http://www.mesto-bohumin.cz/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Číslo smlouvy zhotovitele: 10916/04</dc:title>
  <dc:subject/>
  <dc:creator>Jochimová Lenka</dc:creator>
  <cp:keywords/>
  <cp:lastModifiedBy>Slívová Jana</cp:lastModifiedBy>
  <cp:revision>528</cp:revision>
  <cp:lastPrinted>2025-05-12T11:20:00Z</cp:lastPrinted>
  <dcterms:created xsi:type="dcterms:W3CDTF">2023-03-15T14:01:00Z</dcterms:created>
  <dcterms:modified xsi:type="dcterms:W3CDTF">2025-05-15T09:44:00Z</dcterms:modified>
</cp:coreProperties>
</file>