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0968A6" w14:textId="77777777" w:rsidR="00BF69A2" w:rsidRPr="0059706E" w:rsidRDefault="00F52818">
      <w:pPr>
        <w:pStyle w:val="Text"/>
        <w:rPr>
          <w:rFonts w:ascii="Calibri" w:hAnsi="Calibri" w:cs="Calibri"/>
        </w:rPr>
      </w:pPr>
      <w:r w:rsidRPr="0059706E">
        <w:rPr>
          <w:rFonts w:ascii="Calibri" w:hAnsi="Calibri" w:cs="Calibri"/>
          <w:noProof/>
        </w:rPr>
        <mc:AlternateContent>
          <mc:Choice Requires="wps">
            <w:drawing>
              <wp:anchor distT="152400" distB="152400" distL="152400" distR="152400" simplePos="0" relativeHeight="251661312" behindDoc="0" locked="0" layoutInCell="1" allowOverlap="1" wp14:anchorId="26124FE6" wp14:editId="278FE586">
                <wp:simplePos x="0" y="0"/>
                <wp:positionH relativeFrom="margin">
                  <wp:posOffset>17690</wp:posOffset>
                </wp:positionH>
                <wp:positionV relativeFrom="page">
                  <wp:posOffset>1081133</wp:posOffset>
                </wp:positionV>
                <wp:extent cx="6110076" cy="0"/>
                <wp:effectExtent l="0" t="0" r="0" b="0"/>
                <wp:wrapTopAndBottom distT="152400" distB="152400"/>
                <wp:docPr id="1073741825" name="officeArt object"/>
                <wp:cNvGraphicFramePr/>
                <a:graphic xmlns:a="http://schemas.openxmlformats.org/drawingml/2006/main">
                  <a:graphicData uri="http://schemas.microsoft.com/office/word/2010/wordprocessingShape">
                    <wps:wsp>
                      <wps:cNvCnPr/>
                      <wps:spPr>
                        <a:xfrm>
                          <a:off x="0" y="0"/>
                          <a:ext cx="6110076" cy="0"/>
                        </a:xfrm>
                        <a:prstGeom prst="line">
                          <a:avLst/>
                        </a:prstGeom>
                        <a:noFill/>
                        <a:ln w="6350" cap="flat">
                          <a:solidFill>
                            <a:srgbClr val="000000"/>
                          </a:solidFill>
                          <a:prstDash val="solid"/>
                          <a:miter lim="400000"/>
                        </a:ln>
                        <a:effectLst/>
                      </wps:spPr>
                      <wps:bodyPr/>
                    </wps:wsp>
                  </a:graphicData>
                </a:graphic>
              </wp:anchor>
            </w:drawing>
          </mc:Choice>
          <mc:Fallback>
            <w:pict>
              <v:line id="_x0000_s1026" style="visibility:visible;position:absolute;margin-left:1.4pt;margin-top:85.1pt;width:481.1pt;height:0.0pt;z-index:251661312;mso-position-horizontal:absolute;mso-position-horizontal-relative:margin;mso-position-vertical:absolute;mso-position-vertical-relative:page;mso-wrap-distance-left:12.0pt;mso-wrap-distance-top:12.0pt;mso-wrap-distance-right:12.0pt;mso-wrap-distance-bottom:12.0pt;">
                <v:fill on="f"/>
                <v:stroke filltype="solid" color="#000000" opacity="100.0%" weight="0.5pt" dashstyle="solid" endcap="flat" miterlimit="400.0%" joinstyle="miter" linestyle="single" startarrow="none" startarrowwidth="medium" startarrowlength="medium" endarrow="none" endarrowwidth="medium" endarrowlength="medium"/>
                <w10:wrap type="topAndBottom" side="bothSides" anchorx="margin" anchory="page"/>
              </v:line>
            </w:pict>
          </mc:Fallback>
        </mc:AlternateContent>
      </w:r>
    </w:p>
    <w:p w14:paraId="18005F74" w14:textId="77777777" w:rsidR="00BF69A2" w:rsidRPr="0059706E" w:rsidRDefault="00BF69A2">
      <w:pPr>
        <w:pStyle w:val="Text"/>
        <w:rPr>
          <w:rFonts w:ascii="Calibri" w:hAnsi="Calibri" w:cs="Calibri"/>
        </w:rPr>
      </w:pPr>
    </w:p>
    <w:p w14:paraId="615AB2FD" w14:textId="77777777" w:rsidR="00BF69A2" w:rsidRPr="0059706E" w:rsidRDefault="00BF69A2">
      <w:pPr>
        <w:pStyle w:val="Text"/>
        <w:rPr>
          <w:rFonts w:ascii="Calibri" w:hAnsi="Calibri" w:cs="Calibri"/>
          <w:sz w:val="38"/>
          <w:szCs w:val="38"/>
        </w:rPr>
      </w:pPr>
    </w:p>
    <w:p w14:paraId="26B9BD43" w14:textId="77777777" w:rsidR="00EC21EC" w:rsidRPr="0059706E" w:rsidRDefault="00EC21EC" w:rsidP="00EC21EC">
      <w:pPr>
        <w:pStyle w:val="Default"/>
        <w:tabs>
          <w:tab w:val="left" w:pos="1134"/>
        </w:tabs>
        <w:ind w:left="-142" w:hanging="708"/>
        <w:jc w:val="center"/>
        <w:rPr>
          <w:sz w:val="36"/>
          <w:szCs w:val="36"/>
        </w:rPr>
      </w:pPr>
      <w:r w:rsidRPr="0059706E">
        <w:rPr>
          <w:b/>
          <w:sz w:val="36"/>
          <w:szCs w:val="36"/>
        </w:rPr>
        <w:t>Stavební úpravy bytových domů - ul. Štefánikova č. p. 290 a ul. Masarykova</w:t>
      </w:r>
    </w:p>
    <w:p w14:paraId="3E9E75A7" w14:textId="092EED14" w:rsidR="00EC21EC" w:rsidRPr="0059706E" w:rsidRDefault="00EC21EC" w:rsidP="00EC21EC">
      <w:pPr>
        <w:pStyle w:val="Zpat"/>
        <w:jc w:val="center"/>
        <w:rPr>
          <w:rFonts w:ascii="Calibri" w:hAnsi="Calibri" w:cs="Calibri"/>
          <w:b/>
          <w:bCs/>
          <w:sz w:val="36"/>
          <w:szCs w:val="36"/>
        </w:rPr>
      </w:pPr>
      <w:r w:rsidRPr="0059706E">
        <w:rPr>
          <w:rFonts w:ascii="Calibri" w:hAnsi="Calibri" w:cs="Calibri"/>
          <w:b/>
          <w:sz w:val="36"/>
          <w:szCs w:val="36"/>
        </w:rPr>
        <w:t>č. p. 287 v Bohumíně</w:t>
      </w:r>
    </w:p>
    <w:p w14:paraId="31CCE2EC" w14:textId="77777777" w:rsidR="00EC21EC" w:rsidRPr="0059706E" w:rsidRDefault="00EC21EC">
      <w:pPr>
        <w:pStyle w:val="Text"/>
        <w:jc w:val="center"/>
        <w:rPr>
          <w:rFonts w:ascii="Calibri" w:hAnsi="Calibri" w:cs="Calibri"/>
          <w:b/>
          <w:bCs/>
          <w:sz w:val="32"/>
          <w:szCs w:val="32"/>
        </w:rPr>
      </w:pPr>
    </w:p>
    <w:p w14:paraId="5E9D7B72" w14:textId="4CE139CC" w:rsidR="00BF69A2" w:rsidRPr="0059706E" w:rsidRDefault="00EC21EC">
      <w:pPr>
        <w:pStyle w:val="Text"/>
        <w:jc w:val="center"/>
        <w:rPr>
          <w:rFonts w:ascii="Calibri" w:hAnsi="Calibri" w:cs="Calibri"/>
          <w:b/>
          <w:bCs/>
          <w:sz w:val="32"/>
          <w:szCs w:val="32"/>
        </w:rPr>
      </w:pPr>
      <w:r w:rsidRPr="0059706E">
        <w:rPr>
          <w:rFonts w:ascii="Calibri" w:hAnsi="Calibri" w:cs="Calibri"/>
          <w:b/>
          <w:bCs/>
          <w:sz w:val="32"/>
          <w:szCs w:val="32"/>
        </w:rPr>
        <w:t xml:space="preserve">Objekt – ul. </w:t>
      </w:r>
      <w:r w:rsidR="00407BA2" w:rsidRPr="0059706E">
        <w:rPr>
          <w:rFonts w:ascii="Calibri" w:hAnsi="Calibri" w:cs="Calibri"/>
          <w:b/>
          <w:bCs/>
          <w:sz w:val="32"/>
          <w:szCs w:val="32"/>
        </w:rPr>
        <w:t>Masarykova</w:t>
      </w:r>
      <w:r w:rsidRPr="0059706E">
        <w:rPr>
          <w:rFonts w:ascii="Calibri" w:hAnsi="Calibri" w:cs="Calibri"/>
          <w:b/>
          <w:bCs/>
          <w:sz w:val="32"/>
          <w:szCs w:val="32"/>
        </w:rPr>
        <w:t xml:space="preserve"> č.p. 2</w:t>
      </w:r>
      <w:r w:rsidR="00407BA2" w:rsidRPr="0059706E">
        <w:rPr>
          <w:rFonts w:ascii="Calibri" w:hAnsi="Calibri" w:cs="Calibri"/>
          <w:b/>
          <w:bCs/>
          <w:sz w:val="32"/>
          <w:szCs w:val="32"/>
        </w:rPr>
        <w:t>87</w:t>
      </w:r>
    </w:p>
    <w:p w14:paraId="5A95B03C" w14:textId="3C20E659" w:rsidR="00BF69A2" w:rsidRPr="0059706E" w:rsidRDefault="00BF69A2">
      <w:pPr>
        <w:pStyle w:val="Text"/>
        <w:jc w:val="center"/>
        <w:rPr>
          <w:rFonts w:ascii="Calibri" w:hAnsi="Calibri" w:cs="Calibri"/>
          <w:b/>
          <w:bCs/>
          <w:sz w:val="32"/>
          <w:szCs w:val="32"/>
        </w:rPr>
      </w:pPr>
    </w:p>
    <w:p w14:paraId="40CA2060" w14:textId="2548D8BF" w:rsidR="00EC21EC" w:rsidRPr="0059706E" w:rsidRDefault="00EC21EC">
      <w:pPr>
        <w:pStyle w:val="Text"/>
        <w:jc w:val="center"/>
        <w:rPr>
          <w:rFonts w:ascii="Calibri" w:hAnsi="Calibri" w:cs="Calibri"/>
          <w:b/>
          <w:bCs/>
          <w:sz w:val="32"/>
          <w:szCs w:val="32"/>
        </w:rPr>
      </w:pPr>
    </w:p>
    <w:p w14:paraId="24A610AC" w14:textId="11733E88" w:rsidR="00BF69A2" w:rsidRPr="0059706E" w:rsidRDefault="00AF42C9">
      <w:pPr>
        <w:pStyle w:val="Text"/>
        <w:jc w:val="center"/>
        <w:rPr>
          <w:rFonts w:ascii="Calibri" w:hAnsi="Calibri" w:cs="Calibri"/>
          <w:b/>
          <w:bCs/>
          <w:sz w:val="32"/>
          <w:szCs w:val="32"/>
        </w:rPr>
      </w:pPr>
      <w:r>
        <w:rPr>
          <w:rFonts w:ascii="Calibri" w:eastAsia="Calibri" w:hAnsi="Calibri" w:cs="Calibri"/>
          <w:noProof/>
        </w:rPr>
        <w:drawing>
          <wp:inline distT="0" distB="0" distL="0" distR="0" wp14:anchorId="0D329C9C" wp14:editId="71977960">
            <wp:extent cx="5939790" cy="3341319"/>
            <wp:effectExtent l="0" t="0" r="3810" b="0"/>
            <wp:docPr id="1" name="Obrázek 1" descr="Obsah obrázku budov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budova&#10;&#10;Popis byl vytvořen automaticky"/>
                    <pic:cNvPicPr/>
                  </pic:nvPicPr>
                  <pic:blipFill>
                    <a:blip r:embed="rId7">
                      <a:extLst>
                        <a:ext uri="{28A0092B-C50C-407E-A947-70E740481C1C}">
                          <a14:useLocalDpi xmlns:a14="http://schemas.microsoft.com/office/drawing/2010/main" val="0"/>
                        </a:ext>
                      </a:extLst>
                    </a:blip>
                    <a:stretch>
                      <a:fillRect/>
                    </a:stretch>
                  </pic:blipFill>
                  <pic:spPr>
                    <a:xfrm>
                      <a:off x="0" y="0"/>
                      <a:ext cx="5939790" cy="3341319"/>
                    </a:xfrm>
                    <a:prstGeom prst="rect">
                      <a:avLst/>
                    </a:prstGeom>
                  </pic:spPr>
                </pic:pic>
              </a:graphicData>
            </a:graphic>
          </wp:inline>
        </w:drawing>
      </w:r>
    </w:p>
    <w:p w14:paraId="11DA4B89" w14:textId="77777777" w:rsidR="00BF69A2" w:rsidRPr="0059706E" w:rsidRDefault="00BF69A2">
      <w:pPr>
        <w:pStyle w:val="Text"/>
        <w:jc w:val="center"/>
        <w:rPr>
          <w:rFonts w:ascii="Calibri" w:hAnsi="Calibri" w:cs="Calibri"/>
          <w:b/>
          <w:bCs/>
          <w:sz w:val="32"/>
          <w:szCs w:val="32"/>
        </w:rPr>
      </w:pPr>
    </w:p>
    <w:p w14:paraId="7E909152" w14:textId="77777777" w:rsidR="00BF69A2" w:rsidRPr="0059706E" w:rsidRDefault="00F52818">
      <w:pPr>
        <w:pStyle w:val="Text"/>
        <w:jc w:val="center"/>
        <w:rPr>
          <w:rFonts w:ascii="Calibri" w:hAnsi="Calibri" w:cs="Calibri"/>
          <w:b/>
          <w:bCs/>
          <w:sz w:val="32"/>
          <w:szCs w:val="32"/>
        </w:rPr>
      </w:pPr>
      <w:r w:rsidRPr="0059706E">
        <w:rPr>
          <w:rFonts w:ascii="Calibri" w:hAnsi="Calibri" w:cs="Calibri"/>
          <w:b/>
          <w:bCs/>
          <w:sz w:val="32"/>
          <w:szCs w:val="32"/>
        </w:rPr>
        <w:t>D.1.1.a) TECHNICKÁ ZPRÁVA</w:t>
      </w:r>
    </w:p>
    <w:p w14:paraId="0B23ECBB" w14:textId="77777777" w:rsidR="00BF69A2" w:rsidRPr="0059706E" w:rsidRDefault="00F52818">
      <w:pPr>
        <w:pStyle w:val="Text"/>
        <w:jc w:val="center"/>
        <w:rPr>
          <w:rFonts w:ascii="Calibri" w:hAnsi="Calibri" w:cs="Calibri"/>
          <w:sz w:val="24"/>
          <w:szCs w:val="24"/>
        </w:rPr>
      </w:pPr>
      <w:r w:rsidRPr="0059706E">
        <w:rPr>
          <w:rFonts w:ascii="Calibri" w:hAnsi="Calibri" w:cs="Calibri"/>
          <w:b/>
          <w:bCs/>
        </w:rPr>
        <w:t>DOKUMENTACE PRO PROVÁDĚNÍ STAVBY</w:t>
      </w:r>
    </w:p>
    <w:p w14:paraId="07D14498" w14:textId="77777777" w:rsidR="00EC21EC" w:rsidRPr="0059706E" w:rsidRDefault="00EC21EC" w:rsidP="00EC21EC">
      <w:pPr>
        <w:jc w:val="center"/>
        <w:rPr>
          <w:rFonts w:ascii="Calibri" w:eastAsia="Calibri" w:hAnsi="Calibri" w:cs="Calibri"/>
        </w:rPr>
      </w:pPr>
      <w:r w:rsidRPr="0059706E">
        <w:rPr>
          <w:rFonts w:ascii="Calibri" w:hAnsi="Calibri" w:cs="Calibri"/>
        </w:rPr>
        <w:t>Dle vyhlášky 499/2006 Sb. dle změny 405/2017 Sb.</w:t>
      </w:r>
    </w:p>
    <w:p w14:paraId="5C441506" w14:textId="77777777" w:rsidR="00BF69A2" w:rsidRPr="0059706E" w:rsidRDefault="00BF69A2">
      <w:pPr>
        <w:pStyle w:val="Text"/>
        <w:jc w:val="center"/>
        <w:rPr>
          <w:rFonts w:ascii="Calibri" w:hAnsi="Calibri" w:cs="Calibri"/>
          <w:sz w:val="24"/>
          <w:szCs w:val="24"/>
        </w:rPr>
      </w:pPr>
    </w:p>
    <w:p w14:paraId="6DABDDE1" w14:textId="77777777" w:rsidR="00EC21EC" w:rsidRPr="0059706E" w:rsidRDefault="00EC21EC" w:rsidP="00EC21EC">
      <w:pPr>
        <w:pStyle w:val="Stednmka21"/>
        <w:tabs>
          <w:tab w:val="left" w:pos="2977"/>
        </w:tabs>
        <w:ind w:left="2832" w:hanging="2832"/>
        <w:rPr>
          <w:rFonts w:ascii="Calibri" w:hAnsi="Calibri" w:cs="Calibri"/>
          <w:sz w:val="22"/>
          <w:szCs w:val="22"/>
        </w:rPr>
      </w:pPr>
      <w:r w:rsidRPr="0059706E">
        <w:rPr>
          <w:rFonts w:ascii="Calibri" w:hAnsi="Calibri" w:cs="Calibri"/>
          <w:color w:val="auto"/>
          <w:sz w:val="22"/>
          <w:szCs w:val="22"/>
        </w:rPr>
        <w:t>Objednatel:</w:t>
      </w:r>
      <w:r w:rsidRPr="0059706E">
        <w:rPr>
          <w:rFonts w:ascii="Calibri" w:hAnsi="Calibri" w:cs="Calibri"/>
          <w:color w:val="auto"/>
          <w:sz w:val="22"/>
          <w:szCs w:val="22"/>
        </w:rPr>
        <w:tab/>
      </w:r>
      <w:r w:rsidRPr="0059706E">
        <w:rPr>
          <w:rFonts w:ascii="Calibri" w:hAnsi="Calibri" w:cs="Calibri"/>
          <w:color w:val="auto"/>
          <w:sz w:val="22"/>
          <w:szCs w:val="22"/>
        </w:rPr>
        <w:tab/>
      </w:r>
      <w:r w:rsidRPr="0059706E">
        <w:rPr>
          <w:rFonts w:ascii="Calibri" w:hAnsi="Calibri" w:cs="Calibri"/>
          <w:sz w:val="22"/>
          <w:szCs w:val="22"/>
        </w:rPr>
        <w:t>Město Bohumín</w:t>
      </w:r>
    </w:p>
    <w:p w14:paraId="756BF519" w14:textId="77777777" w:rsidR="00EC21EC" w:rsidRPr="0059706E" w:rsidRDefault="00EC21EC" w:rsidP="00EC21EC">
      <w:pPr>
        <w:pStyle w:val="Stednmka21"/>
        <w:tabs>
          <w:tab w:val="left" w:pos="2977"/>
        </w:tabs>
        <w:ind w:left="2832" w:hanging="2832"/>
        <w:rPr>
          <w:rFonts w:ascii="Calibri" w:eastAsia="Calibri" w:hAnsi="Calibri" w:cs="Calibri"/>
          <w:color w:val="auto"/>
          <w:sz w:val="22"/>
          <w:szCs w:val="22"/>
        </w:rPr>
      </w:pPr>
      <w:r w:rsidRPr="0059706E">
        <w:rPr>
          <w:rFonts w:ascii="Calibri" w:hAnsi="Calibri" w:cs="Calibri"/>
          <w:color w:val="auto"/>
          <w:sz w:val="22"/>
          <w:szCs w:val="22"/>
        </w:rPr>
        <w:t>Se sídlem:</w:t>
      </w:r>
      <w:r w:rsidRPr="0059706E">
        <w:rPr>
          <w:rFonts w:ascii="Calibri" w:eastAsia="Calibri" w:hAnsi="Calibri" w:cs="Calibri"/>
          <w:b/>
          <w:bCs/>
          <w:color w:val="auto"/>
          <w:sz w:val="22"/>
          <w:szCs w:val="22"/>
        </w:rPr>
        <w:tab/>
      </w:r>
      <w:r w:rsidRPr="0059706E">
        <w:rPr>
          <w:rFonts w:ascii="Calibri" w:eastAsia="Calibri" w:hAnsi="Calibri" w:cs="Calibri"/>
          <w:b/>
          <w:bCs/>
          <w:color w:val="auto"/>
          <w:sz w:val="22"/>
          <w:szCs w:val="22"/>
        </w:rPr>
        <w:tab/>
        <w:t>Masarykova 158, Bohumín</w:t>
      </w:r>
    </w:p>
    <w:p w14:paraId="49A6C3BB" w14:textId="77777777" w:rsidR="00EC21EC" w:rsidRPr="0059706E" w:rsidRDefault="00EC21EC" w:rsidP="00EC21EC">
      <w:pPr>
        <w:tabs>
          <w:tab w:val="left" w:pos="1980"/>
        </w:tabs>
        <w:spacing w:after="60"/>
        <w:rPr>
          <w:rFonts w:ascii="Calibri" w:eastAsia="Calibri" w:hAnsi="Calibri" w:cs="Calibri"/>
          <w:sz w:val="22"/>
          <w:szCs w:val="22"/>
        </w:rPr>
      </w:pPr>
    </w:p>
    <w:p w14:paraId="1DAFBC52" w14:textId="77777777" w:rsidR="00EC21EC" w:rsidRPr="0059706E" w:rsidRDefault="00EC21EC" w:rsidP="00EC21EC">
      <w:pPr>
        <w:tabs>
          <w:tab w:val="left" w:pos="426"/>
          <w:tab w:val="left" w:pos="1980"/>
          <w:tab w:val="left" w:pos="2977"/>
        </w:tabs>
        <w:rPr>
          <w:rFonts w:ascii="Calibri" w:eastAsia="Calibri" w:hAnsi="Calibri" w:cs="Calibri"/>
          <w:sz w:val="22"/>
          <w:szCs w:val="22"/>
        </w:rPr>
      </w:pPr>
      <w:r w:rsidRPr="0059706E">
        <w:rPr>
          <w:rFonts w:ascii="Calibri" w:hAnsi="Calibri" w:cs="Calibri"/>
          <w:sz w:val="22"/>
          <w:szCs w:val="22"/>
        </w:rPr>
        <w:t>Zhotovitel:</w:t>
      </w:r>
      <w:r w:rsidRPr="0059706E">
        <w:rPr>
          <w:rFonts w:ascii="Calibri" w:hAnsi="Calibri" w:cs="Calibri"/>
          <w:sz w:val="22"/>
          <w:szCs w:val="22"/>
        </w:rPr>
        <w:tab/>
      </w:r>
      <w:r w:rsidRPr="0059706E">
        <w:rPr>
          <w:rFonts w:ascii="Calibri" w:hAnsi="Calibri" w:cs="Calibri"/>
          <w:sz w:val="22"/>
          <w:szCs w:val="22"/>
        </w:rPr>
        <w:tab/>
      </w:r>
      <w:r w:rsidRPr="0059706E">
        <w:rPr>
          <w:rFonts w:ascii="Calibri" w:hAnsi="Calibri" w:cs="Calibri"/>
          <w:b/>
          <w:bCs/>
          <w:sz w:val="22"/>
          <w:szCs w:val="22"/>
        </w:rPr>
        <w:t>ATRIS, s.r.o.</w:t>
      </w:r>
    </w:p>
    <w:p w14:paraId="79D85207" w14:textId="77777777" w:rsidR="00EC21EC" w:rsidRPr="0059706E" w:rsidRDefault="00EC21EC" w:rsidP="00EC21EC">
      <w:pPr>
        <w:tabs>
          <w:tab w:val="left" w:pos="426"/>
          <w:tab w:val="left" w:pos="1980"/>
          <w:tab w:val="left" w:pos="2977"/>
        </w:tabs>
        <w:rPr>
          <w:rFonts w:ascii="Calibri" w:eastAsia="Calibri" w:hAnsi="Calibri" w:cs="Calibri"/>
          <w:sz w:val="22"/>
          <w:szCs w:val="22"/>
        </w:rPr>
      </w:pPr>
      <w:r w:rsidRPr="0059706E">
        <w:rPr>
          <w:rFonts w:ascii="Calibri" w:hAnsi="Calibri" w:cs="Calibri"/>
          <w:sz w:val="22"/>
          <w:szCs w:val="22"/>
        </w:rPr>
        <w:t xml:space="preserve">Místo podnikání: </w:t>
      </w:r>
      <w:r w:rsidRPr="0059706E">
        <w:rPr>
          <w:rFonts w:ascii="Calibri" w:hAnsi="Calibri" w:cs="Calibri"/>
          <w:sz w:val="22"/>
          <w:szCs w:val="22"/>
        </w:rPr>
        <w:tab/>
      </w:r>
      <w:r w:rsidRPr="0059706E">
        <w:rPr>
          <w:rFonts w:ascii="Calibri" w:hAnsi="Calibri" w:cs="Calibri"/>
          <w:sz w:val="22"/>
          <w:szCs w:val="22"/>
        </w:rPr>
        <w:tab/>
        <w:t>Občanská 1116/18, 710 00 Ostrava – Slezská Ostrava</w:t>
      </w:r>
    </w:p>
    <w:p w14:paraId="7ACFD83E" w14:textId="77777777" w:rsidR="00EC21EC" w:rsidRPr="0059706E" w:rsidRDefault="00EC21EC" w:rsidP="00EC21EC">
      <w:pPr>
        <w:tabs>
          <w:tab w:val="left" w:pos="426"/>
          <w:tab w:val="left" w:pos="1980"/>
          <w:tab w:val="left" w:pos="2977"/>
        </w:tabs>
        <w:rPr>
          <w:rFonts w:ascii="Calibri" w:eastAsia="Calibri" w:hAnsi="Calibri" w:cs="Calibri"/>
          <w:sz w:val="22"/>
          <w:szCs w:val="22"/>
        </w:rPr>
      </w:pPr>
    </w:p>
    <w:p w14:paraId="48088968" w14:textId="34A6F079" w:rsidR="00BF69A2" w:rsidRPr="0059706E" w:rsidRDefault="00EC21EC" w:rsidP="00EC21EC">
      <w:pPr>
        <w:pStyle w:val="Text"/>
        <w:rPr>
          <w:rFonts w:ascii="Calibri" w:hAnsi="Calibri" w:cs="Calibri"/>
          <w:sz w:val="24"/>
          <w:szCs w:val="24"/>
        </w:rPr>
      </w:pPr>
      <w:r w:rsidRPr="0059706E">
        <w:rPr>
          <w:rFonts w:ascii="Calibri" w:hAnsi="Calibri" w:cs="Calibri"/>
        </w:rPr>
        <w:t>Stavební parcela:</w:t>
      </w:r>
      <w:r w:rsidRPr="0059706E">
        <w:rPr>
          <w:rFonts w:ascii="Calibri" w:hAnsi="Calibri" w:cs="Calibri"/>
        </w:rPr>
        <w:tab/>
      </w:r>
      <w:r w:rsidRPr="0059706E">
        <w:rPr>
          <w:rFonts w:ascii="Calibri" w:hAnsi="Calibri" w:cs="Calibri"/>
        </w:rPr>
        <w:tab/>
        <w:t xml:space="preserve">  </w:t>
      </w:r>
      <w:r w:rsidRPr="0059706E">
        <w:rPr>
          <w:rFonts w:ascii="Calibri" w:hAnsi="Calibri" w:cs="Calibri"/>
          <w:bCs/>
        </w:rPr>
        <w:t xml:space="preserve">parc. č. </w:t>
      </w:r>
      <w:r w:rsidRPr="0059706E">
        <w:rPr>
          <w:rFonts w:ascii="Calibri" w:hAnsi="Calibri" w:cs="Calibri"/>
        </w:rPr>
        <w:t>379,380,381, 383/1, 383/2, 360, 2541, 365 k.ú. Nový Bohumín</w:t>
      </w:r>
    </w:p>
    <w:p w14:paraId="0A8C379F" w14:textId="77777777" w:rsidR="00BF69A2" w:rsidRPr="0059706E" w:rsidRDefault="00BF69A2">
      <w:pPr>
        <w:pStyle w:val="Text"/>
        <w:rPr>
          <w:rFonts w:ascii="Calibri" w:hAnsi="Calibri" w:cs="Calibri"/>
          <w:sz w:val="24"/>
          <w:szCs w:val="24"/>
        </w:rPr>
      </w:pPr>
    </w:p>
    <w:p w14:paraId="403E8443" w14:textId="45B57BE5" w:rsidR="00BF69A2" w:rsidRPr="0059706E" w:rsidRDefault="00BF69A2">
      <w:pPr>
        <w:pStyle w:val="Text"/>
        <w:rPr>
          <w:rFonts w:ascii="Calibri" w:hAnsi="Calibri" w:cs="Calibri"/>
          <w:sz w:val="24"/>
          <w:szCs w:val="24"/>
        </w:rPr>
      </w:pPr>
    </w:p>
    <w:p w14:paraId="5E5ECE1E" w14:textId="77777777" w:rsidR="00EC21EC" w:rsidRPr="0059706E" w:rsidRDefault="00EC21EC">
      <w:pPr>
        <w:pStyle w:val="Text"/>
        <w:rPr>
          <w:rFonts w:ascii="Calibri" w:hAnsi="Calibri" w:cs="Calibri"/>
          <w:sz w:val="24"/>
          <w:szCs w:val="24"/>
        </w:rPr>
      </w:pPr>
    </w:p>
    <w:p w14:paraId="3FAE3326" w14:textId="77777777" w:rsidR="00EC21EC" w:rsidRPr="0059706E" w:rsidRDefault="00EC21EC">
      <w:pPr>
        <w:pStyle w:val="Text"/>
        <w:rPr>
          <w:rFonts w:ascii="Calibri" w:hAnsi="Calibri" w:cs="Calibri"/>
          <w:sz w:val="24"/>
          <w:szCs w:val="24"/>
        </w:rPr>
      </w:pPr>
    </w:p>
    <w:p w14:paraId="3964CC57" w14:textId="77777777" w:rsidR="00BF69A2" w:rsidRPr="0059706E"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b/>
          <w:bCs/>
          <w:color w:val="000000"/>
          <w:sz w:val="22"/>
          <w:szCs w:val="22"/>
          <w:u w:color="000000"/>
          <w14:textOutline w14:w="0" w14:cap="flat" w14:cmpd="sng" w14:algn="ctr">
            <w14:noFill/>
            <w14:prstDash w14:val="solid"/>
            <w14:bevel/>
          </w14:textOutline>
        </w:rPr>
      </w:pPr>
      <w:r w:rsidRPr="0059706E">
        <w:rPr>
          <w:rFonts w:ascii="Calibri" w:hAnsi="Calibri" w:cs="Calibri"/>
          <w:b/>
          <w:bCs/>
          <w:color w:val="000000"/>
          <w:sz w:val="22"/>
          <w:szCs w:val="22"/>
          <w:u w:color="000000"/>
          <w14:textOutline w14:w="0" w14:cap="flat" w14:cmpd="sng" w14:algn="ctr">
            <w14:noFill/>
            <w14:prstDash w14:val="solid"/>
            <w14:bevel/>
          </w14:textOutline>
        </w:rPr>
        <w:t>Identifikační údaje</w:t>
      </w:r>
    </w:p>
    <w:p w14:paraId="6B0002D0" w14:textId="77777777" w:rsidR="00BF69A2" w:rsidRPr="0059706E" w:rsidRDefault="00BF69A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60" w:line="276" w:lineRule="auto"/>
        <w:rPr>
          <w:rFonts w:ascii="Calibri" w:eastAsia="Helvetica Neue" w:hAnsi="Calibri" w:cs="Calibri"/>
          <w:i/>
          <w:iCs/>
          <w:color w:val="000000"/>
          <w:sz w:val="22"/>
          <w:szCs w:val="22"/>
          <w:u w:color="000000"/>
          <w14:textOutline w14:w="0" w14:cap="flat" w14:cmpd="sng" w14:algn="ctr">
            <w14:noFill/>
            <w14:prstDash w14:val="solid"/>
            <w14:bevel/>
          </w14:textOutline>
        </w:rPr>
      </w:pPr>
    </w:p>
    <w:p w14:paraId="7A78E443" w14:textId="77D83613" w:rsidR="00BF69A2" w:rsidRPr="0059706E"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60" w:line="276" w:lineRule="auto"/>
        <w:ind w:left="3540" w:hanging="3540"/>
        <w:rPr>
          <w:rFonts w:ascii="Calibri" w:eastAsia="Helvetica Neue" w:hAnsi="Calibri" w:cs="Calibri"/>
          <w:b/>
          <w:bCs/>
          <w:color w:val="000000"/>
          <w:sz w:val="22"/>
          <w:szCs w:val="22"/>
          <w:u w:color="000000"/>
          <w14:textOutline w14:w="0" w14:cap="flat" w14:cmpd="sng" w14:algn="ctr">
            <w14:noFill/>
            <w14:prstDash w14:val="solid"/>
            <w14:bevel/>
          </w14:textOutline>
        </w:rPr>
      </w:pPr>
      <w:r w:rsidRPr="0059706E">
        <w:rPr>
          <w:rFonts w:ascii="Calibri" w:hAnsi="Calibri" w:cs="Calibri"/>
          <w:color w:val="000000"/>
          <w:sz w:val="22"/>
          <w:szCs w:val="22"/>
          <w:u w:color="000000"/>
          <w14:textOutline w14:w="0" w14:cap="flat" w14:cmpd="sng" w14:algn="ctr">
            <w14:noFill/>
            <w14:prstDash w14:val="solid"/>
            <w14:bevel/>
          </w14:textOutline>
        </w:rPr>
        <w:t>Objednatel:</w:t>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00EC21EC" w:rsidRPr="0059706E">
        <w:rPr>
          <w:rFonts w:ascii="Calibri" w:hAnsi="Calibri" w:cs="Calibri"/>
          <w:color w:val="000000"/>
          <w:sz w:val="22"/>
          <w:szCs w:val="22"/>
          <w:u w:color="000000"/>
          <w14:textOutline w14:w="0" w14:cap="flat" w14:cmpd="sng" w14:algn="ctr">
            <w14:noFill/>
            <w14:prstDash w14:val="solid"/>
            <w14:bevel/>
          </w14:textOutline>
        </w:rPr>
        <w:tab/>
      </w:r>
      <w:r w:rsidR="00EC21EC" w:rsidRPr="0059706E">
        <w:rPr>
          <w:rFonts w:ascii="Calibri" w:hAnsi="Calibri" w:cs="Calibri"/>
          <w:color w:val="000000"/>
          <w:sz w:val="22"/>
          <w:szCs w:val="22"/>
          <w:u w:color="000000"/>
          <w14:textOutline w14:w="0" w14:cap="flat" w14:cmpd="sng" w14:algn="ctr">
            <w14:noFill/>
            <w14:prstDash w14:val="solid"/>
            <w14:bevel/>
          </w14:textOutline>
        </w:rPr>
        <w:tab/>
      </w:r>
      <w:r w:rsidR="00EC21EC" w:rsidRPr="0059706E">
        <w:rPr>
          <w:rFonts w:ascii="Calibri" w:hAnsi="Calibri" w:cs="Calibri"/>
          <w:b/>
          <w:bCs/>
          <w:color w:val="000000"/>
          <w:sz w:val="22"/>
          <w:szCs w:val="22"/>
          <w:u w:color="000000"/>
          <w14:textOutline w14:w="0" w14:cap="flat" w14:cmpd="sng" w14:algn="ctr">
            <w14:noFill/>
            <w14:prstDash w14:val="solid"/>
            <w14:bevel/>
          </w14:textOutline>
        </w:rPr>
        <w:t>Město Bohumín</w:t>
      </w:r>
    </w:p>
    <w:p w14:paraId="0AD9E48A" w14:textId="5A32921D" w:rsidR="00BF69A2" w:rsidRPr="0059706E" w:rsidRDefault="00F52818">
      <w:pPr>
        <w:tabs>
          <w:tab w:val="left" w:pos="360"/>
          <w:tab w:val="left" w:pos="2977"/>
          <w:tab w:val="left" w:pos="3540"/>
          <w:tab w:val="left" w:pos="4248"/>
          <w:tab w:val="left" w:pos="4956"/>
          <w:tab w:val="left" w:pos="5664"/>
          <w:tab w:val="left" w:pos="6372"/>
          <w:tab w:val="left" w:pos="7080"/>
          <w:tab w:val="left" w:pos="7788"/>
          <w:tab w:val="left" w:pos="8496"/>
          <w:tab w:val="left" w:pos="9204"/>
        </w:tab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59706E">
        <w:rPr>
          <w:rFonts w:ascii="Calibri" w:hAnsi="Calibri" w:cs="Calibri"/>
          <w:color w:val="000000"/>
          <w:sz w:val="22"/>
          <w:szCs w:val="22"/>
          <w:u w:color="000000"/>
          <w14:textOutline w14:w="0" w14:cap="flat" w14:cmpd="sng" w14:algn="ctr">
            <w14:noFill/>
            <w14:prstDash w14:val="solid"/>
            <w14:bevel/>
          </w14:textOutline>
        </w:rPr>
        <w:t xml:space="preserve">Se sídlem: </w:t>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00EC21EC" w:rsidRPr="0059706E">
        <w:rPr>
          <w:rFonts w:ascii="Calibri" w:hAnsi="Calibri" w:cs="Calibri"/>
          <w:color w:val="000000"/>
          <w:sz w:val="22"/>
          <w:szCs w:val="22"/>
          <w:u w:color="000000"/>
          <w14:textOutline w14:w="0" w14:cap="flat" w14:cmpd="sng" w14:algn="ctr">
            <w14:noFill/>
            <w14:prstDash w14:val="solid"/>
            <w14:bevel/>
          </w14:textOutline>
        </w:rPr>
        <w:t>Masarykova 158,Bohumín</w:t>
      </w:r>
    </w:p>
    <w:p w14:paraId="642141E5" w14:textId="700E84FD" w:rsidR="00BF69A2" w:rsidRPr="0059706E" w:rsidRDefault="00F52818" w:rsidP="00EC21EC">
      <w:pPr>
        <w:rPr>
          <w:rFonts w:ascii="Calibri" w:eastAsia="Times New Roman" w:hAnsi="Calibri" w:cs="Calibri"/>
          <w:sz w:val="22"/>
          <w:szCs w:val="22"/>
          <w:bdr w:val="none" w:sz="0" w:space="0" w:color="auto"/>
          <w:lang w:val="cs-CZ" w:eastAsia="cs-CZ"/>
        </w:rPr>
      </w:pPr>
      <w:r w:rsidRPr="0059706E">
        <w:rPr>
          <w:rFonts w:ascii="Calibri" w:hAnsi="Calibri" w:cs="Calibri"/>
          <w:color w:val="000000"/>
          <w:sz w:val="22"/>
          <w:szCs w:val="22"/>
          <w:u w:color="000000"/>
          <w14:textOutline w14:w="0" w14:cap="flat" w14:cmpd="sng" w14:algn="ctr">
            <w14:noFill/>
            <w14:prstDash w14:val="solid"/>
            <w14:bevel/>
          </w14:textOutline>
        </w:rPr>
        <w:t>IČ:</w:t>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00EC21EC" w:rsidRPr="0059706E">
        <w:rPr>
          <w:rFonts w:ascii="Calibri" w:hAnsi="Calibri" w:cs="Calibri"/>
          <w:color w:val="000000"/>
          <w:sz w:val="22"/>
          <w:szCs w:val="22"/>
          <w:u w:color="000000"/>
          <w14:textOutline w14:w="0" w14:cap="flat" w14:cmpd="sng" w14:algn="ctr">
            <w14:noFill/>
            <w14:prstDash w14:val="solid"/>
            <w14:bevel/>
          </w14:textOutline>
        </w:rPr>
        <w:tab/>
        <w:t xml:space="preserve">             </w:t>
      </w:r>
      <w:r w:rsidR="00EC21EC" w:rsidRPr="0059706E">
        <w:rPr>
          <w:rFonts w:ascii="Calibri" w:eastAsia="Times New Roman" w:hAnsi="Calibri" w:cs="Calibri"/>
          <w:color w:val="3C4043"/>
          <w:sz w:val="22"/>
          <w:szCs w:val="22"/>
          <w:bdr w:val="none" w:sz="0" w:space="0" w:color="auto"/>
          <w:shd w:val="clear" w:color="auto" w:fill="FFFFFF"/>
          <w:lang w:val="cs-CZ" w:eastAsia="cs-CZ"/>
        </w:rPr>
        <w:t>00297569</w:t>
      </w:r>
    </w:p>
    <w:p w14:paraId="2BB89CD9" w14:textId="048092A1" w:rsidR="00EC21EC" w:rsidRPr="0059706E" w:rsidRDefault="00F52818" w:rsidP="00EC21EC">
      <w:pPr>
        <w:rPr>
          <w:rFonts w:ascii="Calibri" w:eastAsia="Times New Roman" w:hAnsi="Calibri" w:cs="Calibri"/>
          <w:sz w:val="22"/>
          <w:szCs w:val="22"/>
          <w:bdr w:val="none" w:sz="0" w:space="0" w:color="auto"/>
          <w:lang w:val="cs-CZ" w:eastAsia="cs-CZ"/>
        </w:rPr>
      </w:pPr>
      <w:r w:rsidRPr="0059706E">
        <w:rPr>
          <w:rFonts w:ascii="Calibri" w:hAnsi="Calibri" w:cs="Calibri"/>
          <w:color w:val="000000"/>
          <w:sz w:val="22"/>
          <w:szCs w:val="22"/>
          <w:u w:color="000000"/>
          <w14:textOutline w14:w="0" w14:cap="flat" w14:cmpd="sng" w14:algn="ctr">
            <w14:noFill/>
            <w14:prstDash w14:val="solid"/>
            <w14:bevel/>
          </w14:textOutline>
        </w:rPr>
        <w:t xml:space="preserve">DIČ: </w:t>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00EC21EC" w:rsidRPr="0059706E">
        <w:rPr>
          <w:rFonts w:ascii="Calibri" w:hAnsi="Calibri" w:cs="Calibri"/>
          <w:color w:val="000000"/>
          <w:sz w:val="22"/>
          <w:szCs w:val="22"/>
          <w:u w:color="000000"/>
          <w14:textOutline w14:w="0" w14:cap="flat" w14:cmpd="sng" w14:algn="ctr">
            <w14:noFill/>
            <w14:prstDash w14:val="solid"/>
            <w14:bevel/>
          </w14:textOutline>
        </w:rPr>
        <w:tab/>
      </w:r>
      <w:r w:rsidR="00EC21EC" w:rsidRPr="0059706E">
        <w:rPr>
          <w:rFonts w:ascii="Calibri" w:hAnsi="Calibri" w:cs="Calibri"/>
          <w:color w:val="000000"/>
          <w:sz w:val="22"/>
          <w:szCs w:val="22"/>
          <w:u w:color="000000"/>
          <w14:textOutline w14:w="0" w14:cap="flat" w14:cmpd="sng" w14:algn="ctr">
            <w14:noFill/>
            <w14:prstDash w14:val="solid"/>
            <w14:bevel/>
          </w14:textOutline>
        </w:rPr>
        <w:tab/>
        <w:t xml:space="preserve">             C</w:t>
      </w:r>
      <w:r w:rsidR="00EC21EC" w:rsidRPr="0059706E">
        <w:rPr>
          <w:rFonts w:ascii="Calibri" w:eastAsia="Times New Roman" w:hAnsi="Calibri" w:cs="Calibri"/>
          <w:color w:val="000000"/>
          <w:sz w:val="22"/>
          <w:szCs w:val="22"/>
          <w:bdr w:val="none" w:sz="0" w:space="0" w:color="auto"/>
          <w:shd w:val="clear" w:color="auto" w:fill="FFFFFF"/>
          <w:lang w:val="cs-CZ" w:eastAsia="cs-CZ"/>
        </w:rPr>
        <w:t>Z00297569</w:t>
      </w:r>
    </w:p>
    <w:p w14:paraId="6AE9DE22" w14:textId="64660BF1" w:rsidR="00BF69A2" w:rsidRPr="0059706E" w:rsidRDefault="00BF69A2">
      <w:pPr>
        <w:tabs>
          <w:tab w:val="left" w:pos="360"/>
          <w:tab w:val="left" w:pos="2977"/>
          <w:tab w:val="left" w:pos="3540"/>
          <w:tab w:val="left" w:pos="4248"/>
          <w:tab w:val="left" w:pos="4956"/>
          <w:tab w:val="left" w:pos="5664"/>
          <w:tab w:val="left" w:pos="6372"/>
          <w:tab w:val="left" w:pos="7080"/>
          <w:tab w:val="left" w:pos="7788"/>
          <w:tab w:val="left" w:pos="8496"/>
          <w:tab w:val="left" w:pos="9204"/>
        </w:tab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p>
    <w:p w14:paraId="28FBA66E" w14:textId="77777777" w:rsidR="00BF69A2" w:rsidRPr="0059706E"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60"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59706E">
        <w:rPr>
          <w:rFonts w:ascii="Calibri" w:eastAsia="Helvetica Neue" w:hAnsi="Calibri" w:cs="Calibri"/>
          <w:color w:val="000000"/>
          <w:sz w:val="22"/>
          <w:szCs w:val="22"/>
          <w:u w:color="000000"/>
          <w14:textOutline w14:w="0" w14:cap="flat" w14:cmpd="sng" w14:algn="ctr">
            <w14:noFill/>
            <w14:prstDash w14:val="solid"/>
            <w14:bevel/>
          </w14:textOutline>
        </w:rPr>
        <w:tab/>
      </w:r>
    </w:p>
    <w:p w14:paraId="592C88F9" w14:textId="77777777" w:rsidR="00BF69A2" w:rsidRPr="0059706E" w:rsidRDefault="00F52818">
      <w:pPr>
        <w:tabs>
          <w:tab w:val="left" w:pos="426"/>
          <w:tab w:val="left" w:pos="2977"/>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59706E">
        <w:rPr>
          <w:rFonts w:ascii="Calibri" w:hAnsi="Calibri" w:cs="Calibri"/>
          <w:color w:val="000000"/>
          <w:sz w:val="22"/>
          <w:szCs w:val="22"/>
          <w:u w:color="000000"/>
          <w14:textOutline w14:w="0" w14:cap="flat" w14:cmpd="sng" w14:algn="ctr">
            <w14:noFill/>
            <w14:prstDash w14:val="solid"/>
            <w14:bevel/>
          </w14:textOutline>
        </w:rPr>
        <w:t>Zhotovitel:</w:t>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b/>
          <w:bCs/>
          <w:color w:val="000000"/>
          <w:sz w:val="22"/>
          <w:szCs w:val="22"/>
          <w:u w:color="000000"/>
          <w14:textOutline w14:w="0" w14:cap="flat" w14:cmpd="sng" w14:algn="ctr">
            <w14:noFill/>
            <w14:prstDash w14:val="solid"/>
            <w14:bevel/>
          </w14:textOutline>
        </w:rPr>
        <w:t>Atris, s.r.o.</w:t>
      </w:r>
    </w:p>
    <w:p w14:paraId="1C8FAF72" w14:textId="77777777" w:rsidR="00BF69A2" w:rsidRPr="0059706E" w:rsidRDefault="00F52818">
      <w:pPr>
        <w:tabs>
          <w:tab w:val="left" w:pos="426"/>
          <w:tab w:val="left" w:pos="2977"/>
          <w:tab w:val="left" w:pos="3540"/>
          <w:tab w:val="left" w:pos="4248"/>
          <w:tab w:val="left" w:pos="4956"/>
          <w:tab w:val="left" w:pos="5664"/>
          <w:tab w:val="left" w:pos="6372"/>
          <w:tab w:val="left" w:pos="7080"/>
          <w:tab w:val="left" w:pos="7788"/>
          <w:tab w:val="left" w:pos="8496"/>
          <w:tab w:val="left" w:pos="9204"/>
        </w:tab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59706E">
        <w:rPr>
          <w:rFonts w:ascii="Calibri" w:hAnsi="Calibri" w:cs="Calibri"/>
          <w:color w:val="000000"/>
          <w:sz w:val="22"/>
          <w:szCs w:val="22"/>
          <w:u w:color="000000"/>
          <w14:textOutline w14:w="0" w14:cap="flat" w14:cmpd="sng" w14:algn="ctr">
            <w14:noFill/>
            <w14:prstDash w14:val="solid"/>
            <w14:bevel/>
          </w14:textOutline>
        </w:rPr>
        <w:t xml:space="preserve">Místo podnikání: </w:t>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t>Občanská 1116/18, Slezská Ostrava, 710 00 Ostrava</w:t>
      </w:r>
    </w:p>
    <w:p w14:paraId="4F4A6CF9" w14:textId="77777777" w:rsidR="00BF69A2" w:rsidRPr="0059706E"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59706E">
        <w:rPr>
          <w:rFonts w:ascii="Calibri" w:hAnsi="Calibri" w:cs="Calibri"/>
          <w:color w:val="000000"/>
          <w:sz w:val="22"/>
          <w:szCs w:val="22"/>
          <w:u w:color="000000"/>
          <w14:textOutline w14:w="0" w14:cap="flat" w14:cmpd="sng" w14:algn="ctr">
            <w14:noFill/>
            <w14:prstDash w14:val="solid"/>
            <w14:bevel/>
          </w14:textOutline>
        </w:rPr>
        <w:t xml:space="preserve">IČ: </w:t>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t>28608909</w:t>
      </w:r>
      <w:r w:rsidRPr="0059706E">
        <w:rPr>
          <w:rFonts w:ascii="Calibri" w:eastAsia="Helvetica Neue" w:hAnsi="Calibri" w:cs="Calibri"/>
          <w:color w:val="000000"/>
          <w:sz w:val="22"/>
          <w:szCs w:val="22"/>
          <w:u w:color="000000"/>
          <w14:textOutline w14:w="0" w14:cap="flat" w14:cmpd="sng" w14:algn="ctr">
            <w14:noFill/>
            <w14:prstDash w14:val="solid"/>
            <w14:bevel/>
          </w14:textOutline>
        </w:rPr>
        <w:br/>
      </w:r>
      <w:r w:rsidRPr="0059706E">
        <w:rPr>
          <w:rFonts w:ascii="Calibri" w:hAnsi="Calibri" w:cs="Calibri"/>
          <w:color w:val="000000"/>
          <w:sz w:val="22"/>
          <w:szCs w:val="22"/>
          <w:u w:color="000000"/>
          <w14:textOutline w14:w="0" w14:cap="flat" w14:cmpd="sng" w14:algn="ctr">
            <w14:noFill/>
            <w14:prstDash w14:val="solid"/>
            <w14:bevel/>
          </w14:textOutline>
        </w:rPr>
        <w:t xml:space="preserve">DIČ: </w:t>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t>CZ28608909</w:t>
      </w:r>
    </w:p>
    <w:p w14:paraId="75436E03" w14:textId="77777777" w:rsidR="00BF69A2" w:rsidRPr="0059706E" w:rsidRDefault="00BF69A2">
      <w:pPr>
        <w:tabs>
          <w:tab w:val="left" w:pos="426"/>
          <w:tab w:val="left" w:pos="2977"/>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p>
    <w:p w14:paraId="36E055F6" w14:textId="04474380" w:rsidR="00BF69A2" w:rsidRPr="0059706E"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59706E">
        <w:rPr>
          <w:rFonts w:ascii="Calibri" w:hAnsi="Calibri" w:cs="Calibri"/>
          <w:color w:val="000000"/>
          <w:sz w:val="22"/>
          <w:szCs w:val="22"/>
          <w:u w:color="000000"/>
          <w14:textOutline w14:w="0" w14:cap="flat" w14:cmpd="sng" w14:algn="ctr">
            <w14:noFill/>
            <w14:prstDash w14:val="solid"/>
            <w14:bevel/>
          </w14:textOutline>
        </w:rPr>
        <w:t>Zodpovědný projektant:</w:t>
      </w:r>
      <w:r w:rsidRPr="0059706E">
        <w:rPr>
          <w:rFonts w:ascii="Calibri" w:hAnsi="Calibri" w:cs="Calibri"/>
          <w:color w:val="000000"/>
          <w:sz w:val="22"/>
          <w:szCs w:val="22"/>
          <w:u w:color="000000"/>
          <w14:textOutline w14:w="0" w14:cap="flat" w14:cmpd="sng" w14:algn="ctr">
            <w14:noFill/>
            <w14:prstDash w14:val="solid"/>
            <w14:bevel/>
          </w14:textOutline>
        </w:rPr>
        <w:tab/>
        <w:t xml:space="preserve"> </w:t>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00EC21EC" w:rsidRPr="0059706E">
        <w:rPr>
          <w:rFonts w:ascii="Calibri" w:hAnsi="Calibri" w:cs="Calibri"/>
          <w:color w:val="000000"/>
          <w:sz w:val="22"/>
          <w:szCs w:val="22"/>
          <w:u w:color="000000"/>
          <w14:textOutline w14:w="0" w14:cap="flat" w14:cmpd="sng" w14:algn="ctr">
            <w14:noFill/>
            <w14:prstDash w14:val="solid"/>
            <w14:bevel/>
          </w14:textOutline>
        </w:rPr>
        <w:t>Barbora Kyšková</w:t>
      </w:r>
      <w:r w:rsidRPr="0059706E">
        <w:rPr>
          <w:rFonts w:ascii="Calibri" w:hAnsi="Calibri" w:cs="Calibri"/>
          <w:color w:val="000000"/>
          <w:sz w:val="22"/>
          <w:szCs w:val="22"/>
          <w:u w:color="000000"/>
          <w14:textOutline w14:w="0" w14:cap="flat" w14:cmpd="sng" w14:algn="ctr">
            <w14:noFill/>
            <w14:prstDash w14:val="solid"/>
            <w14:bevel/>
          </w14:textOutline>
        </w:rPr>
        <w:t xml:space="preserve">, ČKAIT - </w:t>
      </w:r>
      <w:r w:rsidR="00EC21EC" w:rsidRPr="0059706E">
        <w:rPr>
          <w:rFonts w:ascii="Calibri" w:hAnsi="Calibri" w:cs="Calibri"/>
          <w:color w:val="000000"/>
          <w:sz w:val="22"/>
          <w:szCs w:val="22"/>
          <w:u w:color="000000"/>
          <w14:textOutline w14:w="0" w14:cap="flat" w14:cmpd="sng" w14:algn="ctr">
            <w14:noFill/>
            <w14:prstDash w14:val="solid"/>
            <w14:bevel/>
          </w14:textOutline>
        </w:rPr>
        <w:t>1104107</w:t>
      </w:r>
    </w:p>
    <w:p w14:paraId="574E955C" w14:textId="77777777" w:rsidR="00BF69A2" w:rsidRPr="0059706E"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59706E">
        <w:rPr>
          <w:rFonts w:ascii="Calibri" w:eastAsia="Helvetica Neue" w:hAnsi="Calibri" w:cs="Calibri"/>
          <w:color w:val="000000"/>
          <w:sz w:val="22"/>
          <w:szCs w:val="22"/>
          <w:u w:color="000000"/>
          <w14:textOutline w14:w="0" w14:cap="flat" w14:cmpd="sng" w14:algn="ctr">
            <w14:noFill/>
            <w14:prstDash w14:val="solid"/>
            <w14:bevel/>
          </w14:textOutline>
        </w:rPr>
        <w:tab/>
      </w:r>
      <w:r w:rsidRPr="0059706E">
        <w:rPr>
          <w:rFonts w:ascii="Calibri" w:eastAsia="Helvetica Neue" w:hAnsi="Calibri" w:cs="Calibri"/>
          <w:color w:val="000000"/>
          <w:sz w:val="22"/>
          <w:szCs w:val="22"/>
          <w:u w:color="000000"/>
          <w14:textOutline w14:w="0" w14:cap="flat" w14:cmpd="sng" w14:algn="ctr">
            <w14:noFill/>
            <w14:prstDash w14:val="solid"/>
            <w14:bevel/>
          </w14:textOutline>
        </w:rPr>
        <w:tab/>
      </w:r>
      <w:r w:rsidRPr="0059706E">
        <w:rPr>
          <w:rFonts w:ascii="Calibri" w:eastAsia="Helvetica Neue" w:hAnsi="Calibri" w:cs="Calibri"/>
          <w:color w:val="000000"/>
          <w:sz w:val="22"/>
          <w:szCs w:val="22"/>
          <w:u w:color="000000"/>
          <w14:textOutline w14:w="0" w14:cap="flat" w14:cmpd="sng" w14:algn="ctr">
            <w14:noFill/>
            <w14:prstDash w14:val="solid"/>
            <w14:bevel/>
          </w14:textOutline>
        </w:rPr>
        <w:tab/>
      </w:r>
      <w:r w:rsidRPr="0059706E">
        <w:rPr>
          <w:rFonts w:ascii="Calibri" w:eastAsia="Helvetica Neue" w:hAnsi="Calibri" w:cs="Calibri"/>
          <w:color w:val="000000"/>
          <w:sz w:val="22"/>
          <w:szCs w:val="22"/>
          <w:u w:color="000000"/>
          <w14:textOutline w14:w="0" w14:cap="flat" w14:cmpd="sng" w14:algn="ctr">
            <w14:noFill/>
            <w14:prstDash w14:val="solid"/>
            <w14:bevel/>
          </w14:textOutline>
        </w:rPr>
        <w:tab/>
      </w:r>
      <w:r w:rsidRPr="0059706E">
        <w:rPr>
          <w:rFonts w:ascii="Calibri" w:eastAsia="Helvetica Neue" w:hAnsi="Calibri" w:cs="Calibri"/>
          <w:color w:val="000000"/>
          <w:sz w:val="22"/>
          <w:szCs w:val="22"/>
          <w:u w:color="000000"/>
          <w14:textOutline w14:w="0" w14:cap="flat" w14:cmpd="sng" w14:algn="ctr">
            <w14:noFill/>
            <w14:prstDash w14:val="solid"/>
            <w14:bevel/>
          </w14:textOutline>
        </w:rPr>
        <w:tab/>
        <w:t xml:space="preserve">  </w:t>
      </w:r>
    </w:p>
    <w:p w14:paraId="7CC4BFD6" w14:textId="77777777" w:rsidR="00BF69A2" w:rsidRPr="0059706E"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59706E">
        <w:rPr>
          <w:rFonts w:ascii="Calibri" w:hAnsi="Calibri" w:cs="Calibri"/>
          <w:color w:val="000000"/>
          <w:sz w:val="22"/>
          <w:szCs w:val="22"/>
          <w:u w:color="000000"/>
          <w14:textOutline w14:w="0" w14:cap="flat" w14:cmpd="sng" w14:algn="ctr">
            <w14:noFill/>
            <w14:prstDash w14:val="solid"/>
            <w14:bevel/>
          </w14:textOutline>
        </w:rPr>
        <w:t>Vypracoval:</w:t>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t>Karel Adamčík</w:t>
      </w:r>
    </w:p>
    <w:p w14:paraId="230077A5" w14:textId="77777777" w:rsidR="00BF69A2" w:rsidRPr="0059706E" w:rsidRDefault="00BF69A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p>
    <w:p w14:paraId="3D350A1E" w14:textId="305ACB13" w:rsidR="00127494" w:rsidRDefault="00127494" w:rsidP="00127494">
      <w:pPr>
        <w:pStyle w:val="Default"/>
        <w:tabs>
          <w:tab w:val="left" w:pos="1276"/>
        </w:tabs>
        <w:ind w:left="-142"/>
        <w:rPr>
          <w:b/>
          <w:sz w:val="22"/>
          <w:szCs w:val="22"/>
        </w:rPr>
      </w:pPr>
      <w:r>
        <w:rPr>
          <w:sz w:val="22"/>
          <w:szCs w:val="22"/>
          <w:u w:color="000000"/>
          <w14:textOutline w14:w="0" w14:cap="flat" w14:cmpd="sng" w14:algn="ctr">
            <w14:noFill/>
            <w14:prstDash w14:val="solid"/>
            <w14:bevel/>
          </w14:textOutline>
        </w:rPr>
        <w:t xml:space="preserve">   </w:t>
      </w:r>
      <w:r w:rsidR="00F52818" w:rsidRPr="0059706E">
        <w:rPr>
          <w:sz w:val="22"/>
          <w:szCs w:val="22"/>
          <w:u w:color="000000"/>
          <w14:textOutline w14:w="0" w14:cap="flat" w14:cmpd="sng" w14:algn="ctr">
            <w14:noFill/>
            <w14:prstDash w14:val="solid"/>
            <w14:bevel/>
          </w14:textOutline>
        </w:rPr>
        <w:t>Název stavby:</w:t>
      </w:r>
      <w:r w:rsidR="00F52818" w:rsidRPr="0059706E">
        <w:rPr>
          <w:sz w:val="22"/>
          <w:szCs w:val="22"/>
          <w:u w:color="000000"/>
          <w14:textOutline w14:w="0" w14:cap="flat" w14:cmpd="sng" w14:algn="ctr">
            <w14:noFill/>
            <w14:prstDash w14:val="solid"/>
            <w14:bevel/>
          </w14:textOutline>
        </w:rPr>
        <w:tab/>
      </w:r>
      <w:r w:rsidR="00F52818" w:rsidRPr="0059706E">
        <w:rPr>
          <w:sz w:val="22"/>
          <w:szCs w:val="22"/>
          <w:u w:color="000000"/>
          <w14:textOutline w14:w="0" w14:cap="flat" w14:cmpd="sng" w14:algn="ctr">
            <w14:noFill/>
            <w14:prstDash w14:val="solid"/>
            <w14:bevel/>
          </w14:textOutline>
        </w:rPr>
        <w:tab/>
      </w:r>
      <w:r w:rsidR="00F52818" w:rsidRPr="0059706E">
        <w:rPr>
          <w:sz w:val="22"/>
          <w:szCs w:val="22"/>
          <w:u w:color="000000"/>
          <w14:textOutline w14:w="0" w14:cap="flat" w14:cmpd="sng" w14:algn="ctr">
            <w14:noFill/>
            <w14:prstDash w14:val="solid"/>
            <w14:bevel/>
          </w14:textOutline>
        </w:rPr>
        <w:tab/>
      </w:r>
      <w:r w:rsidR="00EC21EC" w:rsidRPr="0059706E">
        <w:rPr>
          <w:sz w:val="22"/>
          <w:szCs w:val="22"/>
          <w:u w:color="000000"/>
          <w14:textOutline w14:w="0" w14:cap="flat" w14:cmpd="sng" w14:algn="ctr">
            <w14:noFill/>
            <w14:prstDash w14:val="solid"/>
            <w14:bevel/>
          </w14:textOutline>
        </w:rPr>
        <w:tab/>
      </w:r>
      <w:r w:rsidR="00EC21EC" w:rsidRPr="0059706E">
        <w:rPr>
          <w:sz w:val="22"/>
          <w:szCs w:val="22"/>
          <w:u w:color="000000"/>
          <w14:textOutline w14:w="0" w14:cap="flat" w14:cmpd="sng" w14:algn="ctr">
            <w14:noFill/>
            <w14:prstDash w14:val="solid"/>
            <w14:bevel/>
          </w14:textOutline>
        </w:rPr>
        <w:tab/>
        <w:t xml:space="preserve">       </w:t>
      </w:r>
      <w:r>
        <w:rPr>
          <w:sz w:val="22"/>
          <w:szCs w:val="22"/>
          <w:u w:color="000000"/>
          <w14:textOutline w14:w="0" w14:cap="flat" w14:cmpd="sng" w14:algn="ctr">
            <w14:noFill/>
            <w14:prstDash w14:val="solid"/>
            <w14:bevel/>
          </w14:textOutline>
        </w:rPr>
        <w:t xml:space="preserve">      </w:t>
      </w:r>
      <w:r w:rsidR="00EC21EC" w:rsidRPr="0059706E">
        <w:rPr>
          <w:b/>
          <w:sz w:val="22"/>
          <w:szCs w:val="22"/>
        </w:rPr>
        <w:t xml:space="preserve">Stavební úpravy bytových domů - ul. Štefánikova č. p. </w:t>
      </w:r>
      <w:r>
        <w:rPr>
          <w:b/>
          <w:sz w:val="22"/>
          <w:szCs w:val="22"/>
        </w:rPr>
        <w:t xml:space="preserve">          </w:t>
      </w:r>
    </w:p>
    <w:p w14:paraId="776C418C" w14:textId="3C4B389B" w:rsidR="00EC21EC" w:rsidRPr="0059706E" w:rsidRDefault="00127494" w:rsidP="00127494">
      <w:pPr>
        <w:pStyle w:val="Default"/>
        <w:tabs>
          <w:tab w:val="left" w:pos="1276"/>
        </w:tabs>
        <w:ind w:left="-142"/>
        <w:jc w:val="center"/>
        <w:rPr>
          <w:b/>
          <w:bCs/>
          <w:sz w:val="22"/>
          <w:szCs w:val="22"/>
        </w:rPr>
      </w:pPr>
      <w:r>
        <w:rPr>
          <w:b/>
          <w:sz w:val="22"/>
          <w:szCs w:val="22"/>
        </w:rPr>
        <w:t xml:space="preserve">                                                                   </w:t>
      </w:r>
      <w:r w:rsidR="00EC21EC" w:rsidRPr="0059706E">
        <w:rPr>
          <w:b/>
          <w:sz w:val="22"/>
          <w:szCs w:val="22"/>
        </w:rPr>
        <w:t>290   a ul. Masarykova č. p. 287 v Bohumíně</w:t>
      </w:r>
    </w:p>
    <w:p w14:paraId="01044585" w14:textId="0F1B8A0E" w:rsidR="00BF69A2" w:rsidRPr="0059706E" w:rsidRDefault="00BF69A2" w:rsidP="00EC21E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ind w:left="3540" w:hanging="3540"/>
        <w:rPr>
          <w:rFonts w:ascii="Calibri" w:eastAsia="Helvetica Neue" w:hAnsi="Calibri" w:cs="Calibri"/>
          <w:color w:val="000000"/>
          <w:sz w:val="22"/>
          <w:szCs w:val="22"/>
          <w:u w:color="000000"/>
          <w14:textOutline w14:w="0" w14:cap="flat" w14:cmpd="sng" w14:algn="ctr">
            <w14:noFill/>
            <w14:prstDash w14:val="solid"/>
            <w14:bevel/>
          </w14:textOutline>
        </w:rPr>
      </w:pPr>
    </w:p>
    <w:p w14:paraId="1BEBBFC2" w14:textId="77777777" w:rsidR="00BF69A2" w:rsidRPr="0059706E"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59706E">
        <w:rPr>
          <w:rFonts w:ascii="Calibri" w:hAnsi="Calibri" w:cs="Calibri"/>
          <w:color w:val="000000"/>
          <w:sz w:val="22"/>
          <w:szCs w:val="22"/>
          <w:u w:color="000000"/>
          <w14:textOutline w14:w="0" w14:cap="flat" w14:cmpd="sng" w14:algn="ctr">
            <w14:noFill/>
            <w14:prstDash w14:val="solid"/>
            <w14:bevel/>
          </w14:textOutline>
        </w:rPr>
        <w:t>Typ stavby:</w:t>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t>Stavba občanské vybavenosti</w:t>
      </w:r>
    </w:p>
    <w:p w14:paraId="3E28310C" w14:textId="77777777" w:rsidR="00BF69A2" w:rsidRPr="0059706E" w:rsidRDefault="00BF69A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p>
    <w:p w14:paraId="20B43E6A" w14:textId="6C0338C6" w:rsidR="00EC21EC" w:rsidRPr="0059706E" w:rsidRDefault="00F52818" w:rsidP="00EC21E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ind w:left="3600" w:hanging="3600"/>
        <w:rPr>
          <w:rFonts w:ascii="Calibri" w:hAnsi="Calibri" w:cs="Calibri"/>
          <w:sz w:val="22"/>
          <w:szCs w:val="22"/>
        </w:rPr>
      </w:pPr>
      <w:r w:rsidRPr="0059706E">
        <w:rPr>
          <w:rFonts w:ascii="Calibri" w:hAnsi="Calibri" w:cs="Calibri"/>
          <w:color w:val="000000"/>
          <w:sz w:val="22"/>
          <w:szCs w:val="22"/>
          <w:u w:color="000000"/>
          <w14:textOutline w14:w="0" w14:cap="flat" w14:cmpd="sng" w14:algn="ctr">
            <w14:noFill/>
            <w14:prstDash w14:val="solid"/>
            <w14:bevel/>
          </w14:textOutline>
        </w:rPr>
        <w:t>Místo stavby:</w:t>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r>
      <w:r w:rsidR="00EC21EC" w:rsidRPr="0059706E">
        <w:rPr>
          <w:rFonts w:ascii="Calibri" w:hAnsi="Calibri" w:cs="Calibri"/>
          <w:color w:val="000000"/>
          <w:sz w:val="22"/>
          <w:szCs w:val="22"/>
          <w:u w:color="000000"/>
          <w14:textOutline w14:w="0" w14:cap="flat" w14:cmpd="sng" w14:algn="ctr">
            <w14:noFill/>
            <w14:prstDash w14:val="solid"/>
            <w14:bevel/>
          </w14:textOutline>
        </w:rPr>
        <w:tab/>
      </w:r>
      <w:r w:rsidR="00EC21EC" w:rsidRPr="0059706E">
        <w:rPr>
          <w:rFonts w:ascii="Calibri" w:hAnsi="Calibri" w:cs="Calibri"/>
          <w:color w:val="000000"/>
          <w:sz w:val="22"/>
          <w:szCs w:val="22"/>
          <w:u w:color="000000"/>
          <w14:textOutline w14:w="0" w14:cap="flat" w14:cmpd="sng" w14:algn="ctr">
            <w14:noFill/>
            <w14:prstDash w14:val="solid"/>
            <w14:bevel/>
          </w14:textOutline>
        </w:rPr>
        <w:tab/>
      </w:r>
      <w:r w:rsidR="00EC21EC" w:rsidRPr="0059706E">
        <w:rPr>
          <w:rFonts w:ascii="Calibri" w:hAnsi="Calibri" w:cs="Calibri"/>
          <w:color w:val="000000"/>
          <w:sz w:val="22"/>
          <w:szCs w:val="22"/>
          <w:u w:color="000000"/>
          <w14:textOutline w14:w="0" w14:cap="flat" w14:cmpd="sng" w14:algn="ctr">
            <w14:noFill/>
            <w14:prstDash w14:val="solid"/>
            <w14:bevel/>
          </w14:textOutline>
        </w:rPr>
        <w:tab/>
      </w:r>
      <w:r w:rsidR="00EC21EC" w:rsidRPr="0059706E">
        <w:rPr>
          <w:rFonts w:ascii="Calibri" w:hAnsi="Calibri" w:cs="Calibri"/>
          <w:bCs/>
          <w:sz w:val="22"/>
          <w:szCs w:val="22"/>
        </w:rPr>
        <w:t xml:space="preserve">parc. č. </w:t>
      </w:r>
      <w:r w:rsidR="00EC21EC" w:rsidRPr="0059706E">
        <w:rPr>
          <w:rFonts w:ascii="Calibri" w:hAnsi="Calibri" w:cs="Calibri"/>
          <w:sz w:val="22"/>
          <w:szCs w:val="22"/>
        </w:rPr>
        <w:t>379,380,381, 383/1, 383/2, 360, 2541, 365</w:t>
      </w:r>
    </w:p>
    <w:p w14:paraId="26EE67D9" w14:textId="428E669C" w:rsidR="00BF69A2" w:rsidRPr="0059706E" w:rsidRDefault="00EC21EC" w:rsidP="00EC21E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ind w:left="3600" w:hanging="3600"/>
        <w:rPr>
          <w:rFonts w:ascii="Calibri" w:eastAsia="Helvetica Neue" w:hAnsi="Calibri" w:cs="Calibri"/>
          <w:color w:val="000000"/>
          <w:sz w:val="22"/>
          <w:szCs w:val="22"/>
          <w:u w:color="000000"/>
          <w14:textOutline w14:w="0" w14:cap="flat" w14:cmpd="sng" w14:algn="ctr">
            <w14:noFill/>
            <w14:prstDash w14:val="solid"/>
            <w14:bevel/>
          </w14:textOutline>
        </w:rPr>
      </w:pPr>
      <w:r w:rsidRPr="0059706E">
        <w:rPr>
          <w:rFonts w:ascii="Calibri" w:hAnsi="Calibri" w:cs="Calibri"/>
          <w:sz w:val="22"/>
          <w:szCs w:val="22"/>
        </w:rPr>
        <w:tab/>
      </w:r>
      <w:r w:rsidRPr="0059706E">
        <w:rPr>
          <w:rFonts w:ascii="Calibri" w:hAnsi="Calibri" w:cs="Calibri"/>
          <w:sz w:val="22"/>
          <w:szCs w:val="22"/>
        </w:rPr>
        <w:tab/>
      </w:r>
      <w:r w:rsidRPr="0059706E">
        <w:rPr>
          <w:rFonts w:ascii="Calibri" w:hAnsi="Calibri" w:cs="Calibri"/>
          <w:sz w:val="22"/>
          <w:szCs w:val="22"/>
        </w:rPr>
        <w:tab/>
      </w:r>
      <w:r w:rsidRPr="0059706E">
        <w:rPr>
          <w:rFonts w:ascii="Calibri" w:hAnsi="Calibri" w:cs="Calibri"/>
          <w:sz w:val="22"/>
          <w:szCs w:val="22"/>
        </w:rPr>
        <w:tab/>
      </w:r>
      <w:r w:rsidRPr="0059706E">
        <w:rPr>
          <w:rFonts w:ascii="Calibri" w:hAnsi="Calibri" w:cs="Calibri"/>
          <w:sz w:val="22"/>
          <w:szCs w:val="22"/>
        </w:rPr>
        <w:tab/>
      </w:r>
      <w:r w:rsidRPr="0059706E">
        <w:rPr>
          <w:rFonts w:ascii="Calibri" w:hAnsi="Calibri" w:cs="Calibri"/>
          <w:sz w:val="22"/>
          <w:szCs w:val="22"/>
        </w:rPr>
        <w:tab/>
      </w:r>
      <w:r w:rsidRPr="0059706E">
        <w:rPr>
          <w:rFonts w:ascii="Calibri" w:hAnsi="Calibri" w:cs="Calibri"/>
          <w:sz w:val="22"/>
          <w:szCs w:val="22"/>
        </w:rPr>
        <w:tab/>
        <w:t>k.ú. Nový Bohumín</w:t>
      </w:r>
    </w:p>
    <w:p w14:paraId="2312C0C2" w14:textId="77777777" w:rsidR="00BF69A2" w:rsidRPr="0059706E" w:rsidRDefault="00BF69A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ind w:left="3540" w:hanging="3540"/>
        <w:rPr>
          <w:rFonts w:ascii="Calibri" w:eastAsia="Helvetica Neue" w:hAnsi="Calibri" w:cs="Calibri"/>
          <w:color w:val="000000"/>
          <w:sz w:val="22"/>
          <w:szCs w:val="22"/>
          <w:u w:color="000000"/>
          <w14:textOutline w14:w="0" w14:cap="flat" w14:cmpd="sng" w14:algn="ctr">
            <w14:noFill/>
            <w14:prstDash w14:val="solid"/>
            <w14:bevel/>
          </w14:textOutline>
        </w:rPr>
      </w:pPr>
    </w:p>
    <w:p w14:paraId="21798C8C" w14:textId="72F42B8F" w:rsidR="00BF69A2" w:rsidRPr="0059706E"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59706E">
        <w:rPr>
          <w:rFonts w:ascii="Calibri" w:hAnsi="Calibri" w:cs="Calibri"/>
          <w:color w:val="000000"/>
          <w:sz w:val="22"/>
          <w:szCs w:val="22"/>
          <w:u w:color="000000"/>
          <w14:textOutline w14:w="0" w14:cap="flat" w14:cmpd="sng" w14:algn="ctr">
            <w14:noFill/>
            <w14:prstDash w14:val="solid"/>
            <w14:bevel/>
          </w14:textOutline>
        </w:rPr>
        <w:t>Dodavatel stavebně montážních prací:</w:t>
      </w:r>
      <w:r w:rsidRPr="0059706E">
        <w:rPr>
          <w:rFonts w:ascii="Calibri" w:hAnsi="Calibri" w:cs="Calibri"/>
          <w:color w:val="000000"/>
          <w:sz w:val="22"/>
          <w:szCs w:val="22"/>
          <w:u w:color="000000"/>
          <w14:textOutline w14:w="0" w14:cap="flat" w14:cmpd="sng" w14:algn="ctr">
            <w14:noFill/>
            <w14:prstDash w14:val="solid"/>
            <w14:bevel/>
          </w14:textOutline>
        </w:rPr>
        <w:tab/>
      </w:r>
      <w:r w:rsidR="00EC21EC"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Bude vybrán ve výběrovém řízení</w:t>
      </w:r>
    </w:p>
    <w:p w14:paraId="4F11A7EE" w14:textId="77777777" w:rsidR="00BF69A2" w:rsidRPr="0059706E"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rPr>
          <w:rFonts w:ascii="Calibri" w:eastAsia="Helvetica Neue" w:hAnsi="Calibri" w:cs="Calibri"/>
          <w:color w:val="000000"/>
          <w:sz w:val="22"/>
          <w:szCs w:val="22"/>
          <w:u w:color="000000"/>
          <w14:textOutline w14:w="0" w14:cap="flat" w14:cmpd="sng" w14:algn="ctr">
            <w14:noFill/>
            <w14:prstDash w14:val="solid"/>
            <w14:bevel/>
          </w14:textOutline>
        </w:rPr>
      </w:pPr>
      <w:r w:rsidRPr="0059706E">
        <w:rPr>
          <w:rFonts w:ascii="Calibri" w:eastAsia="Helvetica Neue" w:hAnsi="Calibri" w:cs="Calibri"/>
          <w:color w:val="000000"/>
          <w:sz w:val="22"/>
          <w:szCs w:val="22"/>
          <w:u w:color="000000"/>
          <w14:textOutline w14:w="0" w14:cap="flat" w14:cmpd="sng" w14:algn="ctr">
            <w14:noFill/>
            <w14:prstDash w14:val="solid"/>
            <w14:bevel/>
          </w14:textOutline>
        </w:rPr>
        <w:tab/>
      </w:r>
    </w:p>
    <w:p w14:paraId="736443D4" w14:textId="068F86D3" w:rsidR="00BF69A2" w:rsidRPr="0059706E" w:rsidRDefault="00F5281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line="276" w:lineRule="auto"/>
        <w:ind w:left="3540" w:hanging="3540"/>
        <w:rPr>
          <w:rFonts w:ascii="Calibri" w:eastAsia="Helvetica Neue" w:hAnsi="Calibri" w:cs="Calibri"/>
          <w:color w:val="000000"/>
          <w:sz w:val="22"/>
          <w:szCs w:val="22"/>
          <w:u w:color="000000"/>
          <w14:textOutline w14:w="0" w14:cap="flat" w14:cmpd="sng" w14:algn="ctr">
            <w14:noFill/>
            <w14:prstDash w14:val="solid"/>
            <w14:bevel/>
          </w14:textOutline>
        </w:rPr>
      </w:pPr>
      <w:r w:rsidRPr="0059706E">
        <w:rPr>
          <w:rFonts w:ascii="Calibri" w:hAnsi="Calibri" w:cs="Calibri"/>
          <w:color w:val="000000"/>
          <w:sz w:val="22"/>
          <w:szCs w:val="22"/>
          <w:u w:color="000000"/>
          <w14:textOutline w14:w="0" w14:cap="flat" w14:cmpd="sng" w14:algn="ctr">
            <w14:noFill/>
            <w14:prstDash w14:val="solid"/>
            <w14:bevel/>
          </w14:textOutline>
        </w:rPr>
        <w:t>Stupeň projektové dokumentace:</w:t>
      </w:r>
      <w:r w:rsidRPr="0059706E">
        <w:rPr>
          <w:rFonts w:ascii="Calibri" w:hAnsi="Calibri" w:cs="Calibri"/>
          <w:color w:val="000000"/>
          <w:sz w:val="22"/>
          <w:szCs w:val="22"/>
          <w:u w:color="000000"/>
          <w14:textOutline w14:w="0" w14:cap="flat" w14:cmpd="sng" w14:algn="ctr">
            <w14:noFill/>
            <w14:prstDash w14:val="solid"/>
            <w14:bevel/>
          </w14:textOutline>
        </w:rPr>
        <w:tab/>
      </w:r>
      <w:r w:rsidRPr="0059706E">
        <w:rPr>
          <w:rFonts w:ascii="Calibri" w:hAnsi="Calibri" w:cs="Calibri"/>
          <w:color w:val="000000"/>
          <w:sz w:val="22"/>
          <w:szCs w:val="22"/>
          <w:u w:color="000000"/>
          <w14:textOutline w14:w="0" w14:cap="flat" w14:cmpd="sng" w14:algn="ctr">
            <w14:noFill/>
            <w14:prstDash w14:val="solid"/>
            <w14:bevel/>
          </w14:textOutline>
        </w:rPr>
        <w:tab/>
        <w:t xml:space="preserve">Projektová dokumentace pro </w:t>
      </w:r>
      <w:r w:rsidR="00181B00" w:rsidRPr="0059706E">
        <w:rPr>
          <w:rFonts w:ascii="Calibri" w:hAnsi="Calibri" w:cs="Calibri"/>
          <w:color w:val="000000"/>
          <w:sz w:val="22"/>
          <w:szCs w:val="22"/>
          <w:u w:color="000000"/>
          <w14:textOutline w14:w="0" w14:cap="flat" w14:cmpd="sng" w14:algn="ctr">
            <w14:noFill/>
            <w14:prstDash w14:val="solid"/>
            <w14:bevel/>
          </w14:textOutline>
        </w:rPr>
        <w:t>provádění stavby</w:t>
      </w:r>
    </w:p>
    <w:p w14:paraId="688B0B35" w14:textId="77777777" w:rsidR="00BF69A2" w:rsidRPr="0059706E" w:rsidRDefault="00BF69A2">
      <w:pPr>
        <w:pStyle w:val="Text"/>
        <w:rPr>
          <w:rFonts w:ascii="Calibri" w:hAnsi="Calibri" w:cs="Calibri"/>
          <w:b/>
          <w:bCs/>
        </w:rPr>
      </w:pPr>
    </w:p>
    <w:p w14:paraId="3939DF60" w14:textId="77777777" w:rsidR="00BF69A2" w:rsidRPr="0059706E" w:rsidRDefault="00BF69A2">
      <w:pPr>
        <w:pStyle w:val="Text"/>
        <w:rPr>
          <w:rFonts w:ascii="Calibri" w:hAnsi="Calibri" w:cs="Calibri"/>
          <w:b/>
          <w:bCs/>
        </w:rPr>
      </w:pPr>
    </w:p>
    <w:p w14:paraId="7C3B27A9" w14:textId="77777777" w:rsidR="00BF69A2" w:rsidRPr="0059706E" w:rsidRDefault="00BF69A2">
      <w:pPr>
        <w:pStyle w:val="Text"/>
        <w:rPr>
          <w:rFonts w:ascii="Calibri" w:hAnsi="Calibri" w:cs="Calibri"/>
          <w:b/>
          <w:bCs/>
        </w:rPr>
      </w:pPr>
    </w:p>
    <w:p w14:paraId="046D6AAB" w14:textId="77777777" w:rsidR="00BF69A2" w:rsidRPr="0059706E" w:rsidRDefault="00BF69A2">
      <w:pPr>
        <w:pStyle w:val="Text"/>
        <w:rPr>
          <w:rFonts w:ascii="Calibri" w:hAnsi="Calibri" w:cs="Calibri"/>
          <w:b/>
          <w:bCs/>
        </w:rPr>
      </w:pPr>
    </w:p>
    <w:p w14:paraId="74A1E7BA" w14:textId="77777777" w:rsidR="00BF69A2" w:rsidRPr="0059706E" w:rsidRDefault="00BF69A2">
      <w:pPr>
        <w:pStyle w:val="Text"/>
        <w:rPr>
          <w:rFonts w:ascii="Calibri" w:hAnsi="Calibri" w:cs="Calibri"/>
          <w:b/>
          <w:bCs/>
        </w:rPr>
      </w:pPr>
    </w:p>
    <w:p w14:paraId="0243C0F6" w14:textId="77777777" w:rsidR="00BF69A2" w:rsidRPr="0059706E" w:rsidRDefault="00BF69A2">
      <w:pPr>
        <w:pStyle w:val="Text"/>
        <w:rPr>
          <w:rFonts w:ascii="Calibri" w:hAnsi="Calibri" w:cs="Calibri"/>
          <w:b/>
          <w:bCs/>
        </w:rPr>
      </w:pPr>
    </w:p>
    <w:p w14:paraId="7C4E508A" w14:textId="77777777" w:rsidR="00BF69A2" w:rsidRPr="0059706E" w:rsidRDefault="00BF69A2">
      <w:pPr>
        <w:pStyle w:val="Text"/>
        <w:rPr>
          <w:rFonts w:ascii="Calibri" w:hAnsi="Calibri" w:cs="Calibri"/>
          <w:b/>
          <w:bCs/>
        </w:rPr>
      </w:pPr>
    </w:p>
    <w:p w14:paraId="6374C0A9" w14:textId="77777777" w:rsidR="00BF69A2" w:rsidRPr="0059706E" w:rsidRDefault="00BF69A2">
      <w:pPr>
        <w:pStyle w:val="Text"/>
        <w:rPr>
          <w:rFonts w:ascii="Calibri" w:hAnsi="Calibri" w:cs="Calibri"/>
          <w:b/>
          <w:bCs/>
        </w:rPr>
      </w:pPr>
    </w:p>
    <w:p w14:paraId="110FEDFC" w14:textId="77777777" w:rsidR="00BF69A2" w:rsidRPr="0059706E" w:rsidRDefault="00BF69A2">
      <w:pPr>
        <w:pStyle w:val="Text"/>
        <w:rPr>
          <w:rFonts w:ascii="Calibri" w:hAnsi="Calibri" w:cs="Calibri"/>
          <w:b/>
          <w:bCs/>
        </w:rPr>
      </w:pPr>
    </w:p>
    <w:p w14:paraId="2B29A72D" w14:textId="77777777" w:rsidR="00BF69A2" w:rsidRPr="0059706E" w:rsidRDefault="00BF69A2">
      <w:pPr>
        <w:pStyle w:val="Text"/>
        <w:rPr>
          <w:rFonts w:ascii="Calibri" w:hAnsi="Calibri" w:cs="Calibri"/>
          <w:b/>
          <w:bCs/>
        </w:rPr>
      </w:pPr>
    </w:p>
    <w:p w14:paraId="77FF3FE3" w14:textId="77777777" w:rsidR="00BF69A2" w:rsidRPr="0059706E" w:rsidRDefault="00BF69A2">
      <w:pPr>
        <w:pStyle w:val="Text"/>
        <w:rPr>
          <w:rFonts w:ascii="Calibri" w:hAnsi="Calibri" w:cs="Calibri"/>
          <w:b/>
          <w:bCs/>
        </w:rPr>
      </w:pPr>
    </w:p>
    <w:p w14:paraId="1642DFCD" w14:textId="77777777" w:rsidR="00BF69A2" w:rsidRPr="0059706E" w:rsidRDefault="00BF69A2">
      <w:pPr>
        <w:pStyle w:val="Text"/>
        <w:rPr>
          <w:rFonts w:ascii="Calibri" w:hAnsi="Calibri" w:cs="Calibri"/>
          <w:b/>
          <w:bCs/>
        </w:rPr>
      </w:pPr>
    </w:p>
    <w:p w14:paraId="1E908A86" w14:textId="77777777" w:rsidR="00BF69A2" w:rsidRPr="0059706E" w:rsidRDefault="00BF69A2">
      <w:pPr>
        <w:pStyle w:val="Text"/>
        <w:rPr>
          <w:rFonts w:ascii="Calibri" w:hAnsi="Calibri" w:cs="Calibri"/>
          <w:b/>
          <w:bCs/>
        </w:rPr>
      </w:pPr>
    </w:p>
    <w:p w14:paraId="2A1F025C" w14:textId="77777777" w:rsidR="00BF69A2" w:rsidRPr="0059706E" w:rsidRDefault="00BF69A2">
      <w:pPr>
        <w:pStyle w:val="Text"/>
        <w:rPr>
          <w:rFonts w:ascii="Calibri" w:hAnsi="Calibri" w:cs="Calibri"/>
          <w:b/>
          <w:bCs/>
        </w:rPr>
      </w:pPr>
    </w:p>
    <w:p w14:paraId="02AA486F" w14:textId="77777777" w:rsidR="00BF69A2" w:rsidRPr="0059706E" w:rsidRDefault="00BF69A2">
      <w:pPr>
        <w:pStyle w:val="Text"/>
        <w:rPr>
          <w:rFonts w:ascii="Calibri" w:hAnsi="Calibri" w:cs="Calibri"/>
          <w:b/>
          <w:bCs/>
        </w:rPr>
      </w:pPr>
    </w:p>
    <w:p w14:paraId="59A988F7" w14:textId="77777777" w:rsidR="00BF69A2" w:rsidRPr="0059706E" w:rsidRDefault="00BF69A2">
      <w:pPr>
        <w:pStyle w:val="Text"/>
        <w:rPr>
          <w:rFonts w:ascii="Calibri" w:hAnsi="Calibri" w:cs="Calibri"/>
          <w:b/>
          <w:bCs/>
        </w:rPr>
      </w:pPr>
    </w:p>
    <w:p w14:paraId="3B98FF1D" w14:textId="77777777" w:rsidR="00BF69A2" w:rsidRPr="0059706E" w:rsidRDefault="00BF69A2">
      <w:pPr>
        <w:pStyle w:val="Text"/>
        <w:rPr>
          <w:rFonts w:ascii="Calibri" w:hAnsi="Calibri" w:cs="Calibri"/>
          <w:b/>
          <w:bCs/>
        </w:rPr>
      </w:pPr>
    </w:p>
    <w:p w14:paraId="4042E097" w14:textId="77777777" w:rsidR="00BF69A2" w:rsidRPr="00886C9F" w:rsidRDefault="00BF69A2">
      <w:pPr>
        <w:pStyle w:val="Text"/>
        <w:rPr>
          <w:rFonts w:ascii="Calibri" w:hAnsi="Calibri" w:cs="Calibri"/>
          <w:b/>
          <w:bCs/>
        </w:rPr>
      </w:pPr>
    </w:p>
    <w:p w14:paraId="60AECACF" w14:textId="77777777" w:rsidR="00BF69A2" w:rsidRPr="00886C9F" w:rsidRDefault="00F52818">
      <w:pPr>
        <w:pStyle w:val="Text"/>
        <w:numPr>
          <w:ilvl w:val="0"/>
          <w:numId w:val="2"/>
        </w:numPr>
        <w:rPr>
          <w:rFonts w:ascii="Calibri" w:hAnsi="Calibri" w:cs="Calibri"/>
          <w:b/>
          <w:bCs/>
        </w:rPr>
      </w:pPr>
      <w:r w:rsidRPr="00886C9F">
        <w:rPr>
          <w:rFonts w:ascii="Calibri" w:hAnsi="Calibri" w:cs="Calibri"/>
          <w:b/>
          <w:bCs/>
        </w:rPr>
        <w:t>Účel objektu:</w:t>
      </w:r>
    </w:p>
    <w:p w14:paraId="2CA74BC1" w14:textId="739E2466" w:rsidR="00BF69A2" w:rsidRPr="00886C9F" w:rsidRDefault="00F52818">
      <w:pPr>
        <w:pStyle w:val="Text"/>
        <w:rPr>
          <w:rFonts w:ascii="Calibri" w:hAnsi="Calibri" w:cs="Calibri"/>
        </w:rPr>
      </w:pPr>
      <w:r w:rsidRPr="00886C9F">
        <w:rPr>
          <w:rFonts w:ascii="Calibri" w:hAnsi="Calibri" w:cs="Calibri"/>
        </w:rPr>
        <w:t xml:space="preserve">Jedná se o stávající objekt </w:t>
      </w:r>
      <w:r w:rsidR="00873CC5" w:rsidRPr="00886C9F">
        <w:rPr>
          <w:rFonts w:ascii="Calibri" w:hAnsi="Calibri" w:cs="Calibri"/>
        </w:rPr>
        <w:t>občanské vybavenosti – objekt pro bydlení.</w:t>
      </w:r>
    </w:p>
    <w:p w14:paraId="2911FBD0" w14:textId="77777777" w:rsidR="00BF69A2" w:rsidRPr="00886C9F" w:rsidRDefault="00BF69A2">
      <w:pPr>
        <w:pStyle w:val="Text"/>
        <w:rPr>
          <w:rFonts w:ascii="Calibri" w:hAnsi="Calibri" w:cs="Calibri"/>
        </w:rPr>
      </w:pPr>
    </w:p>
    <w:p w14:paraId="31F62617" w14:textId="77777777" w:rsidR="00BF69A2" w:rsidRPr="00886C9F" w:rsidRDefault="00F52818">
      <w:pPr>
        <w:pStyle w:val="Text"/>
        <w:numPr>
          <w:ilvl w:val="0"/>
          <w:numId w:val="2"/>
        </w:numPr>
        <w:rPr>
          <w:rFonts w:ascii="Calibri" w:hAnsi="Calibri" w:cs="Calibri"/>
          <w:b/>
          <w:bCs/>
        </w:rPr>
      </w:pPr>
      <w:r w:rsidRPr="00886C9F">
        <w:rPr>
          <w:rFonts w:ascii="Calibri" w:hAnsi="Calibri" w:cs="Calibri"/>
          <w:b/>
          <w:bCs/>
        </w:rPr>
        <w:t>Funkční náplň:</w:t>
      </w:r>
    </w:p>
    <w:p w14:paraId="4B201DCA" w14:textId="17B3D3A1" w:rsidR="00BF69A2" w:rsidRPr="00886C9F" w:rsidRDefault="00873CC5">
      <w:pPr>
        <w:pStyle w:val="Text"/>
        <w:rPr>
          <w:rFonts w:ascii="Calibri" w:hAnsi="Calibri" w:cs="Calibri"/>
        </w:rPr>
      </w:pPr>
      <w:r w:rsidRPr="00886C9F">
        <w:rPr>
          <w:rFonts w:ascii="Calibri" w:hAnsi="Calibri" w:cs="Calibri"/>
        </w:rPr>
        <w:t>Jedná se o objekt určen pro bydlení.</w:t>
      </w:r>
    </w:p>
    <w:p w14:paraId="2A23BBA1" w14:textId="77777777" w:rsidR="00BF69A2" w:rsidRPr="00886C9F" w:rsidRDefault="00BF69A2">
      <w:pPr>
        <w:pStyle w:val="Text"/>
        <w:rPr>
          <w:rFonts w:ascii="Calibri" w:hAnsi="Calibri" w:cs="Calibri"/>
        </w:rPr>
      </w:pPr>
    </w:p>
    <w:p w14:paraId="37E1E2E2" w14:textId="77777777" w:rsidR="00BF69A2" w:rsidRPr="00886C9F" w:rsidRDefault="00F52818">
      <w:pPr>
        <w:pStyle w:val="Text"/>
        <w:numPr>
          <w:ilvl w:val="0"/>
          <w:numId w:val="2"/>
        </w:numPr>
        <w:rPr>
          <w:rFonts w:ascii="Calibri" w:hAnsi="Calibri" w:cs="Calibri"/>
          <w:b/>
          <w:bCs/>
        </w:rPr>
      </w:pPr>
      <w:r w:rsidRPr="00886C9F">
        <w:rPr>
          <w:rFonts w:ascii="Calibri" w:hAnsi="Calibri" w:cs="Calibri"/>
          <w:b/>
          <w:bCs/>
        </w:rPr>
        <w:t>Kapacitní údaje:</w:t>
      </w:r>
    </w:p>
    <w:p w14:paraId="6FC9D84F" w14:textId="77777777" w:rsidR="00BF69A2" w:rsidRPr="00886C9F" w:rsidRDefault="00F52818">
      <w:pPr>
        <w:pStyle w:val="Text"/>
        <w:rPr>
          <w:rFonts w:ascii="Calibri" w:hAnsi="Calibri" w:cs="Calibri"/>
        </w:rPr>
      </w:pPr>
      <w:r w:rsidRPr="00886C9F">
        <w:rPr>
          <w:rFonts w:ascii="Calibri" w:hAnsi="Calibri" w:cs="Calibri"/>
        </w:rPr>
        <w:t xml:space="preserve">Kapacitní údaje se stavebními záměrem energetických úspor nemění. Kapacitní údaje zůstanou stávající. </w:t>
      </w:r>
    </w:p>
    <w:p w14:paraId="2D7C313B" w14:textId="77777777" w:rsidR="00BF69A2" w:rsidRPr="00886C9F" w:rsidRDefault="00BF69A2">
      <w:pPr>
        <w:pStyle w:val="Text"/>
        <w:rPr>
          <w:rFonts w:ascii="Calibri" w:hAnsi="Calibri" w:cs="Calibri"/>
        </w:rPr>
      </w:pPr>
    </w:p>
    <w:p w14:paraId="107978E2" w14:textId="77777777" w:rsidR="00BF69A2" w:rsidRPr="00886C9F" w:rsidRDefault="00F52818">
      <w:pPr>
        <w:pStyle w:val="Text"/>
        <w:numPr>
          <w:ilvl w:val="0"/>
          <w:numId w:val="2"/>
        </w:numPr>
        <w:rPr>
          <w:rFonts w:ascii="Calibri" w:hAnsi="Calibri" w:cs="Calibri"/>
          <w:b/>
          <w:bCs/>
        </w:rPr>
      </w:pPr>
      <w:r w:rsidRPr="00886C9F">
        <w:rPr>
          <w:rFonts w:ascii="Calibri" w:hAnsi="Calibri" w:cs="Calibri"/>
          <w:b/>
          <w:bCs/>
        </w:rPr>
        <w:t>Architektonické, výtvarné, materiálové, dispoziční a provozní řešení, bezbariérové užívání stavby:</w:t>
      </w:r>
    </w:p>
    <w:p w14:paraId="1F1F1E6A" w14:textId="77777777" w:rsidR="00BF69A2" w:rsidRPr="00886C9F" w:rsidRDefault="00F52818">
      <w:pPr>
        <w:pStyle w:val="Text"/>
        <w:rPr>
          <w:rFonts w:ascii="Calibri" w:hAnsi="Calibri" w:cs="Calibri"/>
          <w:b/>
          <w:bCs/>
        </w:rPr>
      </w:pPr>
      <w:r w:rsidRPr="00886C9F">
        <w:rPr>
          <w:rFonts w:ascii="Calibri" w:hAnsi="Calibri" w:cs="Calibri"/>
          <w:b/>
          <w:bCs/>
        </w:rPr>
        <w:t>Popis stávajícího stavu:</w:t>
      </w:r>
    </w:p>
    <w:p w14:paraId="07DE97B6" w14:textId="43B1E92C" w:rsidR="00BF69A2" w:rsidRPr="00886C9F" w:rsidRDefault="00873CC5" w:rsidP="00127494">
      <w:pPr>
        <w:pStyle w:val="Text"/>
        <w:jc w:val="both"/>
        <w:rPr>
          <w:rFonts w:ascii="Calibri" w:hAnsi="Calibri" w:cs="Calibri"/>
        </w:rPr>
      </w:pPr>
      <w:r w:rsidRPr="00886C9F">
        <w:rPr>
          <w:rFonts w:ascii="Calibri" w:hAnsi="Calibri" w:cs="Calibri"/>
        </w:rPr>
        <w:t xml:space="preserve">Jedná se o stávající objekt </w:t>
      </w:r>
      <w:r w:rsidR="007D1A70" w:rsidRPr="00886C9F">
        <w:rPr>
          <w:rFonts w:ascii="Calibri" w:hAnsi="Calibri" w:cs="Calibri"/>
        </w:rPr>
        <w:t>v zastavěné části</w:t>
      </w:r>
      <w:r w:rsidRPr="00886C9F">
        <w:rPr>
          <w:rFonts w:ascii="Calibri" w:hAnsi="Calibri" w:cs="Calibri"/>
        </w:rPr>
        <w:t xml:space="preserve"> města Bohumín</w:t>
      </w:r>
      <w:r w:rsidR="007D1A70" w:rsidRPr="00886C9F">
        <w:rPr>
          <w:rFonts w:ascii="Calibri" w:hAnsi="Calibri" w:cs="Calibri"/>
        </w:rPr>
        <w:t>. Ob</w:t>
      </w:r>
      <w:r w:rsidR="009E1BD8" w:rsidRPr="00886C9F">
        <w:rPr>
          <w:rFonts w:ascii="Calibri" w:hAnsi="Calibri" w:cs="Calibri"/>
        </w:rPr>
        <w:t xml:space="preserve">jekt je </w:t>
      </w:r>
      <w:r w:rsidR="00690227" w:rsidRPr="00886C9F">
        <w:rPr>
          <w:rFonts w:ascii="Calibri" w:hAnsi="Calibri" w:cs="Calibri"/>
        </w:rPr>
        <w:t>lomeného půdorysného tvaru</w:t>
      </w:r>
      <w:r w:rsidR="009E1BD8" w:rsidRPr="00886C9F">
        <w:rPr>
          <w:rFonts w:ascii="Calibri" w:hAnsi="Calibri" w:cs="Calibri"/>
        </w:rPr>
        <w:t xml:space="preserve"> o rozměrech </w:t>
      </w:r>
      <w:r w:rsidR="00181B00" w:rsidRPr="00886C9F">
        <w:rPr>
          <w:rFonts w:ascii="Calibri" w:hAnsi="Calibri" w:cs="Calibri"/>
        </w:rPr>
        <w:t xml:space="preserve">cca </w:t>
      </w:r>
      <w:r w:rsidR="00690227" w:rsidRPr="00886C9F">
        <w:rPr>
          <w:rFonts w:ascii="Calibri" w:hAnsi="Calibri" w:cs="Calibri"/>
        </w:rPr>
        <w:t>26,25</w:t>
      </w:r>
      <w:r w:rsidR="009E1BD8" w:rsidRPr="00886C9F">
        <w:rPr>
          <w:rFonts w:ascii="Calibri" w:hAnsi="Calibri" w:cs="Calibri"/>
        </w:rPr>
        <w:t xml:space="preserve"> x </w:t>
      </w:r>
      <w:r w:rsidR="00690227" w:rsidRPr="00886C9F">
        <w:rPr>
          <w:rFonts w:ascii="Calibri" w:hAnsi="Calibri" w:cs="Calibri"/>
        </w:rPr>
        <w:t>16,8</w:t>
      </w:r>
      <w:r w:rsidR="009E1BD8" w:rsidRPr="00886C9F">
        <w:rPr>
          <w:rFonts w:ascii="Calibri" w:hAnsi="Calibri" w:cs="Calibri"/>
        </w:rPr>
        <w:t xml:space="preserve"> m a výšky hřebene sedlové střechy +15,49 m. Objekt je tvořen 1. podzemním podlažím, 4. nadzemními podlažími a půdním prostorem. Po provedení prohlídky objektu bylo zjištěno </w:t>
      </w:r>
      <w:r w:rsidR="00B26F84" w:rsidRPr="00886C9F">
        <w:rPr>
          <w:rFonts w:ascii="Calibri" w:hAnsi="Calibri" w:cs="Calibri"/>
        </w:rPr>
        <w:t>že v objektu již byla provedena výměna oken a vstupních dveří. V</w:t>
      </w:r>
      <w:r w:rsidR="00127494" w:rsidRPr="00886C9F">
        <w:rPr>
          <w:rFonts w:ascii="Calibri" w:hAnsi="Calibri" w:cs="Calibri"/>
        </w:rPr>
        <w:t> půdním prostoru</w:t>
      </w:r>
      <w:r w:rsidR="00B26F84" w:rsidRPr="00886C9F">
        <w:rPr>
          <w:rFonts w:ascii="Calibri" w:hAnsi="Calibri" w:cs="Calibri"/>
        </w:rPr>
        <w:t xml:space="preserve"> dochází k zatékání a vletu ptactva,</w:t>
      </w:r>
      <w:r w:rsidR="00127494" w:rsidRPr="00886C9F">
        <w:rPr>
          <w:rFonts w:ascii="Calibri" w:hAnsi="Calibri" w:cs="Calibri"/>
        </w:rPr>
        <w:t xml:space="preserve"> bude provedeno vyčištění a dezinfekce půdního prostoru  a výměna střešní krytiny. </w:t>
      </w:r>
    </w:p>
    <w:p w14:paraId="64CF9E34" w14:textId="482BD3A7" w:rsidR="009E1BD8" w:rsidRPr="00886C9F" w:rsidRDefault="009E1BD8" w:rsidP="00127494">
      <w:pPr>
        <w:pStyle w:val="Text"/>
        <w:jc w:val="both"/>
        <w:rPr>
          <w:rFonts w:ascii="Calibri" w:hAnsi="Calibri" w:cs="Calibri"/>
        </w:rPr>
      </w:pPr>
      <w:r w:rsidRPr="00886C9F">
        <w:rPr>
          <w:rFonts w:ascii="Calibri" w:hAnsi="Calibri" w:cs="Calibri"/>
        </w:rPr>
        <w:t xml:space="preserve">Předmětem projektové dokumentace je provedení zateplení obálky budovy, výměna střešního pláště a zateplení podlahy půdního prostoru. </w:t>
      </w:r>
    </w:p>
    <w:p w14:paraId="016ED45F" w14:textId="77777777" w:rsidR="00BF69A2" w:rsidRPr="00886C9F" w:rsidRDefault="00BF69A2">
      <w:pPr>
        <w:pStyle w:val="Text"/>
        <w:rPr>
          <w:rFonts w:ascii="Calibri" w:hAnsi="Calibri" w:cs="Calibri"/>
        </w:rPr>
      </w:pPr>
    </w:p>
    <w:p w14:paraId="13D5FD48" w14:textId="77777777" w:rsidR="00BF69A2" w:rsidRPr="00886C9F" w:rsidRDefault="00F52818">
      <w:pPr>
        <w:pStyle w:val="Text"/>
        <w:rPr>
          <w:rFonts w:ascii="Calibri" w:hAnsi="Calibri" w:cs="Calibri"/>
          <w:b/>
          <w:bCs/>
        </w:rPr>
      </w:pPr>
      <w:r w:rsidRPr="00886C9F">
        <w:rPr>
          <w:rFonts w:ascii="Calibri" w:hAnsi="Calibri" w:cs="Calibri"/>
          <w:b/>
          <w:bCs/>
        </w:rPr>
        <w:t>Nový stav:</w:t>
      </w:r>
    </w:p>
    <w:p w14:paraId="41C4C491" w14:textId="2E65D457" w:rsidR="00B26F84" w:rsidRPr="00886C9F" w:rsidRDefault="00B26F84" w:rsidP="00127494">
      <w:pPr>
        <w:pStyle w:val="Text"/>
        <w:jc w:val="both"/>
        <w:rPr>
          <w:rFonts w:ascii="Calibri" w:hAnsi="Calibri" w:cs="Calibri"/>
        </w:rPr>
      </w:pPr>
      <w:r w:rsidRPr="00886C9F">
        <w:rPr>
          <w:rFonts w:ascii="Calibri" w:hAnsi="Calibri" w:cs="Calibri"/>
        </w:rPr>
        <w:t>Fasáda objektu bude očištěna</w:t>
      </w:r>
      <w:r w:rsidR="00127494" w:rsidRPr="00886C9F">
        <w:rPr>
          <w:rFonts w:ascii="Calibri" w:hAnsi="Calibri" w:cs="Calibri"/>
        </w:rPr>
        <w:t xml:space="preserve">, </w:t>
      </w:r>
      <w:r w:rsidRPr="00886C9F">
        <w:rPr>
          <w:rFonts w:ascii="Calibri" w:hAnsi="Calibri" w:cs="Calibri"/>
        </w:rPr>
        <w:t xml:space="preserve"> bude provedeno oklepání degradovaných částí omítek</w:t>
      </w:r>
      <w:r w:rsidR="000A4001" w:rsidRPr="00886C9F">
        <w:rPr>
          <w:rFonts w:ascii="Calibri" w:hAnsi="Calibri" w:cs="Calibri"/>
        </w:rPr>
        <w:t xml:space="preserve"> a následně bude provedeno jejich </w:t>
      </w:r>
      <w:r w:rsidR="003870A1" w:rsidRPr="00886C9F">
        <w:rPr>
          <w:rFonts w:ascii="Calibri" w:hAnsi="Calibri" w:cs="Calibri"/>
        </w:rPr>
        <w:t>zapravení</w:t>
      </w:r>
      <w:r w:rsidR="000A4001" w:rsidRPr="00886C9F">
        <w:rPr>
          <w:rFonts w:ascii="Calibri" w:hAnsi="Calibri" w:cs="Calibri"/>
        </w:rPr>
        <w:t xml:space="preserve"> vyhrubováním a vyrovnání vápenocementovou maltou. </w:t>
      </w:r>
    </w:p>
    <w:p w14:paraId="1362728D" w14:textId="50A222B1" w:rsidR="00BF69A2" w:rsidRPr="00886C9F" w:rsidRDefault="00F52818" w:rsidP="00127494">
      <w:pPr>
        <w:pStyle w:val="Text"/>
        <w:jc w:val="both"/>
        <w:rPr>
          <w:rFonts w:ascii="Calibri" w:hAnsi="Calibri" w:cs="Calibri"/>
        </w:rPr>
      </w:pPr>
      <w:r w:rsidRPr="00886C9F">
        <w:rPr>
          <w:rFonts w:ascii="Calibri" w:hAnsi="Calibri" w:cs="Calibri"/>
        </w:rPr>
        <w:t>Na takto připravený podklad bude provedeno zateplení fasád tepelnou izolací z minerální vaty</w:t>
      </w:r>
      <w:r w:rsidR="00667858" w:rsidRPr="00886C9F">
        <w:rPr>
          <w:rFonts w:ascii="Calibri" w:hAnsi="Calibri" w:cs="Calibri"/>
        </w:rPr>
        <w:t xml:space="preserve"> (z podélných vláken)</w:t>
      </w:r>
      <w:r w:rsidRPr="00886C9F">
        <w:rPr>
          <w:rFonts w:ascii="Calibri" w:hAnsi="Calibri" w:cs="Calibri"/>
        </w:rPr>
        <w:t xml:space="preserve"> v tl. 160 </w:t>
      </w:r>
      <w:r w:rsidR="003870A1" w:rsidRPr="00886C9F">
        <w:rPr>
          <w:rFonts w:ascii="Calibri" w:hAnsi="Calibri" w:cs="Calibri"/>
        </w:rPr>
        <w:t>mm, ostění</w:t>
      </w:r>
      <w:r w:rsidR="000A4001" w:rsidRPr="00886C9F">
        <w:rPr>
          <w:rFonts w:ascii="Calibri" w:hAnsi="Calibri" w:cs="Calibri"/>
        </w:rPr>
        <w:t xml:space="preserve"> oken a nadpraží bude zatepl</w:t>
      </w:r>
      <w:r w:rsidR="003870A1" w:rsidRPr="00886C9F">
        <w:rPr>
          <w:rFonts w:ascii="Calibri" w:hAnsi="Calibri" w:cs="Calibri"/>
        </w:rPr>
        <w:t>en</w:t>
      </w:r>
      <w:r w:rsidR="000A4001" w:rsidRPr="00886C9F">
        <w:rPr>
          <w:rFonts w:ascii="Calibri" w:hAnsi="Calibri" w:cs="Calibri"/>
        </w:rPr>
        <w:t>o minerální vatou tl. 30,0 mm</w:t>
      </w:r>
      <w:r w:rsidR="00127494" w:rsidRPr="00886C9F">
        <w:rPr>
          <w:rFonts w:ascii="Calibri" w:hAnsi="Calibri" w:cs="Calibri"/>
        </w:rPr>
        <w:t>.</w:t>
      </w:r>
      <w:r w:rsidRPr="00886C9F">
        <w:rPr>
          <w:rFonts w:ascii="Calibri" w:hAnsi="Calibri" w:cs="Calibri"/>
        </w:rPr>
        <w:t xml:space="preserve"> </w:t>
      </w:r>
      <w:r w:rsidR="00127494" w:rsidRPr="00886C9F">
        <w:rPr>
          <w:rFonts w:ascii="Calibri" w:hAnsi="Calibri" w:cs="Calibri"/>
        </w:rPr>
        <w:t xml:space="preserve">Soklová část bude zateplena </w:t>
      </w:r>
      <w:r w:rsidRPr="00886C9F">
        <w:rPr>
          <w:rFonts w:ascii="Calibri" w:hAnsi="Calibri" w:cs="Calibri"/>
        </w:rPr>
        <w:t xml:space="preserve">  do úrovně 300 mm pod přilehlý terén </w:t>
      </w:r>
      <w:r w:rsidR="00667858" w:rsidRPr="00886C9F">
        <w:rPr>
          <w:rFonts w:ascii="Calibri" w:hAnsi="Calibri" w:cs="Calibri"/>
        </w:rPr>
        <w:t>z</w:t>
      </w:r>
      <w:r w:rsidRPr="00886C9F">
        <w:rPr>
          <w:rFonts w:ascii="Calibri" w:hAnsi="Calibri" w:cs="Calibri"/>
        </w:rPr>
        <w:t xml:space="preserve"> tepelně izolační</w:t>
      </w:r>
      <w:r w:rsidR="00667858" w:rsidRPr="00886C9F">
        <w:rPr>
          <w:rFonts w:ascii="Calibri" w:hAnsi="Calibri" w:cs="Calibri"/>
        </w:rPr>
        <w:t>ch</w:t>
      </w:r>
      <w:r w:rsidRPr="00886C9F">
        <w:rPr>
          <w:rFonts w:ascii="Calibri" w:hAnsi="Calibri" w:cs="Calibri"/>
        </w:rPr>
        <w:t xml:space="preserve"> des</w:t>
      </w:r>
      <w:r w:rsidR="00667858" w:rsidRPr="00886C9F">
        <w:rPr>
          <w:rFonts w:ascii="Calibri" w:hAnsi="Calibri" w:cs="Calibri"/>
        </w:rPr>
        <w:t>ek</w:t>
      </w:r>
      <w:r w:rsidRPr="00886C9F">
        <w:rPr>
          <w:rFonts w:ascii="Calibri" w:hAnsi="Calibri" w:cs="Calibri"/>
        </w:rPr>
        <w:t xml:space="preserve"> z</w:t>
      </w:r>
      <w:r w:rsidR="000A4001" w:rsidRPr="00886C9F">
        <w:rPr>
          <w:rFonts w:ascii="Calibri" w:hAnsi="Calibri" w:cs="Calibri"/>
        </w:rPr>
        <w:t> </w:t>
      </w:r>
      <w:r w:rsidRPr="00886C9F">
        <w:rPr>
          <w:rFonts w:ascii="Calibri" w:hAnsi="Calibri" w:cs="Calibri"/>
        </w:rPr>
        <w:t>XPS</w:t>
      </w:r>
      <w:r w:rsidR="000A4001" w:rsidRPr="00886C9F">
        <w:rPr>
          <w:rFonts w:ascii="Calibri" w:hAnsi="Calibri" w:cs="Calibri"/>
        </w:rPr>
        <w:t xml:space="preserve"> tl. 160 mm</w:t>
      </w:r>
      <w:r w:rsidRPr="00886C9F">
        <w:rPr>
          <w:rFonts w:ascii="Calibri" w:hAnsi="Calibri" w:cs="Calibri"/>
        </w:rPr>
        <w:t>. Fasáda objektu bude následně opatřena silik</w:t>
      </w:r>
      <w:r w:rsidR="00667858" w:rsidRPr="00886C9F">
        <w:rPr>
          <w:rFonts w:ascii="Calibri" w:hAnsi="Calibri" w:cs="Calibri"/>
        </w:rPr>
        <w:t>átovou</w:t>
      </w:r>
      <w:r w:rsidRPr="00886C9F">
        <w:rPr>
          <w:rFonts w:ascii="Calibri" w:hAnsi="Calibri" w:cs="Calibri"/>
        </w:rPr>
        <w:t xml:space="preserve"> omítkou s velikostí zrna </w:t>
      </w:r>
      <w:r w:rsidR="000A4001" w:rsidRPr="00886C9F">
        <w:rPr>
          <w:rFonts w:ascii="Calibri" w:hAnsi="Calibri" w:cs="Calibri"/>
        </w:rPr>
        <w:t>1,5+0,5</w:t>
      </w:r>
      <w:r w:rsidRPr="00886C9F">
        <w:rPr>
          <w:rFonts w:ascii="Calibri" w:hAnsi="Calibri" w:cs="Calibri"/>
        </w:rPr>
        <w:t xml:space="preserve"> mm a soklová část bude provedena s finálním povrchem z mozaikové omítky</w:t>
      </w:r>
      <w:r w:rsidR="00667858" w:rsidRPr="00886C9F">
        <w:rPr>
          <w:rFonts w:ascii="Calibri" w:hAnsi="Calibri" w:cs="Calibri"/>
        </w:rPr>
        <w:t xml:space="preserve"> s přírodním kamenivem</w:t>
      </w:r>
      <w:r w:rsidRPr="00886C9F">
        <w:rPr>
          <w:rFonts w:ascii="Calibri" w:hAnsi="Calibri" w:cs="Calibri"/>
        </w:rPr>
        <w:t>.</w:t>
      </w:r>
      <w:r w:rsidR="00370B0C" w:rsidRPr="00886C9F">
        <w:rPr>
          <w:rFonts w:ascii="Calibri" w:hAnsi="Calibri" w:cs="Calibri"/>
        </w:rPr>
        <w:t xml:space="preserve"> Ba</w:t>
      </w:r>
      <w:r w:rsidR="00127494" w:rsidRPr="00886C9F">
        <w:rPr>
          <w:rFonts w:ascii="Calibri" w:hAnsi="Calibri" w:cs="Calibri"/>
        </w:rPr>
        <w:t>r</w:t>
      </w:r>
      <w:r w:rsidR="00370B0C" w:rsidRPr="00886C9F">
        <w:rPr>
          <w:rFonts w:ascii="Calibri" w:hAnsi="Calibri" w:cs="Calibri"/>
        </w:rPr>
        <w:t>evnost fasády bude provedena dle barevného řešení – součásti této PD.</w:t>
      </w:r>
      <w:r w:rsidRPr="00886C9F">
        <w:rPr>
          <w:rFonts w:ascii="Calibri" w:hAnsi="Calibri" w:cs="Calibri"/>
        </w:rPr>
        <w:t xml:space="preserve"> </w:t>
      </w:r>
      <w:r w:rsidR="000A4001" w:rsidRPr="00886C9F">
        <w:rPr>
          <w:rFonts w:ascii="Calibri" w:hAnsi="Calibri" w:cs="Calibri"/>
        </w:rPr>
        <w:t>Dále bude provedeno zateplení podlahy půdního prostoru minerální vatou v tl. 260,0 mm a provedení pochozích lávek z OSB III desek. Dále bude provedena výměna střešní krytiny</w:t>
      </w:r>
      <w:r w:rsidR="003870A1" w:rsidRPr="00886C9F">
        <w:rPr>
          <w:rFonts w:ascii="Calibri" w:hAnsi="Calibri" w:cs="Calibri"/>
        </w:rPr>
        <w:t xml:space="preserve"> </w:t>
      </w:r>
      <w:r w:rsidR="000A4001" w:rsidRPr="00886C9F">
        <w:rPr>
          <w:rFonts w:ascii="Calibri" w:hAnsi="Calibri" w:cs="Calibri"/>
        </w:rPr>
        <w:t>- v rámci výměny střešní krytin</w:t>
      </w:r>
      <w:r w:rsidR="003870A1" w:rsidRPr="00886C9F">
        <w:rPr>
          <w:rFonts w:ascii="Calibri" w:hAnsi="Calibri" w:cs="Calibri"/>
        </w:rPr>
        <w:t>y a zateplení půdního prostoru bude provedeno celkové vyčištění půdního prostoru od ptačího trusu</w:t>
      </w:r>
      <w:r w:rsidR="00127494" w:rsidRPr="00886C9F">
        <w:rPr>
          <w:rFonts w:ascii="Calibri" w:hAnsi="Calibri" w:cs="Calibri"/>
        </w:rPr>
        <w:t xml:space="preserve"> a provedena </w:t>
      </w:r>
      <w:r w:rsidR="003870A1" w:rsidRPr="00886C9F">
        <w:rPr>
          <w:rFonts w:ascii="Calibri" w:hAnsi="Calibri" w:cs="Calibri"/>
        </w:rPr>
        <w:t xml:space="preserve"> dezinfekce prostředí </w:t>
      </w:r>
      <w:r w:rsidR="00127494" w:rsidRPr="00886C9F">
        <w:rPr>
          <w:rFonts w:ascii="Calibri" w:hAnsi="Calibri" w:cs="Calibri"/>
        </w:rPr>
        <w:t>.</w:t>
      </w:r>
      <w:r w:rsidR="00667858" w:rsidRPr="00886C9F">
        <w:rPr>
          <w:rFonts w:ascii="Calibri" w:hAnsi="Calibri" w:cs="Calibri"/>
        </w:rPr>
        <w:t>Bude</w:t>
      </w:r>
      <w:r w:rsidR="000A4001" w:rsidRPr="00886C9F">
        <w:rPr>
          <w:rFonts w:ascii="Calibri" w:hAnsi="Calibri" w:cs="Calibri"/>
        </w:rPr>
        <w:t xml:space="preserve"> provedena výměna </w:t>
      </w:r>
      <w:r w:rsidR="00127494" w:rsidRPr="00886C9F">
        <w:rPr>
          <w:rFonts w:ascii="Calibri" w:hAnsi="Calibri" w:cs="Calibri"/>
        </w:rPr>
        <w:t xml:space="preserve">poškozeného </w:t>
      </w:r>
      <w:r w:rsidR="000A4001" w:rsidRPr="00886C9F">
        <w:rPr>
          <w:rFonts w:ascii="Calibri" w:hAnsi="Calibri" w:cs="Calibri"/>
        </w:rPr>
        <w:t xml:space="preserve">řeziva krovu </w:t>
      </w:r>
      <w:r w:rsidR="00127494" w:rsidRPr="00886C9F">
        <w:rPr>
          <w:rFonts w:ascii="Calibri" w:hAnsi="Calibri" w:cs="Calibri"/>
        </w:rPr>
        <w:t xml:space="preserve"> - předpoklad </w:t>
      </w:r>
      <w:r w:rsidR="000A4001" w:rsidRPr="00886C9F">
        <w:rPr>
          <w:rFonts w:ascii="Calibri" w:hAnsi="Calibri" w:cs="Calibri"/>
        </w:rPr>
        <w:t xml:space="preserve"> 30% z důvodu vad způsobené zatékáním apod.. </w:t>
      </w:r>
      <w:r w:rsidR="008046CE" w:rsidRPr="00886C9F">
        <w:rPr>
          <w:rFonts w:ascii="Calibri" w:hAnsi="Calibri" w:cs="Calibri"/>
        </w:rPr>
        <w:t>C</w:t>
      </w:r>
      <w:r w:rsidR="000A4001" w:rsidRPr="00886C9F">
        <w:rPr>
          <w:rFonts w:ascii="Calibri" w:hAnsi="Calibri" w:cs="Calibri"/>
        </w:rPr>
        <w:t xml:space="preserve">elá konstrukce </w:t>
      </w:r>
      <w:r w:rsidR="008046CE" w:rsidRPr="00886C9F">
        <w:rPr>
          <w:rFonts w:ascii="Calibri" w:hAnsi="Calibri" w:cs="Calibri"/>
        </w:rPr>
        <w:t xml:space="preserve">krovu vč. bednění  bude </w:t>
      </w:r>
      <w:r w:rsidR="000A4001" w:rsidRPr="00886C9F">
        <w:rPr>
          <w:rFonts w:ascii="Calibri" w:hAnsi="Calibri" w:cs="Calibri"/>
        </w:rPr>
        <w:t xml:space="preserve">opatřena přípravky proti dřevokazným hmyzům a houbám. </w:t>
      </w:r>
      <w:r w:rsidR="008046CE" w:rsidRPr="00886C9F">
        <w:rPr>
          <w:rFonts w:ascii="Calibri" w:hAnsi="Calibri" w:cs="Calibri"/>
        </w:rPr>
        <w:t>D</w:t>
      </w:r>
      <w:r w:rsidR="00667858" w:rsidRPr="00886C9F">
        <w:rPr>
          <w:rFonts w:ascii="Calibri" w:hAnsi="Calibri" w:cs="Calibri"/>
        </w:rPr>
        <w:t xml:space="preserve">ále </w:t>
      </w:r>
      <w:r w:rsidR="002C3DE9" w:rsidRPr="00886C9F">
        <w:rPr>
          <w:rFonts w:ascii="Calibri" w:hAnsi="Calibri" w:cs="Calibri"/>
        </w:rPr>
        <w:t xml:space="preserve">budou provedeny kontralatě společně s laťováním a následně ukotvena střešní plechová krytiny se stojatou drážkou s roztečí drážek 510 mm. Střešní konstrukce bude dodána a provedena vč. </w:t>
      </w:r>
      <w:r w:rsidR="008046CE" w:rsidRPr="00886C9F">
        <w:rPr>
          <w:rFonts w:ascii="Calibri" w:hAnsi="Calibri" w:cs="Calibri"/>
        </w:rPr>
        <w:t>v</w:t>
      </w:r>
      <w:r w:rsidR="002C3DE9" w:rsidRPr="00886C9F">
        <w:rPr>
          <w:rFonts w:ascii="Calibri" w:hAnsi="Calibri" w:cs="Calibri"/>
        </w:rPr>
        <w:t xml:space="preserve">eškerých systémových prvků a příslušenství, veškeré prostupy krytinou bude řešeny systémovými tvarovkami. Veškeré oplechování bude provedeno ve stejné barvě jako krytina RAL7016. </w:t>
      </w:r>
      <w:r w:rsidR="00667858" w:rsidRPr="00886C9F">
        <w:rPr>
          <w:rFonts w:ascii="Calibri" w:hAnsi="Calibri" w:cs="Calibri"/>
        </w:rPr>
        <w:t xml:space="preserve"> S</w:t>
      </w:r>
      <w:r w:rsidR="002C3DE9" w:rsidRPr="00886C9F">
        <w:rPr>
          <w:rFonts w:ascii="Calibri" w:hAnsi="Calibri" w:cs="Calibri"/>
        </w:rPr>
        <w:t xml:space="preserve">oučástí výměny krytiny a zateplení objektu bude provedení nových dešťových žlabů a svodů. V rámci zateplení dojde </w:t>
      </w:r>
      <w:r w:rsidR="00667858" w:rsidRPr="00886C9F">
        <w:rPr>
          <w:rFonts w:ascii="Calibri" w:hAnsi="Calibri" w:cs="Calibri"/>
        </w:rPr>
        <w:t>k výměně stávajícího zábradlí na balkónech</w:t>
      </w:r>
      <w:r w:rsidR="00B83758" w:rsidRPr="00886C9F">
        <w:rPr>
          <w:rFonts w:ascii="Calibri" w:hAnsi="Calibri" w:cs="Calibri"/>
        </w:rPr>
        <w:t>!! Před samotnou demontáži a po demontáži bude přizván GP a investor o rozhodnutí jeho stavu</w:t>
      </w:r>
      <w:r w:rsidR="008046CE" w:rsidRPr="00886C9F">
        <w:rPr>
          <w:rFonts w:ascii="Calibri" w:hAnsi="Calibri" w:cs="Calibri"/>
        </w:rPr>
        <w:t>,</w:t>
      </w:r>
      <w:r w:rsidR="00B83758" w:rsidRPr="00886C9F">
        <w:rPr>
          <w:rFonts w:ascii="Calibri" w:hAnsi="Calibri" w:cs="Calibri"/>
        </w:rPr>
        <w:t xml:space="preserve"> v případě že jeho stav nebude vykazovat vážné známky poškození a rzi a bude možno jej znovu použít bude proveden</w:t>
      </w:r>
      <w:r w:rsidR="008046CE" w:rsidRPr="00886C9F">
        <w:rPr>
          <w:rFonts w:ascii="Calibri" w:hAnsi="Calibri" w:cs="Calibri"/>
        </w:rPr>
        <w:t>a</w:t>
      </w:r>
      <w:r w:rsidR="00B83758" w:rsidRPr="00886C9F">
        <w:rPr>
          <w:rFonts w:ascii="Calibri" w:hAnsi="Calibri" w:cs="Calibri"/>
        </w:rPr>
        <w:t xml:space="preserve"> jeho oprav</w:t>
      </w:r>
      <w:r w:rsidR="008046CE" w:rsidRPr="00886C9F">
        <w:rPr>
          <w:rFonts w:ascii="Calibri" w:hAnsi="Calibri" w:cs="Calibri"/>
        </w:rPr>
        <w:t>a</w:t>
      </w:r>
      <w:r w:rsidR="00B83758" w:rsidRPr="00886C9F">
        <w:rPr>
          <w:rFonts w:ascii="Calibri" w:hAnsi="Calibri" w:cs="Calibri"/>
        </w:rPr>
        <w:t xml:space="preserve"> a doplnění o nové kotevní prvky, následně bude zábradlí opatřeno novou povrchovou úpravou. V</w:t>
      </w:r>
      <w:r w:rsidR="00C23A60" w:rsidRPr="00886C9F">
        <w:rPr>
          <w:rFonts w:ascii="Calibri" w:hAnsi="Calibri" w:cs="Calibri"/>
        </w:rPr>
        <w:t> </w:t>
      </w:r>
      <w:r w:rsidR="00B83758" w:rsidRPr="00886C9F">
        <w:rPr>
          <w:rFonts w:ascii="Calibri" w:hAnsi="Calibri" w:cs="Calibri"/>
        </w:rPr>
        <w:t>případě</w:t>
      </w:r>
      <w:r w:rsidR="00C23A60" w:rsidRPr="00886C9F">
        <w:rPr>
          <w:rFonts w:ascii="Calibri" w:hAnsi="Calibri" w:cs="Calibri"/>
        </w:rPr>
        <w:t>, že bude rozhodnuto o nevyhovujícím stavu stávajícího zábradlí</w:t>
      </w:r>
      <w:r w:rsidR="00667858" w:rsidRPr="00886C9F">
        <w:rPr>
          <w:rFonts w:ascii="Calibri" w:hAnsi="Calibri" w:cs="Calibri"/>
        </w:rPr>
        <w:t xml:space="preserve"> bude provedeno nové zábradlí kotveno do ostění a čela bal</w:t>
      </w:r>
      <w:r w:rsidR="00DE5FE6" w:rsidRPr="00886C9F">
        <w:rPr>
          <w:rFonts w:ascii="Calibri" w:hAnsi="Calibri" w:cs="Calibri"/>
        </w:rPr>
        <w:t>k</w:t>
      </w:r>
      <w:r w:rsidR="00667858" w:rsidRPr="00886C9F">
        <w:rPr>
          <w:rFonts w:ascii="Calibri" w:hAnsi="Calibri" w:cs="Calibri"/>
        </w:rPr>
        <w:t xml:space="preserve">ónu. Zábradlí bude provedeno z uzavřených profilů a tyčové výplní – popis viz. </w:t>
      </w:r>
      <w:r w:rsidR="008046CE" w:rsidRPr="00886C9F">
        <w:rPr>
          <w:rFonts w:ascii="Calibri" w:hAnsi="Calibri" w:cs="Calibri"/>
        </w:rPr>
        <w:t>z</w:t>
      </w:r>
      <w:r w:rsidR="00667858" w:rsidRPr="00886C9F">
        <w:rPr>
          <w:rFonts w:ascii="Calibri" w:hAnsi="Calibri" w:cs="Calibri"/>
        </w:rPr>
        <w:t>ámečnických prvků – barva zábradlí bude sjednocena s brvou oplechování objektu RAL 7016. Před zadáním zábradlí do výroby bude provedena</w:t>
      </w:r>
      <w:r w:rsidR="00370B0C" w:rsidRPr="00886C9F">
        <w:rPr>
          <w:rFonts w:ascii="Calibri" w:hAnsi="Calibri" w:cs="Calibri"/>
        </w:rPr>
        <w:t xml:space="preserve"> výrobní a dílenská dokumentace a odsouhlasena GP!</w:t>
      </w:r>
    </w:p>
    <w:p w14:paraId="726C1B2E" w14:textId="77777777" w:rsidR="00BF69A2" w:rsidRPr="00886C9F" w:rsidRDefault="00BF69A2" w:rsidP="00127494">
      <w:pPr>
        <w:pStyle w:val="Text"/>
        <w:jc w:val="both"/>
        <w:rPr>
          <w:rFonts w:ascii="Calibri" w:hAnsi="Calibri" w:cs="Calibri"/>
        </w:rPr>
      </w:pPr>
    </w:p>
    <w:p w14:paraId="385BB1D1" w14:textId="77777777" w:rsidR="00BF69A2" w:rsidRPr="00886C9F" w:rsidRDefault="00F52818" w:rsidP="00127494">
      <w:pPr>
        <w:pStyle w:val="Text"/>
        <w:jc w:val="both"/>
        <w:rPr>
          <w:rFonts w:ascii="Calibri" w:hAnsi="Calibri" w:cs="Calibri"/>
        </w:rPr>
      </w:pPr>
      <w:r w:rsidRPr="00886C9F">
        <w:rPr>
          <w:rFonts w:ascii="Calibri" w:hAnsi="Calibri" w:cs="Calibri"/>
        </w:rPr>
        <w:t>Bezbariérové užívání stavby není předmětem této PD. Bezbariérové užívání budovy je stávající.</w:t>
      </w:r>
    </w:p>
    <w:p w14:paraId="30C16D61" w14:textId="2539B842" w:rsidR="00BF69A2" w:rsidRPr="00886C9F" w:rsidRDefault="00BF69A2" w:rsidP="00127494">
      <w:pPr>
        <w:pStyle w:val="Text"/>
        <w:jc w:val="both"/>
        <w:rPr>
          <w:rFonts w:ascii="Calibri" w:hAnsi="Calibri" w:cs="Calibri"/>
        </w:rPr>
      </w:pPr>
    </w:p>
    <w:p w14:paraId="325E8A34" w14:textId="6FE8B8A4" w:rsidR="00370B0C" w:rsidRPr="00886C9F" w:rsidRDefault="00370B0C">
      <w:pPr>
        <w:pStyle w:val="Text"/>
        <w:rPr>
          <w:rFonts w:ascii="Calibri" w:hAnsi="Calibri" w:cs="Calibri"/>
        </w:rPr>
      </w:pPr>
    </w:p>
    <w:p w14:paraId="4E005DEB" w14:textId="7F1FE166" w:rsidR="00370B0C" w:rsidRPr="00886C9F" w:rsidRDefault="00370B0C">
      <w:pPr>
        <w:pStyle w:val="Text"/>
        <w:rPr>
          <w:rFonts w:ascii="Calibri" w:hAnsi="Calibri" w:cs="Calibri"/>
        </w:rPr>
      </w:pPr>
    </w:p>
    <w:p w14:paraId="05170EE1" w14:textId="77777777" w:rsidR="00370B0C" w:rsidRPr="00886C9F" w:rsidRDefault="00370B0C">
      <w:pPr>
        <w:pStyle w:val="Text"/>
        <w:rPr>
          <w:rFonts w:ascii="Calibri" w:hAnsi="Calibri" w:cs="Calibri"/>
        </w:rPr>
      </w:pPr>
    </w:p>
    <w:p w14:paraId="078DDC89" w14:textId="77777777" w:rsidR="00BF69A2" w:rsidRPr="00886C9F" w:rsidRDefault="00F52818">
      <w:pPr>
        <w:pStyle w:val="Text"/>
        <w:numPr>
          <w:ilvl w:val="0"/>
          <w:numId w:val="2"/>
        </w:numPr>
        <w:rPr>
          <w:rFonts w:ascii="Calibri" w:hAnsi="Calibri" w:cs="Calibri"/>
          <w:b/>
          <w:bCs/>
        </w:rPr>
      </w:pPr>
      <w:r w:rsidRPr="00886C9F">
        <w:rPr>
          <w:rFonts w:ascii="Calibri" w:hAnsi="Calibri" w:cs="Calibri"/>
          <w:b/>
          <w:bCs/>
        </w:rPr>
        <w:t>Konstrukční a stavebně technické řešení a technické vlastnosti stavy:</w:t>
      </w:r>
    </w:p>
    <w:p w14:paraId="68523362" w14:textId="77777777" w:rsidR="00BF69A2" w:rsidRPr="00886C9F" w:rsidRDefault="00F52818">
      <w:pPr>
        <w:pStyle w:val="Text"/>
        <w:rPr>
          <w:rFonts w:ascii="Calibri" w:hAnsi="Calibri" w:cs="Calibri"/>
          <w:b/>
          <w:bCs/>
        </w:rPr>
      </w:pPr>
      <w:r w:rsidRPr="00886C9F">
        <w:rPr>
          <w:rFonts w:ascii="Calibri" w:hAnsi="Calibri" w:cs="Calibri"/>
          <w:b/>
          <w:bCs/>
        </w:rPr>
        <w:t>Bourací práce</w:t>
      </w:r>
    </w:p>
    <w:p w14:paraId="348A189C" w14:textId="05584D4C" w:rsidR="00BF69A2" w:rsidRPr="00886C9F" w:rsidRDefault="00F52818" w:rsidP="008046CE">
      <w:pPr>
        <w:pStyle w:val="Text"/>
        <w:jc w:val="both"/>
        <w:rPr>
          <w:rFonts w:ascii="Calibri" w:hAnsi="Calibri" w:cs="Calibri"/>
        </w:rPr>
      </w:pPr>
      <w:r w:rsidRPr="00886C9F">
        <w:rPr>
          <w:rFonts w:ascii="Calibri" w:hAnsi="Calibri" w:cs="Calibri"/>
        </w:rPr>
        <w:t xml:space="preserve">Rozsah bouracích prací je patrný z projektové dokumentace. Předmětem bouracích prací </w:t>
      </w:r>
      <w:r w:rsidR="008046CE" w:rsidRPr="00886C9F">
        <w:rPr>
          <w:rFonts w:ascii="Calibri" w:hAnsi="Calibri" w:cs="Calibri"/>
        </w:rPr>
        <w:t>je</w:t>
      </w:r>
      <w:r w:rsidRPr="00886C9F">
        <w:rPr>
          <w:rFonts w:ascii="Calibri" w:hAnsi="Calibri" w:cs="Calibri"/>
        </w:rPr>
        <w:t xml:space="preserve"> provedení demontáže veškerých prvků fasády, oplechování (vnější parapety, </w:t>
      </w:r>
      <w:r w:rsidR="00370B0C" w:rsidRPr="00886C9F">
        <w:rPr>
          <w:rFonts w:ascii="Calibri" w:hAnsi="Calibri" w:cs="Calibri"/>
        </w:rPr>
        <w:t>oplechování krytiny</w:t>
      </w:r>
      <w:r w:rsidRPr="00886C9F">
        <w:rPr>
          <w:rFonts w:ascii="Calibri" w:hAnsi="Calibri" w:cs="Calibri"/>
        </w:rPr>
        <w:t>, dilatační plechy, apod…) demontáž veškerých zařízení nalézající se na fasádě objektu, demontáž veškerých zámečnických prvků fasády</w:t>
      </w:r>
      <w:r w:rsidR="00885F8C" w:rsidRPr="00886C9F">
        <w:rPr>
          <w:rFonts w:ascii="Calibri" w:hAnsi="Calibri" w:cs="Calibri"/>
        </w:rPr>
        <w:t xml:space="preserve">. </w:t>
      </w:r>
      <w:r w:rsidR="00370B0C" w:rsidRPr="00886C9F">
        <w:rPr>
          <w:rFonts w:ascii="Calibri" w:hAnsi="Calibri" w:cs="Calibri"/>
        </w:rPr>
        <w:t xml:space="preserve">Ve dvorní části bude provedeno vybourání stávajícího betonové schodiště, vč. </w:t>
      </w:r>
      <w:r w:rsidR="008046CE" w:rsidRPr="00886C9F">
        <w:rPr>
          <w:rFonts w:ascii="Calibri" w:hAnsi="Calibri" w:cs="Calibri"/>
        </w:rPr>
        <w:t>z</w:t>
      </w:r>
      <w:r w:rsidR="00370B0C" w:rsidRPr="00886C9F">
        <w:rPr>
          <w:rFonts w:ascii="Calibri" w:hAnsi="Calibri" w:cs="Calibri"/>
        </w:rPr>
        <w:t xml:space="preserve">ákladové konstrukce. Kolem celého objektu bude dále provedeno z uliční části rozebrání stávající zpevněné plochy a odkop zeminy od objektu z dvorní části. </w:t>
      </w:r>
      <w:r w:rsidR="00885F8C" w:rsidRPr="00886C9F">
        <w:rPr>
          <w:rFonts w:ascii="Calibri" w:hAnsi="Calibri" w:cs="Calibri"/>
        </w:rPr>
        <w:t>Dále bude provedeno vyčiště</w:t>
      </w:r>
      <w:r w:rsidR="00370B0C" w:rsidRPr="00886C9F">
        <w:rPr>
          <w:rFonts w:ascii="Calibri" w:hAnsi="Calibri" w:cs="Calibri"/>
        </w:rPr>
        <w:t>n</w:t>
      </w:r>
      <w:r w:rsidR="00885F8C" w:rsidRPr="00886C9F">
        <w:rPr>
          <w:rFonts w:ascii="Calibri" w:hAnsi="Calibri" w:cs="Calibri"/>
        </w:rPr>
        <w:t xml:space="preserve">í půdních prostor a demontáž střešní krytiny, vč. </w:t>
      </w:r>
      <w:r w:rsidR="008046CE" w:rsidRPr="00886C9F">
        <w:rPr>
          <w:rFonts w:ascii="Calibri" w:hAnsi="Calibri" w:cs="Calibri"/>
        </w:rPr>
        <w:t>o</w:t>
      </w:r>
      <w:r w:rsidR="00885F8C" w:rsidRPr="00886C9F">
        <w:rPr>
          <w:rFonts w:ascii="Calibri" w:hAnsi="Calibri" w:cs="Calibri"/>
        </w:rPr>
        <w:t>plechování, dešťových svodů a žlabů a dále demontáž hromosvodu.</w:t>
      </w:r>
      <w:r w:rsidRPr="00886C9F">
        <w:rPr>
          <w:rFonts w:ascii="Calibri" w:hAnsi="Calibri" w:cs="Calibri"/>
        </w:rPr>
        <w:t xml:space="preserve"> </w:t>
      </w:r>
    </w:p>
    <w:p w14:paraId="30DEE2A1" w14:textId="0AA0116D" w:rsidR="00BF69A2" w:rsidRPr="00886C9F" w:rsidRDefault="00F52818" w:rsidP="008046CE">
      <w:pPr>
        <w:pStyle w:val="Text"/>
        <w:jc w:val="both"/>
        <w:rPr>
          <w:rFonts w:ascii="Calibri" w:hAnsi="Calibri" w:cs="Calibri"/>
        </w:rPr>
      </w:pPr>
      <w:r w:rsidRPr="00886C9F">
        <w:rPr>
          <w:rFonts w:ascii="Calibri" w:hAnsi="Calibri" w:cs="Calibri"/>
        </w:rPr>
        <w:t>Před započetím samotného zateplení objektu bude proveden</w:t>
      </w:r>
      <w:r w:rsidR="008046CE" w:rsidRPr="00886C9F">
        <w:rPr>
          <w:rFonts w:ascii="Calibri" w:hAnsi="Calibri" w:cs="Calibri"/>
        </w:rPr>
        <w:t>o</w:t>
      </w:r>
      <w:r w:rsidRPr="00886C9F">
        <w:rPr>
          <w:rFonts w:ascii="Calibri" w:hAnsi="Calibri" w:cs="Calibri"/>
        </w:rPr>
        <w:t xml:space="preserve"> očištění fasády</w:t>
      </w:r>
      <w:r w:rsidR="008046CE" w:rsidRPr="00886C9F">
        <w:rPr>
          <w:rFonts w:ascii="Calibri" w:hAnsi="Calibri" w:cs="Calibri"/>
        </w:rPr>
        <w:t>,</w:t>
      </w:r>
      <w:r w:rsidR="00885F8C" w:rsidRPr="00886C9F">
        <w:rPr>
          <w:rFonts w:ascii="Calibri" w:hAnsi="Calibri" w:cs="Calibri"/>
        </w:rPr>
        <w:t xml:space="preserve"> </w:t>
      </w:r>
      <w:r w:rsidRPr="00886C9F">
        <w:rPr>
          <w:rFonts w:ascii="Calibri" w:hAnsi="Calibri" w:cs="Calibri"/>
        </w:rPr>
        <w:t xml:space="preserve">odstranění nesoudržných a degradovaných částí omítky a následně bude provedeno její vyspravení. </w:t>
      </w:r>
    </w:p>
    <w:p w14:paraId="71A8F8AD" w14:textId="77777777" w:rsidR="00BF69A2" w:rsidRPr="00886C9F" w:rsidRDefault="00BF69A2">
      <w:pPr>
        <w:pStyle w:val="Text"/>
        <w:rPr>
          <w:rFonts w:ascii="Calibri" w:hAnsi="Calibri" w:cs="Calibri"/>
        </w:rPr>
      </w:pPr>
    </w:p>
    <w:p w14:paraId="7A58FBE8" w14:textId="77777777" w:rsidR="00BF69A2" w:rsidRPr="00886C9F" w:rsidRDefault="00F52818">
      <w:pPr>
        <w:pStyle w:val="Text"/>
        <w:rPr>
          <w:rFonts w:ascii="Calibri" w:hAnsi="Calibri" w:cs="Calibri"/>
          <w:b/>
          <w:bCs/>
        </w:rPr>
      </w:pPr>
      <w:r w:rsidRPr="00886C9F">
        <w:rPr>
          <w:rFonts w:ascii="Calibri" w:hAnsi="Calibri" w:cs="Calibri"/>
          <w:b/>
          <w:bCs/>
        </w:rPr>
        <w:t>Zemní práce</w:t>
      </w:r>
    </w:p>
    <w:p w14:paraId="42C4E53F" w14:textId="6397D1AA" w:rsidR="00BF69A2" w:rsidRPr="00886C9F" w:rsidRDefault="00F52818" w:rsidP="008046CE">
      <w:pPr>
        <w:pStyle w:val="Text"/>
        <w:jc w:val="both"/>
        <w:rPr>
          <w:rFonts w:ascii="Calibri" w:hAnsi="Calibri" w:cs="Calibri"/>
        </w:rPr>
      </w:pPr>
      <w:r w:rsidRPr="00886C9F">
        <w:rPr>
          <w:rFonts w:ascii="Calibri" w:hAnsi="Calibri" w:cs="Calibri"/>
        </w:rPr>
        <w:t xml:space="preserve">Zemní práce </w:t>
      </w:r>
      <w:r w:rsidR="0024392F" w:rsidRPr="00886C9F">
        <w:rPr>
          <w:rFonts w:ascii="Calibri" w:hAnsi="Calibri" w:cs="Calibri"/>
        </w:rPr>
        <w:t xml:space="preserve">budou spočívat v rozebrání zpevněných ploch </w:t>
      </w:r>
      <w:r w:rsidR="00370B0C" w:rsidRPr="00886C9F">
        <w:rPr>
          <w:rFonts w:ascii="Calibri" w:hAnsi="Calibri" w:cs="Calibri"/>
        </w:rPr>
        <w:t xml:space="preserve">a odkopu zeminy kolem </w:t>
      </w:r>
      <w:r w:rsidR="0024392F" w:rsidRPr="00886C9F">
        <w:rPr>
          <w:rFonts w:ascii="Calibri" w:hAnsi="Calibri" w:cs="Calibri"/>
        </w:rPr>
        <w:t>objektu</w:t>
      </w:r>
      <w:r w:rsidR="00370B0C" w:rsidRPr="00886C9F">
        <w:rPr>
          <w:rFonts w:ascii="Calibri" w:hAnsi="Calibri" w:cs="Calibri"/>
        </w:rPr>
        <w:t>.</w:t>
      </w:r>
      <w:r w:rsidR="0024392F" w:rsidRPr="00886C9F">
        <w:rPr>
          <w:rFonts w:ascii="Calibri" w:hAnsi="Calibri" w:cs="Calibri"/>
        </w:rPr>
        <w:t xml:space="preserve"> </w:t>
      </w:r>
      <w:r w:rsidR="00370B0C" w:rsidRPr="00886C9F">
        <w:rPr>
          <w:rFonts w:ascii="Calibri" w:hAnsi="Calibri" w:cs="Calibri"/>
        </w:rPr>
        <w:t>P</w:t>
      </w:r>
      <w:r w:rsidR="0024392F" w:rsidRPr="00886C9F">
        <w:rPr>
          <w:rFonts w:ascii="Calibri" w:hAnsi="Calibri" w:cs="Calibri"/>
        </w:rPr>
        <w:t>o provedení zateplení soklové části společně s provedení natavením hydroizolačního pásu, který bude napojen na stávající</w:t>
      </w:r>
      <w:r w:rsidR="00E2029B" w:rsidRPr="00886C9F">
        <w:rPr>
          <w:rFonts w:ascii="Calibri" w:hAnsi="Calibri" w:cs="Calibri"/>
        </w:rPr>
        <w:t xml:space="preserve"> </w:t>
      </w:r>
      <w:r w:rsidR="008046CE" w:rsidRPr="00886C9F">
        <w:rPr>
          <w:rFonts w:ascii="Calibri" w:hAnsi="Calibri" w:cs="Calibri"/>
        </w:rPr>
        <w:t>,</w:t>
      </w:r>
      <w:r w:rsidR="00E2029B" w:rsidRPr="00886C9F">
        <w:rPr>
          <w:rFonts w:ascii="Calibri" w:hAnsi="Calibri" w:cs="Calibri"/>
        </w:rPr>
        <w:t xml:space="preserve">bude provedeno z uliční částí zpětné doplnění </w:t>
      </w:r>
      <w:r w:rsidR="008046CE" w:rsidRPr="00886C9F">
        <w:rPr>
          <w:rFonts w:ascii="Calibri" w:hAnsi="Calibri" w:cs="Calibri"/>
        </w:rPr>
        <w:t>zámkové dlažby</w:t>
      </w:r>
      <w:r w:rsidR="00E2029B" w:rsidRPr="00886C9F">
        <w:rPr>
          <w:rFonts w:ascii="Calibri" w:hAnsi="Calibri" w:cs="Calibri"/>
        </w:rPr>
        <w:t xml:space="preserve">, vč. </w:t>
      </w:r>
      <w:r w:rsidR="008046CE" w:rsidRPr="00886C9F">
        <w:rPr>
          <w:rFonts w:ascii="Calibri" w:hAnsi="Calibri" w:cs="Calibri"/>
        </w:rPr>
        <w:t>p</w:t>
      </w:r>
      <w:r w:rsidR="00E2029B" w:rsidRPr="00886C9F">
        <w:rPr>
          <w:rFonts w:ascii="Calibri" w:hAnsi="Calibri" w:cs="Calibri"/>
        </w:rPr>
        <w:t>odkladních vrstev a z dvorní části provedení nového okapového chodníku u objektu.</w:t>
      </w:r>
    </w:p>
    <w:p w14:paraId="46827307" w14:textId="77777777" w:rsidR="00BF69A2" w:rsidRPr="00886C9F" w:rsidRDefault="00BF69A2">
      <w:pPr>
        <w:pStyle w:val="Text"/>
        <w:rPr>
          <w:rFonts w:ascii="Calibri" w:hAnsi="Calibri" w:cs="Calibri"/>
        </w:rPr>
      </w:pPr>
    </w:p>
    <w:p w14:paraId="15839E19" w14:textId="77777777" w:rsidR="00BF69A2" w:rsidRPr="00886C9F" w:rsidRDefault="00F52818">
      <w:pPr>
        <w:pStyle w:val="Text"/>
        <w:rPr>
          <w:rFonts w:ascii="Calibri" w:eastAsia="Arial" w:hAnsi="Calibri" w:cs="Calibri"/>
          <w:b/>
          <w:bCs/>
        </w:rPr>
      </w:pPr>
      <w:r w:rsidRPr="00886C9F">
        <w:rPr>
          <w:rFonts w:ascii="Calibri" w:hAnsi="Calibri" w:cs="Calibri"/>
          <w:b/>
          <w:bCs/>
        </w:rPr>
        <w:t>Základy</w:t>
      </w:r>
    </w:p>
    <w:p w14:paraId="7554F4A7" w14:textId="4A7F1261" w:rsidR="00BF69A2" w:rsidRPr="00886C9F" w:rsidRDefault="00E2029B" w:rsidP="00C47B30">
      <w:pPr>
        <w:pStyle w:val="Text"/>
        <w:jc w:val="both"/>
        <w:rPr>
          <w:rFonts w:ascii="Calibri" w:hAnsi="Calibri" w:cs="Calibri"/>
        </w:rPr>
      </w:pPr>
      <w:r w:rsidRPr="00886C9F">
        <w:rPr>
          <w:rFonts w:ascii="Calibri" w:hAnsi="Calibri" w:cs="Calibri"/>
        </w:rPr>
        <w:t>Bude provedeno vybourání stávajícího betonového základnu dvorního schodiště.</w:t>
      </w:r>
    </w:p>
    <w:p w14:paraId="07F0DFAB" w14:textId="7A862CE6" w:rsidR="00E2029B" w:rsidRPr="00886C9F" w:rsidRDefault="00E2029B" w:rsidP="00C47B30">
      <w:pPr>
        <w:pStyle w:val="Text"/>
        <w:jc w:val="both"/>
        <w:rPr>
          <w:rFonts w:ascii="Calibri" w:hAnsi="Calibri" w:cs="Calibri"/>
          <w:lang w:val="pt-PT"/>
        </w:rPr>
      </w:pPr>
      <w:r w:rsidRPr="00886C9F">
        <w:rPr>
          <w:rFonts w:ascii="Calibri" w:hAnsi="Calibri" w:cs="Calibri"/>
        </w:rPr>
        <w:t>Nové základy nebudou prováděny.</w:t>
      </w:r>
    </w:p>
    <w:p w14:paraId="002A453B" w14:textId="77777777" w:rsidR="00BF69A2" w:rsidRPr="00886C9F" w:rsidRDefault="00BF69A2">
      <w:pPr>
        <w:pStyle w:val="Text"/>
        <w:rPr>
          <w:rFonts w:ascii="Calibri" w:hAnsi="Calibri" w:cs="Calibri"/>
          <w:lang w:val="pt-PT"/>
        </w:rPr>
      </w:pPr>
    </w:p>
    <w:p w14:paraId="70AE8A4C" w14:textId="77777777" w:rsidR="00BF69A2" w:rsidRPr="00886C9F" w:rsidRDefault="00F52818">
      <w:pPr>
        <w:pStyle w:val="Text"/>
        <w:rPr>
          <w:rFonts w:ascii="Calibri" w:eastAsia="Arial" w:hAnsi="Calibri" w:cs="Calibri"/>
          <w:b/>
          <w:bCs/>
        </w:rPr>
      </w:pPr>
      <w:r w:rsidRPr="00886C9F">
        <w:rPr>
          <w:rFonts w:ascii="Calibri" w:hAnsi="Calibri" w:cs="Calibri"/>
          <w:b/>
          <w:bCs/>
        </w:rPr>
        <w:t>Svisl</w:t>
      </w:r>
      <w:r w:rsidRPr="00886C9F">
        <w:rPr>
          <w:rFonts w:ascii="Calibri" w:hAnsi="Calibri" w:cs="Calibri"/>
          <w:b/>
          <w:bCs/>
          <w:lang w:val="fr-FR"/>
        </w:rPr>
        <w:t xml:space="preserve">é </w:t>
      </w:r>
      <w:r w:rsidRPr="00886C9F">
        <w:rPr>
          <w:rFonts w:ascii="Calibri" w:hAnsi="Calibri" w:cs="Calibri"/>
          <w:b/>
          <w:bCs/>
        </w:rPr>
        <w:t>konstrukce</w:t>
      </w:r>
    </w:p>
    <w:p w14:paraId="72FC89B5" w14:textId="658A8320" w:rsidR="00BF69A2" w:rsidRPr="00886C9F" w:rsidRDefault="00F52818">
      <w:pPr>
        <w:pStyle w:val="Text"/>
        <w:rPr>
          <w:rFonts w:ascii="Calibri" w:hAnsi="Calibri" w:cs="Calibri"/>
        </w:rPr>
      </w:pPr>
      <w:r w:rsidRPr="00886C9F">
        <w:rPr>
          <w:rFonts w:ascii="Calibri" w:hAnsi="Calibri" w:cs="Calibri"/>
        </w:rPr>
        <w:t>Vešker</w:t>
      </w:r>
      <w:r w:rsidRPr="00886C9F">
        <w:rPr>
          <w:rFonts w:ascii="Calibri" w:hAnsi="Calibri" w:cs="Calibri"/>
          <w:lang w:val="fr-FR"/>
        </w:rPr>
        <w:t xml:space="preserve">é </w:t>
      </w:r>
      <w:r w:rsidRPr="00886C9F">
        <w:rPr>
          <w:rFonts w:ascii="Calibri" w:hAnsi="Calibri" w:cs="Calibri"/>
        </w:rPr>
        <w:t>svisl</w:t>
      </w:r>
      <w:r w:rsidRPr="00886C9F">
        <w:rPr>
          <w:rFonts w:ascii="Calibri" w:hAnsi="Calibri" w:cs="Calibri"/>
          <w:lang w:val="fr-FR"/>
        </w:rPr>
        <w:t xml:space="preserve">é </w:t>
      </w:r>
      <w:r w:rsidRPr="00886C9F">
        <w:rPr>
          <w:rFonts w:ascii="Calibri" w:hAnsi="Calibri" w:cs="Calibri"/>
        </w:rPr>
        <w:t>konstrukce – fasáda budou opatřeny tepelným izolantem z minerální vaty</w:t>
      </w:r>
      <w:r w:rsidR="00E2029B" w:rsidRPr="00886C9F">
        <w:rPr>
          <w:rFonts w:ascii="Calibri" w:hAnsi="Calibri" w:cs="Calibri"/>
        </w:rPr>
        <w:t xml:space="preserve"> s podélným vláknem</w:t>
      </w:r>
      <w:r w:rsidRPr="00886C9F">
        <w:rPr>
          <w:rFonts w:ascii="Calibri" w:hAnsi="Calibri" w:cs="Calibri"/>
        </w:rPr>
        <w:t xml:space="preserve"> tl. 160 mm</w:t>
      </w:r>
      <w:r w:rsidR="002E42DB" w:rsidRPr="00886C9F">
        <w:rPr>
          <w:rFonts w:ascii="Calibri" w:hAnsi="Calibri" w:cs="Calibri"/>
        </w:rPr>
        <w:t xml:space="preserve">, v soklové části XPS tl.160 mm. </w:t>
      </w:r>
    </w:p>
    <w:p w14:paraId="5D3BD5F8" w14:textId="77777777" w:rsidR="00BF69A2" w:rsidRPr="00886C9F" w:rsidRDefault="00BF69A2">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5B8C769D" w14:textId="77777777" w:rsidR="00BF69A2" w:rsidRPr="00886C9F" w:rsidRDefault="00F52818">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Vodorovn</w:t>
      </w:r>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konstrukce</w:t>
      </w:r>
    </w:p>
    <w:p w14:paraId="36AF57FA" w14:textId="4CEF471C" w:rsidR="00BF69A2" w:rsidRPr="00886C9F" w:rsidRDefault="002E42DB">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Bude provedeno vyčištění půdního prostoru,  provedení parozábrany a uložení t</w:t>
      </w:r>
      <w:r w:rsidR="00E2029B" w:rsidRPr="00886C9F">
        <w:rPr>
          <w:rFonts w:ascii="Calibri" w:hAnsi="Calibri" w:cs="Calibri"/>
          <w:color w:val="000000"/>
          <w:sz w:val="22"/>
          <w:szCs w:val="22"/>
          <w:u w:color="000000"/>
          <w14:textOutline w14:w="0" w14:cap="flat" w14:cmpd="sng" w14:algn="ctr">
            <w14:noFill/>
            <w14:prstDash w14:val="solid"/>
            <w14:bevel/>
          </w14:textOutline>
        </w:rPr>
        <w:t>e</w:t>
      </w:r>
      <w:r w:rsidRPr="00886C9F">
        <w:rPr>
          <w:rFonts w:ascii="Calibri" w:hAnsi="Calibri" w:cs="Calibri"/>
          <w:color w:val="000000"/>
          <w:sz w:val="22"/>
          <w:szCs w:val="22"/>
          <w:u w:color="000000"/>
          <w14:textOutline w14:w="0" w14:cap="flat" w14:cmpd="sng" w14:algn="ctr">
            <w14:noFill/>
            <w14:prstDash w14:val="solid"/>
            <w14:bevel/>
          </w14:textOutline>
        </w:rPr>
        <w:t>pelné izolace z minerální vaty tl. 260 mm.</w:t>
      </w:r>
      <w:r w:rsidR="00E2029B" w:rsidRPr="00886C9F">
        <w:rPr>
          <w:rFonts w:ascii="Calibri" w:hAnsi="Calibri" w:cs="Calibri"/>
          <w:color w:val="000000"/>
          <w:sz w:val="22"/>
          <w:szCs w:val="22"/>
          <w:u w:color="000000"/>
          <w14:textOutline w14:w="0" w14:cap="flat" w14:cmpd="sng" w14:algn="ctr">
            <w14:noFill/>
            <w14:prstDash w14:val="solid"/>
            <w14:bevel/>
          </w14:textOutline>
        </w:rPr>
        <w:t xml:space="preserve"> Dále bude provedena výměna dlažeb na balkónech. Stávající skladba balkónu bude vybourána až na nosnou konstrukci, bude provedeno očištění a její vyspravení případná reprofilace výztuže a její zapravení. </w:t>
      </w:r>
      <w:r w:rsidR="00C82AD2" w:rsidRPr="00886C9F">
        <w:rPr>
          <w:rFonts w:ascii="Calibri" w:hAnsi="Calibri" w:cs="Calibri"/>
          <w:color w:val="000000"/>
          <w:sz w:val="22"/>
          <w:szCs w:val="22"/>
          <w:u w:color="000000"/>
          <w14:textOutline w14:w="0" w14:cap="flat" w14:cmpd="sng" w14:algn="ctr">
            <w14:noFill/>
            <w14:prstDash w14:val="solid"/>
            <w14:bevel/>
          </w14:textOutline>
        </w:rPr>
        <w:t xml:space="preserve">Následně bude provedena nová skladba balkónů. </w:t>
      </w:r>
      <w:r w:rsidR="00A33F46" w:rsidRPr="00886C9F">
        <w:rPr>
          <w:rFonts w:ascii="Calibri" w:hAnsi="Calibri" w:cs="Calibri"/>
          <w:color w:val="000000"/>
          <w:sz w:val="22"/>
          <w:szCs w:val="22"/>
          <w:u w:color="000000"/>
          <w14:textOutline w14:w="0" w14:cap="flat" w14:cmpd="sng" w14:algn="ctr">
            <w14:noFill/>
            <w14:prstDash w14:val="solid"/>
            <w14:bevel/>
          </w14:textOutline>
        </w:rPr>
        <w:t xml:space="preserve">V rámci provádění nové skladby balkónu bude provedeno vytažení </w:t>
      </w:r>
      <w:r w:rsidR="00C82AD2" w:rsidRPr="00886C9F">
        <w:rPr>
          <w:rFonts w:ascii="Calibri" w:hAnsi="Calibri" w:cs="Calibri"/>
          <w:color w:val="000000"/>
          <w:sz w:val="22"/>
          <w:szCs w:val="22"/>
          <w:u w:color="000000"/>
          <w14:textOutline w14:w="0" w14:cap="flat" w14:cmpd="sng" w14:algn="ctr">
            <w14:noFill/>
            <w14:prstDash w14:val="solid"/>
            <w14:bevel/>
          </w14:textOutline>
        </w:rPr>
        <w:t xml:space="preserve"> </w:t>
      </w:r>
      <w:r w:rsidR="00A33F46" w:rsidRPr="00886C9F">
        <w:rPr>
          <w:rFonts w:ascii="Calibri" w:hAnsi="Calibri" w:cs="Calibri"/>
          <w:color w:val="000000"/>
          <w:sz w:val="22"/>
          <w:szCs w:val="22"/>
          <w:u w:color="000000"/>
          <w14:textOutline w14:w="0" w14:cap="flat" w14:cmpd="sng" w14:algn="ctr">
            <w14:noFill/>
            <w14:prstDash w14:val="solid"/>
            <w14:bevel/>
          </w14:textOutline>
        </w:rPr>
        <w:t xml:space="preserve">hydroizolační stěrky na stěnu a provedení soklové části v. 100mm. </w:t>
      </w:r>
    </w:p>
    <w:p w14:paraId="01271592" w14:textId="77777777" w:rsidR="00C82AD2" w:rsidRPr="00886C9F" w:rsidRDefault="00C82AD2" w:rsidP="00C82AD2">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b/>
          <w:bCs/>
          <w:color w:val="000000"/>
          <w:sz w:val="22"/>
          <w:szCs w:val="22"/>
          <w:lang w:val="cs-CZ" w:eastAsia="cs-CZ"/>
        </w:rPr>
      </w:pPr>
    </w:p>
    <w:p w14:paraId="76E9022F" w14:textId="10EA2200" w:rsidR="00C82AD2" w:rsidRPr="00886C9F" w:rsidRDefault="00C82AD2" w:rsidP="00C82AD2">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b/>
          <w:bCs/>
          <w:color w:val="000000"/>
          <w:sz w:val="22"/>
          <w:szCs w:val="22"/>
          <w:lang w:val="cs-CZ" w:eastAsia="cs-CZ"/>
        </w:rPr>
      </w:pPr>
      <w:r w:rsidRPr="00886C9F">
        <w:rPr>
          <w:rFonts w:ascii="Calibri" w:hAnsi="Calibri" w:cs="Calibri"/>
          <w:b/>
          <w:bCs/>
          <w:color w:val="000000"/>
          <w:sz w:val="22"/>
          <w:szCs w:val="22"/>
          <w:lang w:val="cs-CZ" w:eastAsia="cs-CZ"/>
        </w:rPr>
        <w:t>SP03 - balkóny</w:t>
      </w:r>
    </w:p>
    <w:p w14:paraId="6405C978" w14:textId="354E11D3" w:rsidR="00C82AD2" w:rsidRPr="00886C9F" w:rsidRDefault="00C82AD2" w:rsidP="00C82AD2">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mrazuvzdorná protiskluzná dlažba,vč. spár. Hmoty</w:t>
      </w:r>
      <w:r w:rsidRPr="00886C9F">
        <w:rPr>
          <w:rFonts w:ascii="Calibri" w:hAnsi="Calibri" w:cs="Calibri"/>
          <w:color w:val="000000"/>
          <w:sz w:val="22"/>
          <w:szCs w:val="22"/>
          <w:lang w:val="cs-CZ" w:eastAsia="cs-CZ"/>
        </w:rPr>
        <w:tab/>
        <w:t>tl. 10,0 mm</w:t>
      </w:r>
    </w:p>
    <w:p w14:paraId="4D0EFF4C" w14:textId="75904818" w:rsidR="00C82AD2" w:rsidRPr="00886C9F" w:rsidRDefault="00C82AD2" w:rsidP="00C82AD2">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flexibilní mrazuvzdorné lepidlo</w:t>
      </w:r>
      <w:r w:rsidRPr="00886C9F">
        <w:rPr>
          <w:rFonts w:ascii="Calibri" w:hAnsi="Calibri" w:cs="Calibri"/>
          <w:color w:val="000000"/>
          <w:sz w:val="22"/>
          <w:szCs w:val="22"/>
          <w:lang w:val="cs-CZ" w:eastAsia="cs-CZ"/>
        </w:rPr>
        <w:tab/>
        <w:t>tl. 10,0 mm</w:t>
      </w:r>
    </w:p>
    <w:p w14:paraId="5364E65E" w14:textId="712C9B95" w:rsidR="00C82AD2" w:rsidRPr="00886C9F" w:rsidRDefault="00C82AD2" w:rsidP="00C82AD2">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hydroizolační stěrka</w:t>
      </w:r>
      <w:r w:rsidRPr="00886C9F">
        <w:rPr>
          <w:rFonts w:ascii="Calibri" w:hAnsi="Calibri" w:cs="Calibri"/>
          <w:color w:val="000000"/>
          <w:sz w:val="22"/>
          <w:szCs w:val="22"/>
          <w:lang w:val="cs-CZ" w:eastAsia="cs-CZ"/>
        </w:rPr>
        <w:tab/>
        <w:t>tl. 2,0 mm</w:t>
      </w:r>
    </w:p>
    <w:p w14:paraId="60E6833B" w14:textId="21131149" w:rsidR="00C82AD2" w:rsidRPr="00886C9F" w:rsidRDefault="00C82AD2" w:rsidP="00C82AD2">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betonový potěr</w:t>
      </w:r>
      <w:r w:rsidRPr="00886C9F">
        <w:rPr>
          <w:rFonts w:ascii="Calibri" w:hAnsi="Calibri" w:cs="Calibri"/>
          <w:color w:val="000000"/>
          <w:sz w:val="22"/>
          <w:szCs w:val="22"/>
          <w:lang w:val="cs-CZ" w:eastAsia="cs-CZ"/>
        </w:rPr>
        <w:tab/>
        <w:t>tl. 40,0 mm</w:t>
      </w:r>
    </w:p>
    <w:p w14:paraId="06455B88" w14:textId="18BDB2E8" w:rsidR="00C82AD2" w:rsidRPr="00886C9F" w:rsidRDefault="00C82AD2" w:rsidP="00C82AD2">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spádová betonová vrstva</w:t>
      </w:r>
      <w:r w:rsidRPr="00886C9F">
        <w:rPr>
          <w:rFonts w:ascii="Calibri" w:hAnsi="Calibri" w:cs="Calibri"/>
          <w:color w:val="000000"/>
          <w:sz w:val="22"/>
          <w:szCs w:val="22"/>
          <w:lang w:val="cs-CZ" w:eastAsia="cs-CZ"/>
        </w:rPr>
        <w:tab/>
        <w:t>tl. 10 -30 mm</w:t>
      </w:r>
    </w:p>
    <w:p w14:paraId="4085261A" w14:textId="69053266" w:rsidR="00452F45" w:rsidRPr="00886C9F" w:rsidRDefault="00452F45" w:rsidP="00C82AD2">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xml:space="preserve">- mod. </w:t>
      </w:r>
      <w:r w:rsidR="00C47B30" w:rsidRPr="00886C9F">
        <w:rPr>
          <w:rFonts w:ascii="Calibri" w:hAnsi="Calibri" w:cs="Calibri"/>
          <w:color w:val="000000"/>
          <w:sz w:val="22"/>
          <w:szCs w:val="22"/>
          <w:lang w:val="cs-CZ" w:eastAsia="cs-CZ"/>
        </w:rPr>
        <w:t>a</w:t>
      </w:r>
      <w:r w:rsidRPr="00886C9F">
        <w:rPr>
          <w:rFonts w:ascii="Calibri" w:hAnsi="Calibri" w:cs="Calibri"/>
          <w:color w:val="000000"/>
          <w:sz w:val="22"/>
          <w:szCs w:val="22"/>
          <w:lang w:val="cs-CZ" w:eastAsia="cs-CZ"/>
        </w:rPr>
        <w:t xml:space="preserve">sf. </w:t>
      </w:r>
      <w:r w:rsidR="00C47B30" w:rsidRPr="00886C9F">
        <w:rPr>
          <w:rFonts w:ascii="Calibri" w:hAnsi="Calibri" w:cs="Calibri"/>
          <w:color w:val="000000"/>
          <w:sz w:val="22"/>
          <w:szCs w:val="22"/>
          <w:lang w:val="cs-CZ" w:eastAsia="cs-CZ"/>
        </w:rPr>
        <w:t>p</w:t>
      </w:r>
      <w:r w:rsidRPr="00886C9F">
        <w:rPr>
          <w:rFonts w:ascii="Calibri" w:hAnsi="Calibri" w:cs="Calibri"/>
          <w:color w:val="000000"/>
          <w:sz w:val="22"/>
          <w:szCs w:val="22"/>
          <w:lang w:val="cs-CZ" w:eastAsia="cs-CZ"/>
        </w:rPr>
        <w:t>ás, vč penetrace</w:t>
      </w:r>
      <w:r w:rsidRPr="00886C9F">
        <w:rPr>
          <w:rFonts w:ascii="Calibri" w:hAnsi="Calibri" w:cs="Calibri"/>
          <w:color w:val="000000"/>
          <w:sz w:val="22"/>
          <w:szCs w:val="22"/>
          <w:lang w:val="cs-CZ" w:eastAsia="cs-CZ"/>
        </w:rPr>
        <w:tab/>
        <w:t>tl. 4,0 mm</w:t>
      </w:r>
    </w:p>
    <w:p w14:paraId="2DD535DE" w14:textId="1F04FBCF" w:rsidR="00C82AD2" w:rsidRPr="00886C9F" w:rsidRDefault="00C82AD2" w:rsidP="00C82AD2">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xml:space="preserve">- očištěna a vyspravena konstrukce </w:t>
      </w:r>
    </w:p>
    <w:p w14:paraId="678047BC" w14:textId="440C6F78" w:rsidR="00C82AD2" w:rsidRPr="00886C9F" w:rsidRDefault="00C82AD2" w:rsidP="00C82AD2">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lepící tmel</w:t>
      </w:r>
      <w:r w:rsidRPr="00886C9F">
        <w:rPr>
          <w:rFonts w:ascii="Calibri" w:hAnsi="Calibri" w:cs="Calibri"/>
          <w:color w:val="000000"/>
          <w:sz w:val="22"/>
          <w:szCs w:val="22"/>
          <w:lang w:val="cs-CZ" w:eastAsia="cs-CZ"/>
        </w:rPr>
        <w:tab/>
        <w:t>tl. Dle rovinatosti</w:t>
      </w:r>
    </w:p>
    <w:p w14:paraId="3F4CD914" w14:textId="5D0EB835" w:rsidR="00C82AD2" w:rsidRPr="00886C9F" w:rsidRDefault="00C82AD2" w:rsidP="00C82AD2">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xml:space="preserve">- tepelná izolace . Minerální vata </w:t>
      </w:r>
      <w:r w:rsidRPr="00886C9F">
        <w:rPr>
          <w:rFonts w:ascii="Calibri" w:hAnsi="Calibri" w:cs="Calibri"/>
          <w:color w:val="000000"/>
          <w:sz w:val="22"/>
          <w:szCs w:val="22"/>
          <w:lang w:val="cs-CZ" w:eastAsia="cs-CZ"/>
        </w:rPr>
        <w:tab/>
        <w:t xml:space="preserve">tl. </w:t>
      </w:r>
      <w:r w:rsidR="00452F45" w:rsidRPr="00886C9F">
        <w:rPr>
          <w:rFonts w:ascii="Calibri" w:hAnsi="Calibri" w:cs="Calibri"/>
          <w:color w:val="000000"/>
          <w:sz w:val="22"/>
          <w:szCs w:val="22"/>
          <w:lang w:val="cs-CZ" w:eastAsia="cs-CZ"/>
        </w:rPr>
        <w:t>3</w:t>
      </w:r>
      <w:r w:rsidRPr="00886C9F">
        <w:rPr>
          <w:rFonts w:ascii="Calibri" w:hAnsi="Calibri" w:cs="Calibri"/>
          <w:color w:val="000000"/>
          <w:sz w:val="22"/>
          <w:szCs w:val="22"/>
          <w:lang w:val="cs-CZ" w:eastAsia="cs-CZ"/>
        </w:rPr>
        <w:t>0,0 mm</w:t>
      </w:r>
    </w:p>
    <w:p w14:paraId="0230AFAF" w14:textId="0B17768C" w:rsidR="00C82AD2" w:rsidRPr="00886C9F" w:rsidRDefault="00C82AD2" w:rsidP="00C82AD2">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lepící tmel s výztužnou tkaninou</w:t>
      </w:r>
      <w:r w:rsidRPr="00886C9F">
        <w:rPr>
          <w:rFonts w:ascii="Calibri" w:hAnsi="Calibri" w:cs="Calibri"/>
          <w:color w:val="000000"/>
          <w:sz w:val="22"/>
          <w:szCs w:val="22"/>
          <w:lang w:val="cs-CZ" w:eastAsia="cs-CZ"/>
        </w:rPr>
        <w:tab/>
        <w:t>tl. 6,0 mm</w:t>
      </w:r>
    </w:p>
    <w:p w14:paraId="20D070C4" w14:textId="0862E907" w:rsidR="00C82AD2" w:rsidRPr="00886C9F" w:rsidRDefault="00C82AD2" w:rsidP="00C82AD2">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přetmelovací vrstva lepícího tmele</w:t>
      </w:r>
      <w:r w:rsidRPr="00886C9F">
        <w:rPr>
          <w:rFonts w:ascii="Calibri" w:hAnsi="Calibri" w:cs="Calibri"/>
          <w:color w:val="000000"/>
          <w:sz w:val="22"/>
          <w:szCs w:val="22"/>
          <w:lang w:val="cs-CZ" w:eastAsia="cs-CZ"/>
        </w:rPr>
        <w:tab/>
        <w:t>tl. 4,0 mm</w:t>
      </w:r>
    </w:p>
    <w:p w14:paraId="7782DEC7" w14:textId="3F8DF9EA" w:rsidR="00C82AD2" w:rsidRPr="00886C9F" w:rsidRDefault="00C82AD2" w:rsidP="00C82AD2">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penetrační nátěr v barvě</w:t>
      </w:r>
    </w:p>
    <w:p w14:paraId="72D4C195" w14:textId="05C5D0DB" w:rsidR="00C82AD2" w:rsidRPr="00886C9F" w:rsidRDefault="00C82AD2" w:rsidP="00C82AD2">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lang w:val="cs-CZ" w:eastAsia="cs-CZ"/>
        </w:rPr>
        <w:t>- silikátová omítka , zrno 1,5 + 0,5</w:t>
      </w:r>
      <w:r w:rsidRPr="00886C9F">
        <w:rPr>
          <w:rFonts w:ascii="Calibri" w:hAnsi="Calibri" w:cs="Calibri"/>
          <w:color w:val="000000"/>
          <w:sz w:val="22"/>
          <w:szCs w:val="22"/>
          <w:lang w:val="cs-CZ" w:eastAsia="cs-CZ"/>
        </w:rPr>
        <w:tab/>
      </w:r>
      <w:r w:rsidRPr="00886C9F">
        <w:rPr>
          <w:rFonts w:ascii="Calibri" w:hAnsi="Calibri" w:cs="Calibri"/>
          <w:color w:val="000000"/>
          <w:sz w:val="22"/>
          <w:szCs w:val="22"/>
          <w:lang w:val="cs-CZ" w:eastAsia="cs-CZ"/>
        </w:rPr>
        <w:tab/>
      </w:r>
      <w:r w:rsidRPr="00886C9F">
        <w:rPr>
          <w:rFonts w:ascii="Calibri" w:hAnsi="Calibri" w:cs="Calibri"/>
          <w:color w:val="000000"/>
          <w:sz w:val="22"/>
          <w:szCs w:val="22"/>
          <w:lang w:val="cs-CZ" w:eastAsia="cs-CZ"/>
        </w:rPr>
        <w:tab/>
        <w:t xml:space="preserve">   tl. 2,0 mm</w:t>
      </w:r>
    </w:p>
    <w:p w14:paraId="0174F684" w14:textId="77777777" w:rsidR="00C82AD2" w:rsidRPr="00886C9F" w:rsidRDefault="00C82AD2">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3E1CDC1F" w14:textId="77777777" w:rsidR="00BF69A2" w:rsidRPr="00886C9F" w:rsidRDefault="00F52818">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lang w:val="nl-NL"/>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 xml:space="preserve">Schodiště </w:t>
      </w:r>
      <w:r w:rsidRPr="00886C9F">
        <w:rPr>
          <w:rFonts w:ascii="Calibri" w:hAnsi="Calibri" w:cs="Calibri"/>
          <w:b/>
          <w:bCs/>
          <w:color w:val="000000"/>
          <w:sz w:val="22"/>
          <w:szCs w:val="22"/>
          <w:u w:color="000000"/>
          <w:lang w:val="nl-NL"/>
          <w14:textOutline w14:w="0" w14:cap="flat" w14:cmpd="sng" w14:algn="ctr">
            <w14:noFill/>
            <w14:prstDash w14:val="solid"/>
            <w14:bevel/>
          </w14:textOutline>
        </w:rPr>
        <w:t>a rampy</w:t>
      </w:r>
    </w:p>
    <w:p w14:paraId="3BEBCC05" w14:textId="684D23DF" w:rsidR="00690227" w:rsidRPr="00886C9F" w:rsidRDefault="00690227">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Bude provedeno nové přístupové schodiště ze zadní části objektu pro vstup do vnitrbloku. Schodiště bude provedeno jako náhrada za vybourané stávající degradované schodiště. Nové schodiště bude provedeno z betonových palisád obdelníkového půdorysného tvaru</w:t>
      </w:r>
      <w:r w:rsidR="00F96E3F" w:rsidRPr="00886C9F">
        <w:rPr>
          <w:rFonts w:ascii="Calibri" w:hAnsi="Calibri" w:cs="Calibri"/>
          <w:color w:val="000000"/>
          <w:sz w:val="22"/>
          <w:szCs w:val="22"/>
          <w:u w:color="000000"/>
          <w14:textOutline w14:w="0" w14:cap="flat" w14:cmpd="sng" w14:algn="ctr">
            <w14:noFill/>
            <w14:prstDash w14:val="solid"/>
            <w14:bevel/>
          </w14:textOutline>
        </w:rPr>
        <w:t xml:space="preserve"> 180/120 v. 800 mm</w:t>
      </w:r>
      <w:r w:rsidRPr="00886C9F">
        <w:rPr>
          <w:rFonts w:ascii="Calibri" w:hAnsi="Calibri" w:cs="Calibri"/>
          <w:color w:val="000000"/>
          <w:sz w:val="22"/>
          <w:szCs w:val="22"/>
          <w:u w:color="000000"/>
          <w14:textOutline w14:w="0" w14:cap="flat" w14:cmpd="sng" w14:algn="ctr">
            <w14:noFill/>
            <w14:prstDash w14:val="solid"/>
            <w14:bevel/>
          </w14:textOutline>
        </w:rPr>
        <w:t xml:space="preserve">  a zámkové dlažby 200/100 mm výšky 60 mm. Betonové palisády budou osazeny do betonového lóže </w:t>
      </w:r>
      <w:r w:rsidR="00F96E3F" w:rsidRPr="00886C9F">
        <w:rPr>
          <w:rFonts w:ascii="Calibri" w:hAnsi="Calibri" w:cs="Calibri"/>
          <w:color w:val="000000"/>
          <w:sz w:val="22"/>
          <w:szCs w:val="22"/>
          <w:u w:color="000000"/>
          <w14:textOutline w14:w="0" w14:cap="flat" w14:cmpd="sng" w14:algn="ctr">
            <w14:noFill/>
            <w14:prstDash w14:val="solid"/>
            <w14:bevel/>
          </w14:textOutline>
        </w:rPr>
        <w:t xml:space="preserve">min. 1/3 výšky palisády – přesněji </w:t>
      </w:r>
      <w:r w:rsidRPr="00886C9F">
        <w:rPr>
          <w:rFonts w:ascii="Calibri" w:hAnsi="Calibri" w:cs="Calibri"/>
          <w:color w:val="000000"/>
          <w:sz w:val="22"/>
          <w:szCs w:val="22"/>
          <w:u w:color="000000"/>
          <w14:textOutline w14:w="0" w14:cap="flat" w14:cmpd="sng" w14:algn="ctr">
            <w14:noFill/>
            <w14:prstDash w14:val="solid"/>
            <w14:bevel/>
          </w14:textOutline>
        </w:rPr>
        <w:t xml:space="preserve">dle technologického předpisu výrobce. </w:t>
      </w:r>
    </w:p>
    <w:p w14:paraId="402C9830" w14:textId="77777777" w:rsidR="00BF69A2" w:rsidRPr="00886C9F" w:rsidRDefault="00BF69A2">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09D73831" w14:textId="77777777" w:rsidR="00BF69A2" w:rsidRPr="00886C9F" w:rsidRDefault="00F52818">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Zastřešení</w:t>
      </w:r>
    </w:p>
    <w:p w14:paraId="20935F9B" w14:textId="2E0EFE10" w:rsidR="00BF69A2" w:rsidRPr="00886C9F" w:rsidRDefault="002E42DB">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Stávající střešní plechová krytina bude demontována. Po provedení demontáže plechování krytiny bude provedeno očištění a kontrola veškerých dřevěných prvků střešní konstrukce krovu, ná</w:t>
      </w:r>
      <w:r w:rsidR="00F96E3F" w:rsidRPr="00886C9F">
        <w:rPr>
          <w:rFonts w:ascii="Calibri" w:hAnsi="Calibri" w:cs="Calibri"/>
          <w:color w:val="000000"/>
          <w:sz w:val="22"/>
          <w:szCs w:val="22"/>
          <w:u w:color="000000"/>
          <w14:textOutline w14:w="0" w14:cap="flat" w14:cmpd="sng" w14:algn="ctr">
            <w14:noFill/>
            <w14:prstDash w14:val="solid"/>
            <w14:bevel/>
          </w14:textOutline>
        </w:rPr>
        <w:t>s</w:t>
      </w:r>
      <w:r w:rsidRPr="00886C9F">
        <w:rPr>
          <w:rFonts w:ascii="Calibri" w:hAnsi="Calibri" w:cs="Calibri"/>
          <w:color w:val="000000"/>
          <w:sz w:val="22"/>
          <w:szCs w:val="22"/>
          <w:u w:color="000000"/>
          <w14:textOutline w14:w="0" w14:cap="flat" w14:cmpd="sng" w14:algn="ctr">
            <w14:noFill/>
            <w14:prstDash w14:val="solid"/>
            <w14:bevel/>
          </w14:textOutline>
        </w:rPr>
        <w:t xml:space="preserve">ledně bude provedena výměna poškozených částí – předpoklad 30%,  celá konstrukce </w:t>
      </w:r>
      <w:r w:rsidR="00C47B30" w:rsidRPr="00886C9F">
        <w:rPr>
          <w:rFonts w:ascii="Calibri" w:hAnsi="Calibri" w:cs="Calibri"/>
          <w:color w:val="000000"/>
          <w:sz w:val="22"/>
          <w:szCs w:val="22"/>
          <w:u w:color="000000"/>
          <w14:textOutline w14:w="0" w14:cap="flat" w14:cmpd="sng" w14:algn="ctr">
            <w14:noFill/>
            <w14:prstDash w14:val="solid"/>
            <w14:bevel/>
          </w14:textOutline>
        </w:rPr>
        <w:t xml:space="preserve">krovu bude </w:t>
      </w:r>
      <w:r w:rsidRPr="00886C9F">
        <w:rPr>
          <w:rFonts w:ascii="Calibri" w:hAnsi="Calibri" w:cs="Calibri"/>
          <w:color w:val="000000"/>
          <w:sz w:val="22"/>
          <w:szCs w:val="22"/>
          <w:u w:color="000000"/>
          <w14:textOutline w14:w="0" w14:cap="flat" w14:cmpd="sng" w14:algn="ctr">
            <w14:noFill/>
            <w14:prstDash w14:val="solid"/>
            <w14:bevel/>
          </w14:textOutline>
        </w:rPr>
        <w:t xml:space="preserve">opatřena nástřikem proti dřevokaznému hmyzu, houbám a plísním. Po provedení veškerých opatření </w:t>
      </w:r>
      <w:r w:rsidR="00306150" w:rsidRPr="00886C9F">
        <w:rPr>
          <w:rFonts w:ascii="Calibri" w:hAnsi="Calibri" w:cs="Calibri"/>
          <w:color w:val="000000"/>
          <w:sz w:val="22"/>
          <w:szCs w:val="22"/>
          <w:u w:color="000000"/>
          <w14:textOutline w14:w="0" w14:cap="flat" w14:cmpd="sng" w14:algn="ctr">
            <w14:noFill/>
            <w14:prstDash w14:val="solid"/>
            <w14:bevel/>
          </w14:textOutline>
        </w:rPr>
        <w:t>spojených s konstrukcí krovu, bude celoplošný záklop opatře</w:t>
      </w:r>
      <w:r w:rsidR="00F96E3F" w:rsidRPr="00886C9F">
        <w:rPr>
          <w:rFonts w:ascii="Calibri" w:hAnsi="Calibri" w:cs="Calibri"/>
          <w:color w:val="000000"/>
          <w:sz w:val="22"/>
          <w:szCs w:val="22"/>
          <w:u w:color="000000"/>
          <w14:textOutline w14:w="0" w14:cap="flat" w14:cmpd="sng" w14:algn="ctr">
            <w14:noFill/>
            <w14:prstDash w14:val="solid"/>
            <w14:bevel/>
          </w14:textOutline>
        </w:rPr>
        <w:t>n</w:t>
      </w:r>
      <w:r w:rsidR="00306150" w:rsidRPr="00886C9F">
        <w:rPr>
          <w:rFonts w:ascii="Calibri" w:hAnsi="Calibri" w:cs="Calibri"/>
          <w:color w:val="000000"/>
          <w:sz w:val="22"/>
          <w:szCs w:val="22"/>
          <w:u w:color="000000"/>
          <w14:textOutline w14:w="0" w14:cap="flat" w14:cmpd="sng" w14:algn="ctr">
            <w14:noFill/>
            <w14:prstDash w14:val="solid"/>
            <w14:bevel/>
          </w14:textOutline>
        </w:rPr>
        <w:t xml:space="preserve"> pojistnou hydroizolační fólií,</w:t>
      </w:r>
      <w:r w:rsidR="00C47B30" w:rsidRPr="00886C9F">
        <w:rPr>
          <w:rFonts w:ascii="Calibri" w:hAnsi="Calibri" w:cs="Calibri"/>
          <w:color w:val="000000"/>
          <w:sz w:val="22"/>
          <w:szCs w:val="22"/>
          <w:u w:color="000000"/>
          <w14:textOutline w14:w="0" w14:cap="flat" w14:cmpd="sng" w14:algn="ctr">
            <w14:noFill/>
            <w14:prstDash w14:val="solid"/>
            <w14:bevel/>
          </w14:textOutline>
        </w:rPr>
        <w:t xml:space="preserve"> </w:t>
      </w:r>
      <w:r w:rsidR="00306150" w:rsidRPr="00886C9F">
        <w:rPr>
          <w:rFonts w:ascii="Calibri" w:hAnsi="Calibri" w:cs="Calibri"/>
          <w:color w:val="000000"/>
          <w:sz w:val="22"/>
          <w:szCs w:val="22"/>
          <w:u w:color="000000"/>
          <w14:textOutline w14:w="0" w14:cap="flat" w14:cmpd="sng" w14:algn="ctr">
            <w14:noFill/>
            <w14:prstDash w14:val="solid"/>
            <w14:bevel/>
          </w14:textOutline>
        </w:rPr>
        <w:t>bude prove</w:t>
      </w:r>
      <w:r w:rsidR="00F96E3F" w:rsidRPr="00886C9F">
        <w:rPr>
          <w:rFonts w:ascii="Calibri" w:hAnsi="Calibri" w:cs="Calibri"/>
          <w:color w:val="000000"/>
          <w:sz w:val="22"/>
          <w:szCs w:val="22"/>
          <w:u w:color="000000"/>
          <w14:textOutline w14:w="0" w14:cap="flat" w14:cmpd="sng" w14:algn="ctr">
            <w14:noFill/>
            <w14:prstDash w14:val="solid"/>
            <w14:bevel/>
          </w14:textOutline>
        </w:rPr>
        <w:t>d</w:t>
      </w:r>
      <w:r w:rsidR="00306150" w:rsidRPr="00886C9F">
        <w:rPr>
          <w:rFonts w:ascii="Calibri" w:hAnsi="Calibri" w:cs="Calibri"/>
          <w:color w:val="000000"/>
          <w:sz w:val="22"/>
          <w:szCs w:val="22"/>
          <w:u w:color="000000"/>
          <w14:textOutline w14:w="0" w14:cap="flat" w14:cmpd="sng" w14:algn="ctr">
            <w14:noFill/>
            <w14:prstDash w14:val="solid"/>
            <w14:bevel/>
          </w14:textOutline>
        </w:rPr>
        <w:t>eno kontralaťování a laťování á240 mm z dřevěných latí 40/60 mm a následně bude provedena nová plechová krytina</w:t>
      </w:r>
      <w:r w:rsidR="00C6251C" w:rsidRPr="00886C9F">
        <w:rPr>
          <w:rFonts w:ascii="Calibri" w:hAnsi="Calibri" w:cs="Calibri"/>
          <w:color w:val="000000"/>
          <w:sz w:val="22"/>
          <w:szCs w:val="22"/>
          <w:u w:color="000000"/>
          <w14:textOutline w14:w="0" w14:cap="flat" w14:cmpd="sng" w14:algn="ctr">
            <w14:noFill/>
            <w14:prstDash w14:val="solid"/>
            <w14:bevel/>
          </w14:textOutline>
        </w:rPr>
        <w:t xml:space="preserve">, vč. </w:t>
      </w:r>
      <w:r w:rsidR="00C47B30" w:rsidRPr="00886C9F">
        <w:rPr>
          <w:rFonts w:ascii="Calibri" w:hAnsi="Calibri" w:cs="Calibri"/>
          <w:color w:val="000000"/>
          <w:sz w:val="22"/>
          <w:szCs w:val="22"/>
          <w:u w:color="000000"/>
          <w14:textOutline w14:w="0" w14:cap="flat" w14:cmpd="sng" w14:algn="ctr">
            <w14:noFill/>
            <w14:prstDash w14:val="solid"/>
            <w14:bevel/>
          </w14:textOutline>
        </w:rPr>
        <w:t>v</w:t>
      </w:r>
      <w:r w:rsidR="00C6251C" w:rsidRPr="00886C9F">
        <w:rPr>
          <w:rFonts w:ascii="Calibri" w:hAnsi="Calibri" w:cs="Calibri"/>
          <w:color w:val="000000"/>
          <w:sz w:val="22"/>
          <w:szCs w:val="22"/>
          <w:u w:color="000000"/>
          <w14:textOutline w14:w="0" w14:cap="flat" w14:cmpd="sng" w14:algn="ctr">
            <w14:noFill/>
            <w14:prstDash w14:val="solid"/>
            <w14:bevel/>
          </w14:textOutline>
        </w:rPr>
        <w:t>eškerého oplechování, sys</w:t>
      </w:r>
      <w:r w:rsidR="00C47B30" w:rsidRPr="00886C9F">
        <w:rPr>
          <w:rFonts w:ascii="Calibri" w:hAnsi="Calibri" w:cs="Calibri"/>
          <w:color w:val="000000"/>
          <w:sz w:val="22"/>
          <w:szCs w:val="22"/>
          <w:u w:color="000000"/>
          <w14:textOutline w14:w="0" w14:cap="flat" w14:cmpd="sng" w14:algn="ctr">
            <w14:noFill/>
            <w14:prstDash w14:val="solid"/>
            <w14:bevel/>
          </w14:textOutline>
        </w:rPr>
        <w:t>.</w:t>
      </w:r>
      <w:r w:rsidR="00C6251C" w:rsidRPr="00886C9F">
        <w:rPr>
          <w:rFonts w:ascii="Calibri" w:hAnsi="Calibri" w:cs="Calibri"/>
          <w:color w:val="000000"/>
          <w:sz w:val="22"/>
          <w:szCs w:val="22"/>
          <w:u w:color="000000"/>
          <w14:textOutline w14:w="0" w14:cap="flat" w14:cmpd="sng" w14:algn="ctr">
            <w14:noFill/>
            <w14:prstDash w14:val="solid"/>
            <w14:bevel/>
          </w14:textOutline>
        </w:rPr>
        <w:t xml:space="preserve"> prostupů, oplechování, sněhových zachytávačů společně se zádržným systémem, výlezovými okny</w:t>
      </w:r>
      <w:r w:rsidR="00F96E3F" w:rsidRPr="00886C9F">
        <w:rPr>
          <w:rFonts w:ascii="Calibri" w:hAnsi="Calibri" w:cs="Calibri"/>
          <w:color w:val="000000"/>
          <w:sz w:val="22"/>
          <w:szCs w:val="22"/>
          <w:u w:color="000000"/>
          <w14:textOutline w14:w="0" w14:cap="flat" w14:cmpd="sng" w14:algn="ctr">
            <w14:noFill/>
            <w14:prstDash w14:val="solid"/>
            <w14:bevel/>
          </w14:textOutline>
        </w:rPr>
        <w:t>, revizními lávkam</w:t>
      </w:r>
      <w:r w:rsidR="00C47B30" w:rsidRPr="00886C9F">
        <w:rPr>
          <w:rFonts w:ascii="Calibri" w:hAnsi="Calibri" w:cs="Calibri"/>
          <w:color w:val="000000"/>
          <w:sz w:val="22"/>
          <w:szCs w:val="22"/>
          <w:u w:color="000000"/>
          <w14:textOutline w14:w="0" w14:cap="flat" w14:cmpd="sng" w14:algn="ctr">
            <w14:noFill/>
            <w14:prstDash w14:val="solid"/>
            <w14:bevel/>
          </w14:textOutline>
        </w:rPr>
        <w:t>i.</w:t>
      </w:r>
    </w:p>
    <w:p w14:paraId="50C792CD" w14:textId="77777777" w:rsidR="00BF69A2" w:rsidRPr="00886C9F" w:rsidRDefault="00BF69A2">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199A327D" w14:textId="0AD14A30" w:rsidR="00C6251C" w:rsidRPr="00886C9F" w:rsidRDefault="00C6251C" w:rsidP="00C6251C">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b/>
          <w:bCs/>
          <w:color w:val="000000"/>
          <w:sz w:val="22"/>
          <w:szCs w:val="22"/>
          <w:lang w:val="cs-CZ" w:eastAsia="cs-CZ"/>
        </w:rPr>
      </w:pPr>
      <w:r w:rsidRPr="00886C9F">
        <w:rPr>
          <w:rFonts w:ascii="Calibri" w:hAnsi="Calibri" w:cs="Calibri"/>
          <w:b/>
          <w:bCs/>
          <w:color w:val="000000"/>
          <w:sz w:val="22"/>
          <w:szCs w:val="22"/>
          <w:lang w:val="cs-CZ" w:eastAsia="cs-CZ"/>
        </w:rPr>
        <w:t>S</w:t>
      </w:r>
      <w:r w:rsidR="005F7D33" w:rsidRPr="00886C9F">
        <w:rPr>
          <w:rFonts w:ascii="Calibri" w:hAnsi="Calibri" w:cs="Calibri"/>
          <w:b/>
          <w:bCs/>
          <w:color w:val="000000"/>
          <w:sz w:val="22"/>
          <w:szCs w:val="22"/>
          <w:lang w:val="cs-CZ" w:eastAsia="cs-CZ"/>
        </w:rPr>
        <w:t>P</w:t>
      </w:r>
      <w:r w:rsidRPr="00886C9F">
        <w:rPr>
          <w:rFonts w:ascii="Calibri" w:hAnsi="Calibri" w:cs="Calibri"/>
          <w:b/>
          <w:bCs/>
          <w:color w:val="000000"/>
          <w:sz w:val="22"/>
          <w:szCs w:val="22"/>
          <w:lang w:val="cs-CZ" w:eastAsia="cs-CZ"/>
        </w:rPr>
        <w:t>01 - střešní plášť</w:t>
      </w:r>
    </w:p>
    <w:p w14:paraId="4B8FA71F" w14:textId="3A2585D8" w:rsidR="00C6251C" w:rsidRPr="00886C9F" w:rsidRDefault="00C6251C" w:rsidP="00C6251C">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ocelová střešní krytina š. 510 mm</w:t>
      </w:r>
      <w:r w:rsidRPr="00886C9F">
        <w:rPr>
          <w:rFonts w:ascii="Calibri" w:hAnsi="Calibri" w:cs="Calibri"/>
          <w:color w:val="000000"/>
          <w:sz w:val="22"/>
          <w:szCs w:val="22"/>
          <w:lang w:val="cs-CZ" w:eastAsia="cs-CZ"/>
        </w:rPr>
        <w:tab/>
        <w:t>min.0,6 mm</w:t>
      </w:r>
    </w:p>
    <w:p w14:paraId="610B3590" w14:textId="464E6F71" w:rsidR="00C6251C" w:rsidRPr="00886C9F" w:rsidRDefault="00C6251C" w:rsidP="00C6251C">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laťování dřevěná latě 40/60 á240 mm</w:t>
      </w:r>
      <w:r w:rsidRPr="00886C9F">
        <w:rPr>
          <w:rFonts w:ascii="Calibri" w:hAnsi="Calibri" w:cs="Calibri"/>
          <w:color w:val="000000"/>
          <w:sz w:val="22"/>
          <w:szCs w:val="22"/>
          <w:lang w:val="cs-CZ" w:eastAsia="cs-CZ"/>
        </w:rPr>
        <w:tab/>
        <w:t>tl. 40,0 mm</w:t>
      </w:r>
    </w:p>
    <w:p w14:paraId="0612C556" w14:textId="4B899EE6" w:rsidR="00C6251C" w:rsidRPr="00886C9F" w:rsidRDefault="00C6251C" w:rsidP="00C6251C">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xml:space="preserve">- kontralať dřevěné latě 40/60 </w:t>
      </w:r>
      <w:r w:rsidRPr="00886C9F">
        <w:rPr>
          <w:rFonts w:ascii="Calibri" w:hAnsi="Calibri" w:cs="Calibri"/>
          <w:color w:val="000000"/>
          <w:sz w:val="22"/>
          <w:szCs w:val="22"/>
          <w:lang w:val="cs-CZ" w:eastAsia="cs-CZ"/>
        </w:rPr>
        <w:tab/>
        <w:t>tl. 40,0 mm</w:t>
      </w:r>
    </w:p>
    <w:p w14:paraId="19291690" w14:textId="1D61C2DC" w:rsidR="00C6251C" w:rsidRPr="00886C9F" w:rsidRDefault="00C6251C" w:rsidP="00C6251C">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vertAlign w:val="superscript"/>
          <w:lang w:val="cs-CZ" w:eastAsia="cs-CZ"/>
        </w:rPr>
      </w:pPr>
      <w:r w:rsidRPr="00886C9F">
        <w:rPr>
          <w:rFonts w:ascii="Calibri" w:hAnsi="Calibri" w:cs="Calibri"/>
          <w:color w:val="000000"/>
          <w:sz w:val="22"/>
          <w:szCs w:val="22"/>
          <w:lang w:val="cs-CZ" w:eastAsia="cs-CZ"/>
        </w:rPr>
        <w:t>- pojistná hydroizolace</w:t>
      </w:r>
      <w:r w:rsidRPr="00886C9F">
        <w:rPr>
          <w:rFonts w:ascii="Calibri" w:hAnsi="Calibri" w:cs="Calibri"/>
          <w:color w:val="000000"/>
          <w:sz w:val="22"/>
          <w:szCs w:val="22"/>
          <w:lang w:val="cs-CZ" w:eastAsia="cs-CZ"/>
        </w:rPr>
        <w:tab/>
        <w:t>200g/m</w:t>
      </w:r>
      <w:r w:rsidRPr="00886C9F">
        <w:rPr>
          <w:rFonts w:ascii="Calibri" w:hAnsi="Calibri" w:cs="Calibri"/>
          <w:color w:val="000000"/>
          <w:sz w:val="22"/>
          <w:szCs w:val="22"/>
          <w:vertAlign w:val="superscript"/>
          <w:lang w:val="cs-CZ" w:eastAsia="cs-CZ"/>
        </w:rPr>
        <w:t>2</w:t>
      </w:r>
    </w:p>
    <w:p w14:paraId="58534D21" w14:textId="41CAE0CA" w:rsidR="00C6251C" w:rsidRPr="00886C9F" w:rsidRDefault="00C6251C" w:rsidP="00C6251C">
      <w:pPr>
        <w:pBdr>
          <w:top w:val="none" w:sz="0" w:space="0" w:color="auto"/>
          <w:left w:val="none" w:sz="0" w:space="0" w:color="auto"/>
          <w:bottom w:val="none" w:sz="0" w:space="0" w:color="auto"/>
          <w:right w:val="none" w:sz="0" w:space="0" w:color="auto"/>
          <w:between w:val="none" w:sz="0" w:space="0" w:color="auto"/>
          <w:bar w:val="none" w:sz="0" w:color="auto"/>
        </w:pBd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lang w:val="cs-CZ" w:eastAsia="cs-CZ"/>
        </w:rPr>
      </w:pPr>
      <w:r w:rsidRPr="00886C9F">
        <w:rPr>
          <w:rFonts w:ascii="Calibri" w:hAnsi="Calibri" w:cs="Calibri"/>
          <w:color w:val="000000"/>
          <w:sz w:val="22"/>
          <w:szCs w:val="22"/>
          <w:lang w:val="cs-CZ" w:eastAsia="cs-CZ"/>
        </w:rPr>
        <w:t>- celoplošný záklop</w:t>
      </w:r>
    </w:p>
    <w:p w14:paraId="478F2340" w14:textId="71E0A9E8" w:rsidR="00BF69A2" w:rsidRPr="00886C9F" w:rsidRDefault="00C6251C" w:rsidP="00C6251C">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lang w:val="cs-CZ" w:eastAsia="cs-CZ"/>
        </w:rPr>
        <w:t>- krokve</w:t>
      </w:r>
    </w:p>
    <w:p w14:paraId="1CA43747" w14:textId="77777777" w:rsidR="005F7D33" w:rsidRPr="00886C9F" w:rsidRDefault="005F7D33">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b/>
          <w:bCs/>
          <w:color w:val="000000"/>
          <w:sz w:val="22"/>
          <w:szCs w:val="22"/>
          <w:u w:color="000000"/>
          <w14:textOutline w14:w="0" w14:cap="flat" w14:cmpd="sng" w14:algn="ctr">
            <w14:noFill/>
            <w14:prstDash w14:val="solid"/>
            <w14:bevel/>
          </w14:textOutline>
        </w:rPr>
      </w:pPr>
    </w:p>
    <w:p w14:paraId="424D73F9" w14:textId="47E4A6D1" w:rsidR="00BF69A2" w:rsidRPr="00886C9F" w:rsidRDefault="00F52818">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Úpravy povrchů vnitřních</w:t>
      </w:r>
    </w:p>
    <w:p w14:paraId="29E07259" w14:textId="095BCACE" w:rsidR="00C6251C" w:rsidRPr="00886C9F" w:rsidRDefault="00F96E3F">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eastAsia="Arial" w:hAnsi="Calibri" w:cs="Calibri"/>
          <w:color w:val="000000"/>
          <w:sz w:val="22"/>
          <w:szCs w:val="22"/>
          <w:u w:color="000000"/>
          <w14:textOutline w14:w="0" w14:cap="flat" w14:cmpd="sng" w14:algn="ctr">
            <w14:noFill/>
            <w14:prstDash w14:val="solid"/>
            <w14:bevel/>
          </w14:textOutline>
        </w:rPr>
        <w:t>Úpravy vnitřních povrchů budou provedeny pouze v roz</w:t>
      </w:r>
      <w:r w:rsidR="009B3564" w:rsidRPr="00886C9F">
        <w:rPr>
          <w:rFonts w:ascii="Calibri" w:eastAsia="Arial" w:hAnsi="Calibri" w:cs="Calibri"/>
          <w:color w:val="000000"/>
          <w:sz w:val="22"/>
          <w:szCs w:val="22"/>
          <w:u w:color="000000"/>
          <w14:textOutline w14:w="0" w14:cap="flat" w14:cmpd="sng" w14:algn="ctr">
            <w14:noFill/>
            <w14:prstDash w14:val="solid"/>
            <w14:bevel/>
          </w14:textOutline>
        </w:rPr>
        <w:t>s</w:t>
      </w:r>
      <w:r w:rsidRPr="00886C9F">
        <w:rPr>
          <w:rFonts w:ascii="Calibri" w:eastAsia="Arial" w:hAnsi="Calibri" w:cs="Calibri"/>
          <w:color w:val="000000"/>
          <w:sz w:val="22"/>
          <w:szCs w:val="22"/>
          <w:u w:color="000000"/>
          <w14:textOutline w14:w="0" w14:cap="flat" w14:cmpd="sng" w14:algn="ctr">
            <w14:noFill/>
            <w14:prstDash w14:val="solid"/>
            <w14:bevel/>
          </w14:textOutline>
        </w:rPr>
        <w:t xml:space="preserve">ahu </w:t>
      </w:r>
      <w:r w:rsidR="009B3564" w:rsidRPr="00886C9F">
        <w:rPr>
          <w:rFonts w:ascii="Calibri" w:eastAsia="Arial" w:hAnsi="Calibri" w:cs="Calibri"/>
          <w:color w:val="000000"/>
          <w:sz w:val="22"/>
          <w:szCs w:val="22"/>
          <w:u w:color="000000"/>
          <w14:textOutline w14:w="0" w14:cap="flat" w14:cmpd="sng" w14:algn="ctr">
            <w14:noFill/>
            <w14:prstDash w14:val="solid"/>
            <w14:bevel/>
          </w14:textOutline>
        </w:rPr>
        <w:t xml:space="preserve">půdního prostoru. Bude provedeno vyčištění půdního prostoru od trusu a nečistot, provedení dezinfekčního postřiku celé konstrukce. Dále bude provedena impregnace veškerých dřevěných prvků. Následně bude provedena parozábrana a položení tepelné izolace z minerální vaty v tl.260 mm a provedení pochůzích lávek z OSB III desek. </w:t>
      </w:r>
    </w:p>
    <w:p w14:paraId="3066F199" w14:textId="77777777" w:rsidR="00BF69A2" w:rsidRPr="00886C9F" w:rsidRDefault="00BF69A2">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784F41C3" w14:textId="77777777" w:rsidR="00BF69A2" w:rsidRPr="00886C9F" w:rsidRDefault="00F52818">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Úpravy povrchů vnějších</w:t>
      </w:r>
    </w:p>
    <w:p w14:paraId="139AC51D" w14:textId="77777777" w:rsidR="00BF69A2" w:rsidRPr="00886C9F" w:rsidRDefault="00F52818">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lang w:val="de-DE"/>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Obecn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zásady provádění syst</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 xml:space="preserve">mů̊ ETICS stanovuje norma </w:t>
      </w:r>
      <w:r w:rsidRPr="00886C9F">
        <w:rPr>
          <w:rFonts w:ascii="Calibri" w:hAnsi="Calibri" w:cs="Calibri"/>
          <w:b/>
          <w:bCs/>
          <w:color w:val="000000"/>
          <w:sz w:val="22"/>
          <w:szCs w:val="22"/>
          <w:u w:color="000000"/>
          <w14:textOutline w14:w="0" w14:cap="flat" w14:cmpd="sng" w14:algn="ctr">
            <w14:noFill/>
            <w14:prstDash w14:val="solid"/>
            <w14:bevel/>
          </w14:textOutline>
        </w:rPr>
        <w:t>ČSN 73 2901</w:t>
      </w:r>
      <w:r w:rsidRPr="00886C9F">
        <w:rPr>
          <w:rFonts w:ascii="Calibri" w:hAnsi="Calibri" w:cs="Calibri"/>
          <w:color w:val="000000"/>
          <w:sz w:val="22"/>
          <w:szCs w:val="22"/>
          <w:u w:color="000000"/>
          <w14:textOutline w14:w="0" w14:cap="flat" w14:cmpd="sng" w14:algn="ctr">
            <w14:noFill/>
            <w14:prstDash w14:val="solid"/>
            <w14:bevel/>
          </w14:textOutline>
        </w:rPr>
        <w:t>: Provádění vnějších tepelně izolačních kompozitních syst</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 xml:space="preserve">mů̊ </w:t>
      </w:r>
      <w:r w:rsidRPr="00886C9F">
        <w:rPr>
          <w:rFonts w:ascii="Calibri" w:hAnsi="Calibri" w:cs="Calibri"/>
          <w:color w:val="000000"/>
          <w:sz w:val="22"/>
          <w:szCs w:val="22"/>
          <w:u w:color="000000"/>
          <w:lang w:val="de-DE"/>
          <w14:textOutline w14:w="0" w14:cap="flat" w14:cmpd="sng" w14:algn="ctr">
            <w14:noFill/>
            <w14:prstDash w14:val="solid"/>
            <w14:bevel/>
          </w14:textOutline>
        </w:rPr>
        <w:t xml:space="preserve">ETICS. </w:t>
      </w:r>
    </w:p>
    <w:p w14:paraId="338892F9" w14:textId="654AEBB4" w:rsidR="00BF69A2" w:rsidRPr="00886C9F" w:rsidRDefault="00F52818">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Vnější povrch stavby bude řešen kontaktním zateplovacím syst</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lang w:val="pt-PT"/>
          <w14:textOutline w14:w="0" w14:cap="flat" w14:cmpd="sng" w14:algn="ctr">
            <w14:noFill/>
            <w14:prstDash w14:val="solid"/>
            <w14:bevel/>
          </w14:textOutline>
        </w:rPr>
        <w:t xml:space="preserve">mem ETICS </w:t>
      </w:r>
      <w:r w:rsidR="00C6251C" w:rsidRPr="00886C9F">
        <w:rPr>
          <w:rFonts w:ascii="Calibri" w:hAnsi="Calibri" w:cs="Calibri"/>
          <w:color w:val="000000"/>
          <w:sz w:val="22"/>
          <w:szCs w:val="22"/>
          <w:u w:color="000000"/>
          <w14:textOutline w14:w="0" w14:cap="flat" w14:cmpd="sng" w14:algn="ctr">
            <w14:noFill/>
            <w14:prstDash w14:val="solid"/>
            <w14:bevel/>
          </w14:textOutline>
        </w:rPr>
        <w:t>MV</w:t>
      </w:r>
      <w:r w:rsidRPr="00886C9F">
        <w:rPr>
          <w:rFonts w:ascii="Calibri" w:hAnsi="Calibri" w:cs="Calibri"/>
          <w:color w:val="000000"/>
          <w:sz w:val="22"/>
          <w:szCs w:val="22"/>
          <w:u w:color="000000"/>
          <w14:textOutline w14:w="0" w14:cap="flat" w14:cmpd="sng" w14:algn="ctr">
            <w14:noFill/>
            <w14:prstDash w14:val="solid"/>
            <w14:bevel/>
          </w14:textOutline>
        </w:rPr>
        <w:t xml:space="preserve"> tl. 160 mm – s povrchovou úpravou -  tenkovrstvá omítka. </w:t>
      </w:r>
    </w:p>
    <w:p w14:paraId="197B1F18" w14:textId="1FC71F9F" w:rsidR="00BF69A2" w:rsidRPr="00886C9F" w:rsidRDefault="00F52818">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Zateplení soklové části min. 300 pod přilehlý ter</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 bude provedeno tepelnou izolací XPS tl. 160 mm s mozaikovou omítkou</w:t>
      </w:r>
      <w:r w:rsidR="009B3564" w:rsidRPr="00886C9F">
        <w:rPr>
          <w:rFonts w:ascii="Calibri" w:hAnsi="Calibri" w:cs="Calibri"/>
          <w:color w:val="000000"/>
          <w:sz w:val="22"/>
          <w:szCs w:val="22"/>
          <w:u w:color="000000"/>
          <w14:textOutline w14:w="0" w14:cap="flat" w14:cmpd="sng" w14:algn="ctr">
            <w14:noFill/>
            <w14:prstDash w14:val="solid"/>
            <w14:bevel/>
          </w14:textOutline>
        </w:rPr>
        <w:t xml:space="preserve"> s přírodním kamenivem</w:t>
      </w:r>
      <w:r w:rsidRPr="00886C9F">
        <w:rPr>
          <w:rFonts w:ascii="Calibri" w:hAnsi="Calibri" w:cs="Calibri"/>
          <w:color w:val="000000"/>
          <w:sz w:val="22"/>
          <w:szCs w:val="22"/>
          <w:u w:color="000000"/>
          <w14:textOutline w14:w="0" w14:cap="flat" w14:cmpd="sng" w14:algn="ctr">
            <w14:noFill/>
            <w14:prstDash w14:val="solid"/>
            <w14:bevel/>
          </w14:textOutline>
        </w:rPr>
        <w:t>. Barevnost fasády bude odsouhlasena s uživatelem</w:t>
      </w:r>
      <w:r w:rsidR="009B3564" w:rsidRPr="00886C9F">
        <w:rPr>
          <w:rFonts w:ascii="Calibri" w:hAnsi="Calibri" w:cs="Calibri"/>
          <w:color w:val="000000"/>
          <w:sz w:val="22"/>
          <w:szCs w:val="22"/>
          <w:u w:color="000000"/>
          <w14:textOutline w14:w="0" w14:cap="flat" w14:cmpd="sng" w14:algn="ctr">
            <w14:noFill/>
            <w14:prstDash w14:val="solid"/>
            <w14:bevel/>
          </w14:textOutline>
        </w:rPr>
        <w:t xml:space="preserve"> a budou před reaizací barevné omítky</w:t>
      </w:r>
      <w:r w:rsidR="00643D24" w:rsidRPr="00886C9F">
        <w:rPr>
          <w:rFonts w:ascii="Calibri" w:hAnsi="Calibri" w:cs="Calibri"/>
          <w:color w:val="000000"/>
          <w:sz w:val="22"/>
          <w:szCs w:val="22"/>
          <w:u w:color="000000"/>
          <w14:textOutline w14:w="0" w14:cap="flat" w14:cmpd="sng" w14:algn="ctr">
            <w14:noFill/>
            <w14:prstDash w14:val="solid"/>
            <w14:bevel/>
          </w14:textOutline>
        </w:rPr>
        <w:t xml:space="preserve"> zhotoveny vzorky k odsouhlašení.</w:t>
      </w:r>
    </w:p>
    <w:p w14:paraId="23649DE2" w14:textId="77777777" w:rsidR="00BF69A2" w:rsidRPr="00886C9F" w:rsidRDefault="00F52818">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eastAsia="Arial" w:hAnsi="Calibri" w:cs="Calibri"/>
          <w:color w:val="000000"/>
          <w:sz w:val="22"/>
          <w:szCs w:val="22"/>
          <w:u w:color="000000"/>
          <w14:textOutline w14:w="0" w14:cap="flat" w14:cmpd="sng" w14:algn="ctr">
            <w14:noFill/>
            <w14:prstDash w14:val="solid"/>
            <w14:bevel/>
          </w14:textOutline>
        </w:rPr>
        <w:tab/>
      </w:r>
      <w:r w:rsidRPr="00886C9F">
        <w:rPr>
          <w:rFonts w:ascii="Calibri" w:eastAsia="Arial" w:hAnsi="Calibri" w:cs="Calibri"/>
          <w:color w:val="000000"/>
          <w:sz w:val="22"/>
          <w:szCs w:val="22"/>
          <w:u w:color="000000"/>
          <w14:textOutline w14:w="0" w14:cap="flat" w14:cmpd="sng" w14:algn="ctr">
            <w14:noFill/>
            <w14:prstDash w14:val="solid"/>
            <w14:bevel/>
          </w14:textOutline>
        </w:rPr>
        <w:tab/>
      </w:r>
      <w:r w:rsidRPr="00886C9F">
        <w:rPr>
          <w:rFonts w:ascii="Calibri" w:eastAsia="Arial" w:hAnsi="Calibri" w:cs="Calibri"/>
          <w:color w:val="000000"/>
          <w:sz w:val="22"/>
          <w:szCs w:val="22"/>
          <w:u w:color="000000"/>
          <w14:textOutline w14:w="0" w14:cap="flat" w14:cmpd="sng" w14:algn="ctr">
            <w14:noFill/>
            <w14:prstDash w14:val="solid"/>
            <w14:bevel/>
          </w14:textOutline>
        </w:rPr>
        <w:tab/>
      </w:r>
      <w:r w:rsidRPr="00886C9F">
        <w:rPr>
          <w:rFonts w:ascii="Calibri" w:eastAsia="Arial" w:hAnsi="Calibri" w:cs="Calibri"/>
          <w:color w:val="000000"/>
          <w:sz w:val="22"/>
          <w:szCs w:val="22"/>
          <w:u w:color="000000"/>
          <w14:textOutline w14:w="0" w14:cap="flat" w14:cmpd="sng" w14:algn="ctr">
            <w14:noFill/>
            <w14:prstDash w14:val="solid"/>
            <w14:bevel/>
          </w14:textOutline>
        </w:rPr>
        <w:tab/>
      </w:r>
      <w:r w:rsidRPr="00886C9F">
        <w:rPr>
          <w:rFonts w:ascii="Calibri" w:eastAsia="Arial" w:hAnsi="Calibri" w:cs="Calibri"/>
          <w:color w:val="000000"/>
          <w:sz w:val="22"/>
          <w:szCs w:val="22"/>
          <w:u w:color="000000"/>
          <w14:textOutline w14:w="0" w14:cap="flat" w14:cmpd="sng" w14:algn="ctr">
            <w14:noFill/>
            <w14:prstDash w14:val="solid"/>
            <w14:bevel/>
          </w14:textOutline>
        </w:rPr>
        <w:tab/>
      </w:r>
    </w:p>
    <w:p w14:paraId="6609A97C" w14:textId="5FDA4777" w:rsidR="00BF69A2" w:rsidRPr="00886C9F" w:rsidRDefault="00F52818" w:rsidP="00C47B3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b/>
          <w:bCs/>
          <w:caps/>
          <w:color w:val="000000"/>
          <w:sz w:val="22"/>
          <w:szCs w:val="22"/>
          <w:u w:val="single" w:color="000000"/>
          <w:lang w:val="de-DE"/>
          <w14:textOutline w14:w="0" w14:cap="flat" w14:cmpd="sng" w14:algn="ctr">
            <w14:noFill/>
            <w14:prstDash w14:val="solid"/>
            <w14:bevel/>
          </w14:textOutline>
        </w:rPr>
      </w:pPr>
      <w:r w:rsidRPr="00886C9F">
        <w:rPr>
          <w:rFonts w:ascii="Calibri" w:hAnsi="Calibri" w:cs="Calibri"/>
          <w:b/>
          <w:bCs/>
          <w:caps/>
          <w:color w:val="000000"/>
          <w:sz w:val="22"/>
          <w:szCs w:val="22"/>
          <w:u w:color="000000"/>
          <w14:textOutline w14:w="0" w14:cap="flat" w14:cmpd="sng" w14:algn="ctr">
            <w14:noFill/>
            <w14:prstDash w14:val="solid"/>
            <w14:bevel/>
          </w14:textOutline>
        </w:rPr>
        <w:t>Vešker</w:t>
      </w:r>
      <w:r w:rsidRPr="00886C9F">
        <w:rPr>
          <w:rFonts w:ascii="Calibri" w:hAnsi="Calibri" w:cs="Calibri"/>
          <w:b/>
          <w:bCs/>
          <w:cap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aps/>
          <w:color w:val="000000"/>
          <w:sz w:val="22"/>
          <w:szCs w:val="22"/>
          <w:u w:color="000000"/>
          <w:lang w:val="it-IT"/>
          <w14:textOutline w14:w="0" w14:cap="flat" w14:cmpd="sng" w14:algn="ctr">
            <w14:noFill/>
            <w14:prstDash w14:val="solid"/>
            <w14:bevel/>
          </w14:textOutline>
        </w:rPr>
        <w:t>materi</w:t>
      </w:r>
      <w:r w:rsidRPr="00886C9F">
        <w:rPr>
          <w:rFonts w:ascii="Calibri" w:hAnsi="Calibri" w:cs="Calibri"/>
          <w:b/>
          <w:bCs/>
          <w:caps/>
          <w:color w:val="000000"/>
          <w:sz w:val="22"/>
          <w:szCs w:val="22"/>
          <w:u w:color="000000"/>
          <w14:textOutline w14:w="0" w14:cap="flat" w14:cmpd="sng" w14:algn="ctr">
            <w14:noFill/>
            <w14:prstDash w14:val="solid"/>
            <w14:bevel/>
          </w14:textOutline>
        </w:rPr>
        <w:t>ály navržen</w:t>
      </w:r>
      <w:r w:rsidRPr="00886C9F">
        <w:rPr>
          <w:rFonts w:ascii="Calibri" w:hAnsi="Calibri" w:cs="Calibri"/>
          <w:b/>
          <w:bCs/>
          <w:cap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aps/>
          <w:color w:val="000000"/>
          <w:sz w:val="22"/>
          <w:szCs w:val="22"/>
          <w:u w:color="000000"/>
          <w14:textOutline w14:w="0" w14:cap="flat" w14:cmpd="sng" w14:algn="ctr">
            <w14:noFill/>
            <w14:prstDash w14:val="solid"/>
            <w14:bevel/>
          </w14:textOutline>
        </w:rPr>
        <w:t>pro skladbu zateplovacího syst</w:t>
      </w:r>
      <w:r w:rsidRPr="00886C9F">
        <w:rPr>
          <w:rFonts w:ascii="Calibri" w:hAnsi="Calibri" w:cs="Calibri"/>
          <w:b/>
          <w:bCs/>
          <w:caps/>
          <w:color w:val="000000"/>
          <w:sz w:val="22"/>
          <w:szCs w:val="22"/>
          <w:u w:color="000000"/>
          <w:lang w:val="fr-FR"/>
          <w14:textOutline w14:w="0" w14:cap="flat" w14:cmpd="sng" w14:algn="ctr">
            <w14:noFill/>
            <w14:prstDash w14:val="solid"/>
            <w14:bevel/>
          </w14:textOutline>
        </w:rPr>
        <w:t>é</w:t>
      </w:r>
      <w:r w:rsidRPr="00886C9F">
        <w:rPr>
          <w:rFonts w:ascii="Calibri" w:hAnsi="Calibri" w:cs="Calibri"/>
          <w:b/>
          <w:bCs/>
          <w:caps/>
          <w:color w:val="000000"/>
          <w:sz w:val="22"/>
          <w:szCs w:val="22"/>
          <w:u w:color="000000"/>
          <w14:textOutline w14:w="0" w14:cap="flat" w14:cmpd="sng" w14:algn="ctr">
            <w14:noFill/>
            <w14:prstDash w14:val="solid"/>
            <w14:bevel/>
          </w14:textOutline>
        </w:rPr>
        <w:t>mu musí být certifiková</w:t>
      </w:r>
      <w:r w:rsidRPr="00886C9F">
        <w:rPr>
          <w:rFonts w:ascii="Calibri" w:hAnsi="Calibri" w:cs="Calibri"/>
          <w:b/>
          <w:bCs/>
          <w:caps/>
          <w:color w:val="000000"/>
          <w:sz w:val="22"/>
          <w:szCs w:val="22"/>
          <w:u w:color="000000"/>
          <w:lang w:val="de-DE"/>
          <w14:textOutline w14:w="0" w14:cap="flat" w14:cmpd="sng" w14:algn="ctr">
            <w14:noFill/>
            <w14:prstDash w14:val="solid"/>
            <w14:bevel/>
          </w14:textOutline>
        </w:rPr>
        <w:t>ny dle etag 004. ZHOTOVITEL ZPRACUJE P</w:t>
      </w:r>
      <w:r w:rsidRPr="00886C9F">
        <w:rPr>
          <w:rFonts w:ascii="Calibri" w:hAnsi="Calibri" w:cs="Calibri"/>
          <w:b/>
          <w:bCs/>
          <w:caps/>
          <w:color w:val="000000"/>
          <w:sz w:val="22"/>
          <w:szCs w:val="22"/>
          <w:u w:color="000000"/>
          <w14:textOutline w14:w="0" w14:cap="flat" w14:cmpd="sng" w14:algn="ctr">
            <w14:noFill/>
            <w14:prstDash w14:val="solid"/>
            <w14:bevel/>
          </w14:textOutline>
        </w:rPr>
        <w:t>ŘED ZAHÁJENÍ</w:t>
      </w:r>
      <w:r w:rsidRPr="00886C9F">
        <w:rPr>
          <w:rFonts w:ascii="Calibri" w:hAnsi="Calibri" w:cs="Calibri"/>
          <w:b/>
          <w:bCs/>
          <w:caps/>
          <w:color w:val="000000"/>
          <w:sz w:val="22"/>
          <w:szCs w:val="22"/>
          <w:u w:color="000000"/>
          <w:lang w:val="de-DE"/>
          <w14:textOutline w14:w="0" w14:cap="flat" w14:cmpd="sng" w14:algn="ctr">
            <w14:noFill/>
            <w14:prstDash w14:val="solid"/>
            <w14:bevel/>
          </w14:textOutline>
        </w:rPr>
        <w:t>M PRAC</w:t>
      </w:r>
      <w:r w:rsidRPr="00886C9F">
        <w:rPr>
          <w:rFonts w:ascii="Calibri" w:hAnsi="Calibri" w:cs="Calibri"/>
          <w:b/>
          <w:bCs/>
          <w:caps/>
          <w:color w:val="000000"/>
          <w:sz w:val="22"/>
          <w:szCs w:val="22"/>
          <w:u w:color="000000"/>
          <w14:textOutline w14:w="0" w14:cap="flat" w14:cmpd="sng" w14:algn="ctr">
            <w14:noFill/>
            <w14:prstDash w14:val="solid"/>
            <w14:bevel/>
          </w14:textOutline>
        </w:rPr>
        <w:t>Í NA ZATEPLOVACÍM SYST</w:t>
      </w:r>
      <w:r w:rsidRPr="00886C9F">
        <w:rPr>
          <w:rFonts w:ascii="Calibri" w:hAnsi="Calibri" w:cs="Calibri"/>
          <w:b/>
          <w:bCs/>
          <w:caps/>
          <w:color w:val="000000"/>
          <w:sz w:val="22"/>
          <w:szCs w:val="22"/>
          <w:u w:color="000000"/>
          <w:lang w:val="fr-FR"/>
          <w14:textOutline w14:w="0" w14:cap="flat" w14:cmpd="sng" w14:algn="ctr">
            <w14:noFill/>
            <w14:prstDash w14:val="solid"/>
            <w14:bevel/>
          </w14:textOutline>
        </w:rPr>
        <w:t>É</w:t>
      </w:r>
      <w:r w:rsidRPr="00886C9F">
        <w:rPr>
          <w:rFonts w:ascii="Calibri" w:hAnsi="Calibri" w:cs="Calibri"/>
          <w:b/>
          <w:bCs/>
          <w:caps/>
          <w:color w:val="000000"/>
          <w:sz w:val="22"/>
          <w:szCs w:val="22"/>
          <w:u w:color="000000"/>
          <w:lang w:val="sv-SE"/>
          <w14:textOutline w14:w="0" w14:cap="flat" w14:cmpd="sng" w14:algn="ctr">
            <w14:noFill/>
            <w14:prstDash w14:val="solid"/>
            <w14:bevel/>
          </w14:textOutline>
        </w:rPr>
        <w:t>MU V</w:t>
      </w:r>
      <w:r w:rsidRPr="00886C9F">
        <w:rPr>
          <w:rFonts w:ascii="Calibri" w:hAnsi="Calibri" w:cs="Calibri"/>
          <w:b/>
          <w:bCs/>
          <w:caps/>
          <w:color w:val="000000"/>
          <w:sz w:val="22"/>
          <w:szCs w:val="22"/>
          <w:u w:color="000000"/>
          <w14:textOutline w14:w="0" w14:cap="flat" w14:cmpd="sng" w14:algn="ctr">
            <w14:noFill/>
            <w14:prstDash w14:val="solid"/>
            <w14:bevel/>
          </w14:textOutline>
        </w:rPr>
        <w:t>Ý</w:t>
      </w:r>
      <w:r w:rsidRPr="00886C9F">
        <w:rPr>
          <w:rFonts w:ascii="Calibri" w:hAnsi="Calibri" w:cs="Calibri"/>
          <w:b/>
          <w:bCs/>
          <w:caps/>
          <w:color w:val="000000"/>
          <w:sz w:val="22"/>
          <w:szCs w:val="22"/>
          <w:u w:color="000000"/>
          <w:lang w:val="de-DE"/>
          <w14:textOutline w14:w="0" w14:cap="flat" w14:cmpd="sng" w14:algn="ctr">
            <w14:noFill/>
            <w14:prstDash w14:val="solid"/>
            <w14:bevel/>
          </w14:textOutline>
        </w:rPr>
        <w:t>ROBN</w:t>
      </w:r>
      <w:r w:rsidRPr="00886C9F">
        <w:rPr>
          <w:rFonts w:ascii="Calibri" w:hAnsi="Calibri" w:cs="Calibri"/>
          <w:b/>
          <w:bCs/>
          <w:caps/>
          <w:color w:val="000000"/>
          <w:sz w:val="22"/>
          <w:szCs w:val="22"/>
          <w:u w:color="000000"/>
          <w14:textOutline w14:w="0" w14:cap="flat" w14:cmpd="sng" w14:algn="ctr">
            <w14:noFill/>
            <w14:prstDash w14:val="solid"/>
            <w14:bevel/>
          </w14:textOutline>
        </w:rPr>
        <w:t xml:space="preserve">Í </w:t>
      </w:r>
      <w:r w:rsidRPr="00886C9F">
        <w:rPr>
          <w:rFonts w:ascii="Calibri" w:hAnsi="Calibri" w:cs="Calibri"/>
          <w:b/>
          <w:bCs/>
          <w:caps/>
          <w:color w:val="000000"/>
          <w:sz w:val="22"/>
          <w:szCs w:val="22"/>
          <w:u w:color="000000"/>
          <w14:textOutline w14:w="0" w14:cap="flat" w14:cmpd="sng" w14:algn="ctr">
            <w14:noFill/>
            <w14:prstDash w14:val="solid"/>
            <w14:bevel/>
          </w14:textOutline>
        </w:rPr>
        <w:lastRenderedPageBreak/>
        <w:t xml:space="preserve">A TECHNOLOGICKOU DOKUMENTACI, KTERÁ </w:t>
      </w:r>
      <w:r w:rsidRPr="00886C9F">
        <w:rPr>
          <w:rFonts w:ascii="Calibri" w:hAnsi="Calibri" w:cs="Calibri"/>
          <w:b/>
          <w:bCs/>
          <w:caps/>
          <w:color w:val="000000"/>
          <w:sz w:val="22"/>
          <w:szCs w:val="22"/>
          <w:u w:color="000000"/>
          <w:lang w:val="es-ES_tradnl"/>
          <w14:textOutline w14:w="0" w14:cap="flat" w14:cmpd="sng" w14:algn="ctr">
            <w14:noFill/>
            <w14:prstDash w14:val="solid"/>
            <w14:bevel/>
          </w14:textOutline>
        </w:rPr>
        <w:t>BUDE P</w:t>
      </w:r>
      <w:r w:rsidRPr="00886C9F">
        <w:rPr>
          <w:rFonts w:ascii="Calibri" w:hAnsi="Calibri" w:cs="Calibri"/>
          <w:b/>
          <w:bCs/>
          <w:caps/>
          <w:color w:val="000000"/>
          <w:sz w:val="22"/>
          <w:szCs w:val="22"/>
          <w:u w:color="000000"/>
          <w14:textOutline w14:w="0" w14:cap="flat" w14:cmpd="sng" w14:algn="ctr">
            <w14:noFill/>
            <w14:prstDash w14:val="solid"/>
            <w14:bevel/>
          </w14:textOutline>
        </w:rPr>
        <w:t xml:space="preserve">ŘEDLOŽENA K ODSOUHLASENÍ. </w:t>
      </w:r>
      <w:r w:rsidRPr="00886C9F">
        <w:rPr>
          <w:rFonts w:ascii="Calibri" w:hAnsi="Calibri" w:cs="Calibri"/>
          <w:b/>
          <w:bCs/>
          <w:caps/>
          <w:color w:val="000000"/>
          <w:sz w:val="22"/>
          <w:szCs w:val="22"/>
          <w:u w:val="single" w:color="000000"/>
          <w14:textOutline w14:w="0" w14:cap="flat" w14:cmpd="sng" w14:algn="ctr">
            <w14:noFill/>
            <w14:prstDash w14:val="solid"/>
            <w14:bevel/>
          </w14:textOutline>
        </w:rPr>
        <w:t>KOTVENÍ KZS BUDE NAVRŽ</w:t>
      </w:r>
      <w:r w:rsidRPr="00886C9F">
        <w:rPr>
          <w:rFonts w:ascii="Calibri" w:hAnsi="Calibri" w:cs="Calibri"/>
          <w:b/>
          <w:bCs/>
          <w:caps/>
          <w:color w:val="000000"/>
          <w:sz w:val="22"/>
          <w:szCs w:val="22"/>
          <w:u w:val="single" w:color="000000"/>
          <w:lang w:val="es-ES_tradnl"/>
          <w14:textOutline w14:w="0" w14:cap="flat" w14:cmpd="sng" w14:algn="ctr">
            <w14:noFill/>
            <w14:prstDash w14:val="solid"/>
            <w14:bevel/>
          </w14:textOutline>
        </w:rPr>
        <w:t>ENO NA Z</w:t>
      </w:r>
      <w:r w:rsidRPr="00886C9F">
        <w:rPr>
          <w:rFonts w:ascii="Calibri" w:hAnsi="Calibri" w:cs="Calibri"/>
          <w:b/>
          <w:bCs/>
          <w:caps/>
          <w:color w:val="000000"/>
          <w:sz w:val="22"/>
          <w:szCs w:val="22"/>
          <w:u w:val="single" w:color="000000"/>
          <w14:textOutline w14:w="0" w14:cap="flat" w14:cmpd="sng" w14:algn="ctr">
            <w14:noFill/>
            <w14:prstDash w14:val="solid"/>
            <w14:bevel/>
          </w14:textOutline>
        </w:rPr>
        <w:t>Á</w:t>
      </w:r>
      <w:r w:rsidRPr="00886C9F">
        <w:rPr>
          <w:rFonts w:ascii="Calibri" w:hAnsi="Calibri" w:cs="Calibri"/>
          <w:b/>
          <w:bCs/>
          <w:caps/>
          <w:color w:val="000000"/>
          <w:sz w:val="22"/>
          <w:szCs w:val="22"/>
          <w:u w:val="single" w:color="000000"/>
          <w:lang w:val="da-DK"/>
          <w14:textOutline w14:w="0" w14:cap="flat" w14:cmpd="sng" w14:algn="ctr">
            <w14:noFill/>
            <w14:prstDash w14:val="solid"/>
            <w14:bevel/>
          </w14:textOutline>
        </w:rPr>
        <w:t>KLAD</w:t>
      </w:r>
      <w:r w:rsidRPr="00886C9F">
        <w:rPr>
          <w:rFonts w:ascii="Calibri" w:hAnsi="Calibri" w:cs="Calibri"/>
          <w:b/>
          <w:bCs/>
          <w:caps/>
          <w:color w:val="000000"/>
          <w:sz w:val="22"/>
          <w:szCs w:val="22"/>
          <w:u w:val="single" w:color="000000"/>
          <w14:textOutline w14:w="0" w14:cap="flat" w14:cmpd="sng" w14:algn="ctr">
            <w14:noFill/>
            <w14:prstDash w14:val="solid"/>
            <w14:bevel/>
          </w14:textOutline>
        </w:rPr>
        <w:t>Ě TAHOVÝ</w:t>
      </w:r>
      <w:r w:rsidRPr="00886C9F">
        <w:rPr>
          <w:rFonts w:ascii="Calibri" w:hAnsi="Calibri" w:cs="Calibri"/>
          <w:b/>
          <w:bCs/>
          <w:caps/>
          <w:color w:val="000000"/>
          <w:sz w:val="22"/>
          <w:szCs w:val="22"/>
          <w:u w:val="single" w:color="000000"/>
          <w:lang w:val="de-DE"/>
          <w14:textOutline w14:w="0" w14:cap="flat" w14:cmpd="sng" w14:algn="ctr">
            <w14:noFill/>
            <w14:prstDash w14:val="solid"/>
            <w14:bevel/>
          </w14:textOutline>
        </w:rPr>
        <w:t>CH ZKOU</w:t>
      </w:r>
      <w:r w:rsidRPr="00886C9F">
        <w:rPr>
          <w:rFonts w:ascii="Calibri" w:hAnsi="Calibri" w:cs="Calibri"/>
          <w:b/>
          <w:bCs/>
          <w:caps/>
          <w:color w:val="000000"/>
          <w:sz w:val="22"/>
          <w:szCs w:val="22"/>
          <w:u w:val="single" w:color="000000"/>
          <w14:textOutline w14:w="0" w14:cap="flat" w14:cmpd="sng" w14:algn="ctr">
            <w14:noFill/>
            <w14:prstDash w14:val="solid"/>
            <w14:bevel/>
          </w14:textOutline>
        </w:rPr>
        <w:t>Š</w:t>
      </w:r>
      <w:r w:rsidRPr="00886C9F">
        <w:rPr>
          <w:rFonts w:ascii="Calibri" w:hAnsi="Calibri" w:cs="Calibri"/>
          <w:b/>
          <w:bCs/>
          <w:caps/>
          <w:color w:val="000000"/>
          <w:sz w:val="22"/>
          <w:szCs w:val="22"/>
          <w:u w:val="single" w:color="000000"/>
          <w:lang w:val="de-DE"/>
          <w14:textOutline w14:w="0" w14:cap="flat" w14:cmpd="sng" w14:algn="ctr">
            <w14:noFill/>
            <w14:prstDash w14:val="solid"/>
            <w14:bevel/>
          </w14:textOutline>
        </w:rPr>
        <w:t>EK.</w:t>
      </w:r>
    </w:p>
    <w:p w14:paraId="764197C4" w14:textId="77777777" w:rsidR="00452F45" w:rsidRPr="00886C9F" w:rsidRDefault="00452F45" w:rsidP="00452F45">
      <w:pPr>
        <w:pBdr>
          <w:top w:val="none" w:sz="0" w:space="0" w:color="auto"/>
          <w:left w:val="none" w:sz="0" w:space="0" w:color="auto"/>
          <w:bottom w:val="none" w:sz="0" w:space="0" w:color="auto"/>
          <w:right w:val="none" w:sz="0" w:space="0" w:color="auto"/>
          <w:between w:val="none" w:sz="0" w:space="0" w:color="auto"/>
          <w:bar w:val="none" w:sz="0" w:color="auto"/>
        </w:pBdr>
        <w:spacing w:line="253" w:lineRule="atLeast"/>
        <w:rPr>
          <w:rFonts w:ascii="Calibri" w:eastAsia="Times New Roman" w:hAnsi="Calibri" w:cs="Calibri"/>
          <w:b/>
          <w:bCs/>
          <w:sz w:val="22"/>
          <w:szCs w:val="22"/>
          <w:u w:val="single"/>
          <w:bdr w:val="none" w:sz="0" w:space="0" w:color="auto"/>
          <w:lang w:val="cs-CZ" w:eastAsia="cs-CZ"/>
        </w:rPr>
      </w:pPr>
    </w:p>
    <w:p w14:paraId="05A14AEF" w14:textId="3B563BD1" w:rsidR="00452F45" w:rsidRPr="00886C9F" w:rsidRDefault="00452F45" w:rsidP="00452F45">
      <w:pPr>
        <w:pBdr>
          <w:top w:val="none" w:sz="0" w:space="0" w:color="auto"/>
          <w:left w:val="none" w:sz="0" w:space="0" w:color="auto"/>
          <w:bottom w:val="none" w:sz="0" w:space="0" w:color="auto"/>
          <w:right w:val="none" w:sz="0" w:space="0" w:color="auto"/>
          <w:between w:val="none" w:sz="0" w:space="0" w:color="auto"/>
          <w:bar w:val="none" w:sz="0" w:color="auto"/>
        </w:pBdr>
        <w:spacing w:line="253" w:lineRule="atLeast"/>
        <w:rPr>
          <w:rFonts w:ascii="Calibri" w:eastAsia="Times New Roman" w:hAnsi="Calibri" w:cs="Calibri"/>
          <w:sz w:val="22"/>
          <w:szCs w:val="22"/>
          <w:bdr w:val="none" w:sz="0" w:space="0" w:color="auto"/>
          <w:lang w:val="cs-CZ" w:eastAsia="cs-CZ"/>
        </w:rPr>
      </w:pPr>
      <w:r w:rsidRPr="00886C9F">
        <w:rPr>
          <w:rFonts w:ascii="Calibri" w:eastAsia="Times New Roman" w:hAnsi="Calibri" w:cs="Calibri"/>
          <w:b/>
          <w:bCs/>
          <w:sz w:val="22"/>
          <w:szCs w:val="22"/>
          <w:u w:val="single"/>
          <w:bdr w:val="none" w:sz="0" w:space="0" w:color="auto"/>
          <w:lang w:val="cs-CZ" w:eastAsia="cs-CZ"/>
        </w:rPr>
        <w:t>OBECNÉ VLASTNOSTI A PODMÍNKY PRO ETICS</w:t>
      </w:r>
    </w:p>
    <w:p w14:paraId="53F486CE" w14:textId="77777777" w:rsidR="00452F45" w:rsidRPr="00886C9F" w:rsidRDefault="00452F45">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jc w:val="both"/>
        <w:rPr>
          <w:rFonts w:ascii="Calibri" w:eastAsia="Arial" w:hAnsi="Calibri" w:cs="Calibri"/>
          <w:b/>
          <w:bCs/>
          <w:caps/>
          <w:color w:val="000000"/>
          <w:sz w:val="22"/>
          <w:szCs w:val="22"/>
          <w:u w:val="single" w:color="000000"/>
          <w14:textOutline w14:w="0" w14:cap="flat" w14:cmpd="sng" w14:algn="ctr">
            <w14:noFill/>
            <w14:prstDash w14:val="solid"/>
            <w14:bevel/>
          </w14:textOutline>
        </w:rPr>
      </w:pPr>
    </w:p>
    <w:p w14:paraId="4B71F0F9" w14:textId="77777777" w:rsidR="00452F45" w:rsidRPr="00886C9F" w:rsidRDefault="00452F45" w:rsidP="00C47B30">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Pro zateplení fasádních ploch musí být použit certifikovaný vnější kontaktní zateplovací systém dle TP CZB 01-2015 kvalitativní třídy „A“.</w:t>
      </w:r>
    </w:p>
    <w:p w14:paraId="6D365101" w14:textId="77777777" w:rsidR="00452F45" w:rsidRPr="00886C9F" w:rsidRDefault="00452F45" w:rsidP="00C47B30">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ETICS musí splňovat požadavek třídy reakce na oheň A2 – s1, d0 – musí být doloženo protokolem;</w:t>
      </w:r>
    </w:p>
    <w:p w14:paraId="57CE7751" w14:textId="77777777" w:rsidR="00452F45" w:rsidRPr="00886C9F" w:rsidRDefault="00452F45" w:rsidP="00C47B30">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Index šíření plamene po povrchu ETICS – is =0,00 mm/min – musí být doloženo protokolem;</w:t>
      </w:r>
    </w:p>
    <w:p w14:paraId="26C44441" w14:textId="77777777" w:rsidR="00452F45" w:rsidRPr="00886C9F" w:rsidRDefault="00452F45" w:rsidP="00C47B30">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Tl. výztužné vrstvy zateplovacího systému musí odpovídat technologii dodavatele ETICS</w:t>
      </w:r>
    </w:p>
    <w:p w14:paraId="527B45AF" w14:textId="22039910" w:rsidR="00452F45" w:rsidRPr="00886C9F" w:rsidRDefault="00452F45" w:rsidP="00C47B30">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bookmarkStart w:id="0" w:name="_Hlk63683983"/>
      <w:r w:rsidRPr="00886C9F">
        <w:rPr>
          <w:rFonts w:ascii="Calibri" w:eastAsia="Times New Roman" w:hAnsi="Calibri" w:cs="Calibri"/>
          <w:sz w:val="22"/>
          <w:szCs w:val="22"/>
          <w:bdr w:val="none" w:sz="0" w:space="0" w:color="auto"/>
          <w:lang w:val="cs-CZ" w:eastAsia="cs-CZ"/>
        </w:rPr>
        <w:t>-</w:t>
      </w:r>
      <w:bookmarkEnd w:id="0"/>
      <w:r w:rsidRPr="00886C9F">
        <w:rPr>
          <w:rFonts w:ascii="Calibri" w:eastAsia="Times New Roman" w:hAnsi="Calibri" w:cs="Calibri"/>
          <w:sz w:val="22"/>
          <w:szCs w:val="22"/>
          <w:bdr w:val="none" w:sz="0" w:space="0" w:color="auto"/>
          <w:lang w:val="cs-CZ" w:eastAsia="cs-CZ"/>
        </w:rPr>
        <w:t>       Výztužná vrstva zateplovacího systému bude obsahovat lepící a stěrkovací hmotu s faktorem difuzního odporu max. µ</w:t>
      </w:r>
      <w:r w:rsidRPr="00886C9F">
        <w:rPr>
          <w:rFonts w:ascii="Calibri" w:eastAsia="Times New Roman" w:hAnsi="Calibri" w:cs="Calibri"/>
          <w:sz w:val="22"/>
          <w:szCs w:val="22"/>
          <w:bdr w:val="none" w:sz="0" w:space="0" w:color="auto"/>
          <w:lang w:eastAsia="cs-CZ"/>
        </w:rPr>
        <w:t>=18.</w:t>
      </w:r>
      <w:r w:rsidRPr="00886C9F">
        <w:rPr>
          <w:rFonts w:ascii="Calibri" w:eastAsia="Times New Roman" w:hAnsi="Calibri" w:cs="Calibri"/>
          <w:sz w:val="22"/>
          <w:szCs w:val="22"/>
          <w:bdr w:val="none" w:sz="0" w:space="0" w:color="auto"/>
          <w:lang w:val="cs-CZ" w:eastAsia="cs-CZ"/>
        </w:rPr>
        <w:t>-musí být doloženo technickým listem a prohlášením o vlastnostech</w:t>
      </w:r>
    </w:p>
    <w:p w14:paraId="5E2D1CC5" w14:textId="7F13B1BB" w:rsidR="00452F45" w:rsidRPr="00886C9F" w:rsidRDefault="00452F45" w:rsidP="00C47B30">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bookmarkStart w:id="1" w:name="_Hlk51574069"/>
      <w:r w:rsidRPr="00886C9F">
        <w:rPr>
          <w:rFonts w:ascii="Calibri" w:eastAsia="Times New Roman" w:hAnsi="Calibri" w:cs="Calibri"/>
          <w:sz w:val="22"/>
          <w:szCs w:val="22"/>
          <w:bdr w:val="none" w:sz="0" w:space="0" w:color="auto"/>
          <w:lang w:val="cs-CZ" w:eastAsia="cs-CZ"/>
        </w:rPr>
        <w:t>-</w:t>
      </w:r>
      <w:bookmarkEnd w:id="1"/>
      <w:r w:rsidRPr="00886C9F">
        <w:rPr>
          <w:rFonts w:ascii="Calibri" w:eastAsia="Times New Roman" w:hAnsi="Calibri" w:cs="Calibri"/>
          <w:sz w:val="22"/>
          <w:szCs w:val="22"/>
          <w:bdr w:val="none" w:sz="0" w:space="0" w:color="auto"/>
          <w:lang w:val="cs-CZ" w:eastAsia="cs-CZ"/>
        </w:rPr>
        <w:t>       Stěrkovací hmota se zrnitostí 0,6mm s faktorem difuzního odporu max. µ</w:t>
      </w:r>
      <w:r w:rsidRPr="00886C9F">
        <w:rPr>
          <w:rFonts w:ascii="Calibri" w:eastAsia="Times New Roman" w:hAnsi="Calibri" w:cs="Calibri"/>
          <w:sz w:val="22"/>
          <w:szCs w:val="22"/>
          <w:bdr w:val="none" w:sz="0" w:space="0" w:color="auto"/>
          <w:lang w:eastAsia="cs-CZ"/>
        </w:rPr>
        <w:t>=18</w:t>
      </w:r>
      <w:r w:rsidRPr="00886C9F">
        <w:rPr>
          <w:rFonts w:ascii="Calibri" w:eastAsia="Times New Roman" w:hAnsi="Calibri" w:cs="Calibri"/>
          <w:sz w:val="22"/>
          <w:szCs w:val="22"/>
          <w:bdr w:val="none" w:sz="0" w:space="0" w:color="auto"/>
          <w:lang w:val="cs-CZ" w:eastAsia="cs-CZ"/>
        </w:rPr>
        <w:t> bude splňovat hodnoty-průměrnou pevnost v tlaku 12,2 ±0,2 MPa a průměrnou pevnost v tahu za ohybu 5,6±0,1 MPa dle zkušebního protokolu.</w:t>
      </w:r>
    </w:p>
    <w:p w14:paraId="03B59560" w14:textId="39446CF3" w:rsidR="00452F45" w:rsidRPr="00886C9F" w:rsidRDefault="00452F45" w:rsidP="00C47B30">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Lepící hmota </w:t>
      </w:r>
      <w:r w:rsidRPr="00886C9F">
        <w:rPr>
          <w:rFonts w:ascii="Calibri" w:eastAsia="Times New Roman" w:hAnsi="Calibri" w:cs="Calibri"/>
          <w:color w:val="FF0000"/>
          <w:sz w:val="22"/>
          <w:szCs w:val="22"/>
          <w:bdr w:val="none" w:sz="0" w:space="0" w:color="auto"/>
          <w:lang w:val="cs-CZ" w:eastAsia="cs-CZ"/>
        </w:rPr>
        <w:t> </w:t>
      </w:r>
      <w:r w:rsidRPr="00886C9F">
        <w:rPr>
          <w:rFonts w:ascii="Calibri" w:eastAsia="Times New Roman" w:hAnsi="Calibri" w:cs="Calibri"/>
          <w:sz w:val="22"/>
          <w:szCs w:val="22"/>
          <w:bdr w:val="none" w:sz="0" w:space="0" w:color="auto"/>
          <w:lang w:val="cs-CZ" w:eastAsia="cs-CZ"/>
        </w:rPr>
        <w:t>se zrnitostí 1mm s přídržností k normovanému podkladu za sucha v rámci zkoušek nezávislými pověřenými zkušebnami má hodnotou 1,46 MPa dle zkušebního protokolu.</w:t>
      </w:r>
    </w:p>
    <w:p w14:paraId="68303540" w14:textId="5BC00258" w:rsidR="00452F45" w:rsidRPr="00886C9F" w:rsidRDefault="00452F45" w:rsidP="00C47B30">
      <w:pPr>
        <w:pBdr>
          <w:top w:val="none" w:sz="0" w:space="0" w:color="auto"/>
          <w:left w:val="none" w:sz="0" w:space="0" w:color="auto"/>
          <w:bottom w:val="none" w:sz="0" w:space="0" w:color="auto"/>
          <w:right w:val="none" w:sz="0" w:space="0" w:color="auto"/>
          <w:between w:val="none" w:sz="0" w:space="0" w:color="auto"/>
          <w:bar w:val="none" w:sz="0" w:color="auto"/>
        </w:pBdr>
        <w:ind w:hanging="357"/>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Lepící hmota se zrnitostí 0,6mm nebo 1 mm s přídržností k normovanému podkladu za sucha v rámci zkoušek nezávislými pověřenými zkušebnami bude mít hodnotou 1,2 MPa nebo 1,46 MPa dle zkušebního protokolu akreditované zkušebny</w:t>
      </w:r>
    </w:p>
    <w:p w14:paraId="1C77CCFE" w14:textId="1B2FA27E" w:rsidR="00452F45" w:rsidRPr="00886C9F" w:rsidRDefault="00452F45" w:rsidP="00C47B30">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bookmarkStart w:id="2" w:name="_Hlk65574055"/>
      <w:r w:rsidRPr="00886C9F">
        <w:rPr>
          <w:rFonts w:ascii="Calibri" w:eastAsia="Times New Roman" w:hAnsi="Calibri" w:cs="Calibri"/>
          <w:sz w:val="22"/>
          <w:szCs w:val="22"/>
          <w:bdr w:val="none" w:sz="0" w:space="0" w:color="auto"/>
          <w:lang w:val="cs-CZ" w:eastAsia="cs-CZ"/>
        </w:rPr>
        <w:t>-</w:t>
      </w:r>
      <w:bookmarkEnd w:id="2"/>
      <w:r w:rsidRPr="00886C9F">
        <w:rPr>
          <w:rFonts w:ascii="Calibri" w:eastAsia="Times New Roman" w:hAnsi="Calibri" w:cs="Calibri"/>
          <w:sz w:val="22"/>
          <w:szCs w:val="22"/>
          <w:bdr w:val="none" w:sz="0" w:space="0" w:color="auto"/>
          <w:lang w:val="cs-CZ" w:eastAsia="cs-CZ"/>
        </w:rPr>
        <w:t>       Pro lepení a stěrkování XPS soklových desek nebo Perimetru, bude použita lepící a stěrkovací hmota </w:t>
      </w:r>
      <w:r w:rsidRPr="00886C9F">
        <w:rPr>
          <w:rFonts w:ascii="Calibri" w:eastAsia="Times New Roman" w:hAnsi="Calibri" w:cs="Calibri"/>
          <w:color w:val="FF0000"/>
          <w:sz w:val="22"/>
          <w:szCs w:val="22"/>
          <w:bdr w:val="none" w:sz="0" w:space="0" w:color="auto"/>
          <w:lang w:val="cs-CZ" w:eastAsia="cs-CZ"/>
        </w:rPr>
        <w:t> </w:t>
      </w:r>
      <w:r w:rsidRPr="00886C9F">
        <w:rPr>
          <w:rFonts w:ascii="Calibri" w:eastAsia="Times New Roman" w:hAnsi="Calibri" w:cs="Calibri"/>
          <w:sz w:val="22"/>
          <w:szCs w:val="22"/>
          <w:bdr w:val="none" w:sz="0" w:space="0" w:color="auto"/>
          <w:lang w:val="cs-CZ" w:eastAsia="cs-CZ"/>
        </w:rPr>
        <w:t>se zrnitostí 0,3mm, s faktorem difuzního odporu µ</w:t>
      </w:r>
      <w:r w:rsidRPr="00886C9F">
        <w:rPr>
          <w:rFonts w:ascii="Calibri" w:eastAsia="Times New Roman" w:hAnsi="Calibri" w:cs="Calibri"/>
          <w:sz w:val="22"/>
          <w:szCs w:val="22"/>
          <w:bdr w:val="none" w:sz="0" w:space="0" w:color="auto"/>
          <w:lang w:eastAsia="cs-CZ"/>
        </w:rPr>
        <w:t>=50.</w:t>
      </w:r>
    </w:p>
    <w:p w14:paraId="3AFFDF9A" w14:textId="77777777" w:rsidR="00452F45" w:rsidRPr="00886C9F" w:rsidRDefault="00452F45" w:rsidP="00C47B30">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Hmoždinky je nutné umístit mimo oblast odstřikující vody (např. &gt;300 mm nad upravený terén !!!</w:t>
      </w:r>
    </w:p>
    <w:p w14:paraId="0531DAAF" w14:textId="77777777" w:rsidR="00452F45" w:rsidRPr="00886C9F" w:rsidRDefault="00452F45" w:rsidP="00C47B30">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Přechody mezi materiály (EPS / XPS / MW) budou opatřeny 2x výztužnou skelnou tkaninou.!!!</w:t>
      </w:r>
    </w:p>
    <w:p w14:paraId="649F26D7" w14:textId="387CDFD1" w:rsidR="00452F45" w:rsidRPr="00886C9F" w:rsidRDefault="00452F45" w:rsidP="00C47B30">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Lepící hmota oblasti soklu má vysokou přídržnost lepidla k podkladu-za sucha 1,28 MPa, po máčení a 7 dní sušení 1,41 MPa.</w:t>
      </w:r>
    </w:p>
    <w:p w14:paraId="48A1F9F2" w14:textId="703B156E" w:rsidR="00452F45" w:rsidRPr="00886C9F" w:rsidRDefault="00452F45" w:rsidP="00C47B30">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Lepící a stěrkovací hmota v oblasti soklu </w:t>
      </w:r>
      <w:r w:rsidRPr="00886C9F">
        <w:rPr>
          <w:rFonts w:ascii="Calibri" w:eastAsia="Times New Roman" w:hAnsi="Calibri" w:cs="Calibri"/>
          <w:color w:val="FF0000"/>
          <w:sz w:val="22"/>
          <w:szCs w:val="22"/>
          <w:bdr w:val="none" w:sz="0" w:space="0" w:color="auto"/>
          <w:lang w:val="cs-CZ" w:eastAsia="cs-CZ"/>
        </w:rPr>
        <w:t> </w:t>
      </w:r>
      <w:r w:rsidRPr="00886C9F">
        <w:rPr>
          <w:rFonts w:ascii="Calibri" w:eastAsia="Times New Roman" w:hAnsi="Calibri" w:cs="Calibri"/>
          <w:sz w:val="22"/>
          <w:szCs w:val="22"/>
          <w:bdr w:val="none" w:sz="0" w:space="0" w:color="auto"/>
          <w:lang w:val="cs-CZ" w:eastAsia="cs-CZ"/>
        </w:rPr>
        <w:t>bude mít dynamický modul pružnosti 8,9 MPa±0,5 MPa</w:t>
      </w:r>
    </w:p>
    <w:p w14:paraId="08FE8BB7" w14:textId="3B217C82" w:rsidR="00452F45" w:rsidRPr="00886C9F" w:rsidRDefault="00452F45" w:rsidP="00C47B30">
      <w:pPr>
        <w:pBdr>
          <w:top w:val="none" w:sz="0" w:space="0" w:color="auto"/>
          <w:left w:val="none" w:sz="0" w:space="0" w:color="auto"/>
          <w:bottom w:val="none" w:sz="0" w:space="0" w:color="auto"/>
          <w:right w:val="none" w:sz="0" w:space="0" w:color="auto"/>
          <w:between w:val="none" w:sz="0" w:space="0" w:color="auto"/>
          <w:bar w:val="none" w:sz="0" w:color="auto"/>
        </w:pBdr>
        <w:ind w:hanging="36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Jako povrchová úprava v soklové části, bude použita jednosložková omítka pastovité konzistence </w:t>
      </w:r>
      <w:r w:rsidRPr="00886C9F">
        <w:rPr>
          <w:rFonts w:ascii="Calibri" w:eastAsia="Times New Roman" w:hAnsi="Calibri" w:cs="Calibri"/>
          <w:color w:val="FF0000"/>
          <w:sz w:val="22"/>
          <w:szCs w:val="22"/>
          <w:bdr w:val="none" w:sz="0" w:space="0" w:color="auto"/>
          <w:lang w:val="cs-CZ" w:eastAsia="cs-CZ"/>
        </w:rPr>
        <w:t> </w:t>
      </w:r>
      <w:r w:rsidRPr="00886C9F">
        <w:rPr>
          <w:rFonts w:ascii="Calibri" w:eastAsia="Times New Roman" w:hAnsi="Calibri" w:cs="Calibri"/>
          <w:sz w:val="22"/>
          <w:szCs w:val="22"/>
          <w:bdr w:val="none" w:sz="0" w:space="0" w:color="auto"/>
          <w:lang w:val="cs-CZ" w:eastAsia="cs-CZ"/>
        </w:rPr>
        <w:t>s barevnými kamínky pojenými organickým pojivem (s obsahem pevných částic cca. 80%) se zrnitostí 2mm s možností výběru 22 odstínů nebo 8 odstínů se slídou.</w:t>
      </w:r>
    </w:p>
    <w:p w14:paraId="284293F2" w14:textId="77777777" w:rsidR="00452F45" w:rsidRPr="00886C9F" w:rsidRDefault="00452F45" w:rsidP="00C47B3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20" w:line="276" w:lineRule="atLeast"/>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U pastovité omítkoviny s kamínky pojenými organickým pojivem (s faktorem difúzního odporu cca. µ= 110-140) v oblasti soklu, bude doložena propustnost pro vodní páru v úrovni kategorie </w:t>
      </w:r>
      <w:r w:rsidRPr="00886C9F">
        <w:rPr>
          <w:rFonts w:ascii="Calibri" w:eastAsia="Times New Roman" w:hAnsi="Calibri" w:cs="Calibri"/>
          <w:b/>
          <w:bCs/>
          <w:sz w:val="22"/>
          <w:szCs w:val="22"/>
          <w:bdr w:val="none" w:sz="0" w:space="0" w:color="auto"/>
          <w:lang w:val="cs-CZ" w:eastAsia="cs-CZ"/>
        </w:rPr>
        <w:t>V2</w:t>
      </w:r>
      <w:r w:rsidRPr="00886C9F">
        <w:rPr>
          <w:rFonts w:ascii="Calibri" w:eastAsia="Times New Roman" w:hAnsi="Calibri" w:cs="Calibri"/>
          <w:sz w:val="22"/>
          <w:szCs w:val="22"/>
          <w:bdr w:val="none" w:sz="0" w:space="0" w:color="auto"/>
          <w:lang w:val="cs-CZ" w:eastAsia="cs-CZ"/>
        </w:rPr>
        <w:t> a součinitel vodo-odpudivosti </w:t>
      </w:r>
      <w:r w:rsidRPr="00886C9F">
        <w:rPr>
          <w:rFonts w:ascii="Calibri" w:eastAsia="Times New Roman" w:hAnsi="Calibri" w:cs="Calibri"/>
          <w:b/>
          <w:bCs/>
          <w:sz w:val="22"/>
          <w:szCs w:val="22"/>
          <w:bdr w:val="none" w:sz="0" w:space="0" w:color="auto"/>
          <w:lang w:val="cs-CZ" w:eastAsia="cs-CZ"/>
        </w:rPr>
        <w:t>W3</w:t>
      </w:r>
      <w:r w:rsidRPr="00886C9F">
        <w:rPr>
          <w:rFonts w:ascii="Calibri" w:eastAsia="Times New Roman" w:hAnsi="Calibri" w:cs="Calibri"/>
          <w:sz w:val="22"/>
          <w:szCs w:val="22"/>
          <w:bdr w:val="none" w:sz="0" w:space="0" w:color="auto"/>
          <w:lang w:val="cs-CZ" w:eastAsia="cs-CZ"/>
        </w:rPr>
        <w:t> – doloženo technickým listem výrobku včetně prohlášení o vlastnostech</w:t>
      </w:r>
    </w:p>
    <w:p w14:paraId="1D3261B0" w14:textId="6B768407" w:rsidR="00452F45" w:rsidRPr="00886C9F" w:rsidRDefault="00452F45" w:rsidP="00C47B30">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Bude použita zápustná montáž talířových šroubovacích hmoždinek s ocelovým trnem </w:t>
      </w:r>
      <w:r w:rsidRPr="00886C9F">
        <w:rPr>
          <w:rFonts w:ascii="Calibri" w:eastAsia="Times New Roman" w:hAnsi="Calibri" w:cs="Calibri"/>
          <w:color w:val="FF0000"/>
          <w:sz w:val="22"/>
          <w:szCs w:val="22"/>
          <w:bdr w:val="none" w:sz="0" w:space="0" w:color="auto"/>
          <w:lang w:val="cs-CZ" w:eastAsia="cs-CZ"/>
        </w:rPr>
        <w:t>, </w:t>
      </w:r>
      <w:r w:rsidRPr="00886C9F">
        <w:rPr>
          <w:rFonts w:ascii="Calibri" w:eastAsia="Times New Roman" w:hAnsi="Calibri" w:cs="Calibri"/>
          <w:sz w:val="22"/>
          <w:szCs w:val="22"/>
          <w:bdr w:val="none" w:sz="0" w:space="0" w:color="auto"/>
          <w:lang w:val="cs-CZ" w:eastAsia="cs-CZ"/>
        </w:rPr>
        <w:t>s nulovým součinitelem bodového prostupu tepla (popř. 0,001W</w:t>
      </w:r>
      <w:r w:rsidRPr="00886C9F">
        <w:rPr>
          <w:rFonts w:ascii="Calibri" w:eastAsia="Times New Roman" w:hAnsi="Calibri" w:cs="Calibri"/>
          <w:sz w:val="22"/>
          <w:szCs w:val="22"/>
          <w:bdr w:val="none" w:sz="0" w:space="0" w:color="auto"/>
          <w:lang w:eastAsia="cs-CZ"/>
        </w:rPr>
        <w:t>/</w:t>
      </w:r>
      <w:r w:rsidRPr="00886C9F">
        <w:rPr>
          <w:rFonts w:ascii="Calibri" w:eastAsia="Times New Roman" w:hAnsi="Calibri" w:cs="Calibri"/>
          <w:sz w:val="22"/>
          <w:szCs w:val="22"/>
          <w:bdr w:val="none" w:sz="0" w:space="0" w:color="auto"/>
          <w:lang w:val="cs-CZ" w:eastAsia="cs-CZ"/>
        </w:rPr>
        <w:t>K), s tuhostí talířku 1,5 kN/mm2 a dělením rozpěrné zóny na 3 části.</w:t>
      </w:r>
    </w:p>
    <w:p w14:paraId="30DA6E50" w14:textId="5E572AAF" w:rsidR="00452F45" w:rsidRPr="00886C9F" w:rsidRDefault="00452F45" w:rsidP="00C47B30">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Calibri" w:eastAsia="Times New Roman" w:hAnsi="Calibri" w:cs="Calibri"/>
          <w:sz w:val="22"/>
          <w:szCs w:val="22"/>
          <w:bdr w:val="none" w:sz="0" w:space="0" w:color="auto"/>
          <w:lang w:val="cs-CZ" w:eastAsia="cs-CZ"/>
        </w:rPr>
      </w:pPr>
      <w:bookmarkStart w:id="3" w:name="_Hlk63684156"/>
      <w:r w:rsidRPr="00886C9F">
        <w:rPr>
          <w:rFonts w:ascii="Calibri" w:eastAsia="Times New Roman" w:hAnsi="Calibri" w:cs="Calibri"/>
          <w:sz w:val="22"/>
          <w:szCs w:val="22"/>
          <w:bdr w:val="none" w:sz="0" w:space="0" w:color="auto"/>
          <w:lang w:val="cs-CZ" w:eastAsia="cs-CZ"/>
        </w:rPr>
        <w:t>   -     Finální povrchová úprava </w:t>
      </w:r>
      <w:bookmarkEnd w:id="3"/>
      <w:r w:rsidRPr="00886C9F">
        <w:rPr>
          <w:rFonts w:ascii="Calibri" w:eastAsia="Times New Roman" w:hAnsi="Calibri" w:cs="Calibri"/>
          <w:sz w:val="22"/>
          <w:szCs w:val="22"/>
          <w:bdr w:val="none" w:sz="0" w:space="0" w:color="auto"/>
          <w:lang w:val="cs-CZ" w:eastAsia="cs-CZ"/>
        </w:rPr>
        <w:t xml:space="preserve"> má spojení všech výhod silikonových a silikátových omítek. Optimální kombinace vodoodpudivosti a paropropustnosti (vysoce paropropustná s faktorem difuzního odporu µ=60-70) zvyšuje a prodlužuje přirozenou odolnost proti účinkům povětrnostních vlivů, mikroorganismům a agresivnímu znečištění. Lehce zpracovatelná, snadno omyvatelná. Bez obsahu konzervačních látek filmu (biocidů), se </w:t>
      </w:r>
      <w:r w:rsidRPr="00886C9F">
        <w:rPr>
          <w:rFonts w:ascii="Calibri" w:eastAsia="Times New Roman" w:hAnsi="Calibri" w:cs="Calibri"/>
          <w:b/>
          <w:bCs/>
          <w:sz w:val="22"/>
          <w:szCs w:val="22"/>
          <w:bdr w:val="none" w:sz="0" w:space="0" w:color="auto"/>
          <w:lang w:val="cs-CZ" w:eastAsia="cs-CZ"/>
        </w:rPr>
        <w:t>samočistícími účinky </w:t>
      </w:r>
      <w:r w:rsidRPr="00886C9F">
        <w:rPr>
          <w:rFonts w:ascii="Calibri" w:eastAsia="Times New Roman" w:hAnsi="Calibri" w:cs="Calibri"/>
          <w:sz w:val="22"/>
          <w:szCs w:val="22"/>
          <w:bdr w:val="none" w:sz="0" w:space="0" w:color="auto"/>
          <w:lang w:val="cs-CZ" w:eastAsia="cs-CZ"/>
        </w:rPr>
        <w:t>s obsahem vláken. </w:t>
      </w:r>
    </w:p>
    <w:p w14:paraId="46C6B094" w14:textId="77777777" w:rsidR="00452F45" w:rsidRPr="00886C9F" w:rsidRDefault="00452F45" w:rsidP="00452F45">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20" w:line="276" w:lineRule="atLeast"/>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     U pastovité omítkoviny bude doložena propustnost pro vodní páru v úrovni kategorie </w:t>
      </w:r>
      <w:r w:rsidRPr="00886C9F">
        <w:rPr>
          <w:rFonts w:ascii="Calibri" w:eastAsia="Times New Roman" w:hAnsi="Calibri" w:cs="Calibri"/>
          <w:b/>
          <w:bCs/>
          <w:sz w:val="22"/>
          <w:szCs w:val="22"/>
          <w:bdr w:val="none" w:sz="0" w:space="0" w:color="auto"/>
          <w:lang w:val="cs-CZ" w:eastAsia="cs-CZ"/>
        </w:rPr>
        <w:t>V1</w:t>
      </w:r>
      <w:r w:rsidRPr="00886C9F">
        <w:rPr>
          <w:rFonts w:ascii="Calibri" w:eastAsia="Times New Roman" w:hAnsi="Calibri" w:cs="Calibri"/>
          <w:sz w:val="22"/>
          <w:szCs w:val="22"/>
          <w:bdr w:val="none" w:sz="0" w:space="0" w:color="auto"/>
          <w:lang w:val="cs-CZ" w:eastAsia="cs-CZ"/>
        </w:rPr>
        <w:t> a součinitel vodo-odpudivosti </w:t>
      </w:r>
      <w:r w:rsidRPr="00886C9F">
        <w:rPr>
          <w:rFonts w:ascii="Calibri" w:eastAsia="Times New Roman" w:hAnsi="Calibri" w:cs="Calibri"/>
          <w:b/>
          <w:bCs/>
          <w:sz w:val="22"/>
          <w:szCs w:val="22"/>
          <w:bdr w:val="none" w:sz="0" w:space="0" w:color="auto"/>
          <w:lang w:val="cs-CZ" w:eastAsia="cs-CZ"/>
        </w:rPr>
        <w:t>W3</w:t>
      </w:r>
      <w:r w:rsidRPr="00886C9F">
        <w:rPr>
          <w:rFonts w:ascii="Calibri" w:eastAsia="Times New Roman" w:hAnsi="Calibri" w:cs="Calibri"/>
          <w:sz w:val="22"/>
          <w:szCs w:val="22"/>
          <w:bdr w:val="none" w:sz="0" w:space="0" w:color="auto"/>
          <w:lang w:val="cs-CZ" w:eastAsia="cs-CZ"/>
        </w:rPr>
        <w:t> – doloženo technickým listem výrobku včetně prohlášení o vlastnostech</w:t>
      </w:r>
    </w:p>
    <w:p w14:paraId="4F70FC79" w14:textId="77777777" w:rsidR="00452F45" w:rsidRPr="00886C9F" w:rsidRDefault="00452F45" w:rsidP="00452F45">
      <w:pPr>
        <w:pBdr>
          <w:top w:val="none" w:sz="0" w:space="0" w:color="auto"/>
          <w:left w:val="none" w:sz="0" w:space="0" w:color="auto"/>
          <w:bottom w:val="none" w:sz="0" w:space="0" w:color="auto"/>
          <w:right w:val="none" w:sz="0" w:space="0" w:color="auto"/>
          <w:between w:val="none" w:sz="0" w:space="0" w:color="auto"/>
          <w:bar w:val="none" w:sz="0" w:color="auto"/>
        </w:pBdr>
        <w:spacing w:after="120"/>
        <w:jc w:val="both"/>
        <w:rPr>
          <w:rFonts w:ascii="Calibri" w:eastAsia="Times New Roman" w:hAnsi="Calibri" w:cs="Calibri"/>
          <w:sz w:val="22"/>
          <w:szCs w:val="22"/>
          <w:bdr w:val="none" w:sz="0" w:space="0" w:color="auto"/>
          <w:lang w:val="cs-CZ" w:eastAsia="cs-CZ"/>
        </w:rPr>
      </w:pPr>
      <w:r w:rsidRPr="00886C9F">
        <w:rPr>
          <w:rFonts w:ascii="Calibri" w:eastAsia="Times New Roman" w:hAnsi="Calibri" w:cs="Calibri"/>
          <w:sz w:val="22"/>
          <w:szCs w:val="22"/>
          <w:bdr w:val="none" w:sz="0" w:space="0" w:color="auto"/>
          <w:lang w:val="cs-CZ" w:eastAsia="cs-CZ"/>
        </w:rPr>
        <w:t>   -      Zateplovací systém ETICS s MW musí splňovat odolnost proti zvýšenému rázu </w:t>
      </w:r>
      <w:r w:rsidRPr="00886C9F">
        <w:rPr>
          <w:rFonts w:ascii="Calibri" w:eastAsia="Times New Roman" w:hAnsi="Calibri" w:cs="Calibri"/>
          <w:b/>
          <w:bCs/>
          <w:sz w:val="22"/>
          <w:szCs w:val="22"/>
          <w:bdr w:val="none" w:sz="0" w:space="0" w:color="auto"/>
          <w:lang w:val="cs-CZ" w:eastAsia="cs-CZ"/>
        </w:rPr>
        <w:t>30 J</w:t>
      </w:r>
      <w:r w:rsidRPr="00886C9F">
        <w:rPr>
          <w:rFonts w:ascii="Calibri" w:eastAsia="Times New Roman" w:hAnsi="Calibri" w:cs="Calibri"/>
          <w:sz w:val="22"/>
          <w:szCs w:val="22"/>
          <w:bdr w:val="none" w:sz="0" w:space="0" w:color="auto"/>
          <w:lang w:val="cs-CZ" w:eastAsia="cs-CZ"/>
        </w:rPr>
        <w:t> podle zkušebního předpisu EAD 040083-00-0404 pádem zkušebního tělesa o hmotnosti 1 000 g na povrch ETICS bez poškození, aniž by byla proražená výztužná vrstva a viditelná síťovina. Nutno doložit protokol odborné laboratoře.</w:t>
      </w:r>
    </w:p>
    <w:p w14:paraId="3C929E93" w14:textId="77777777" w:rsidR="00452F45" w:rsidRPr="00886C9F" w:rsidRDefault="00452F45" w:rsidP="00452F45">
      <w:pPr>
        <w:pBdr>
          <w:top w:val="none" w:sz="0" w:space="0" w:color="auto"/>
          <w:left w:val="none" w:sz="0" w:space="0" w:color="auto"/>
          <w:bottom w:val="none" w:sz="0" w:space="0" w:color="auto"/>
          <w:right w:val="none" w:sz="0" w:space="0" w:color="auto"/>
          <w:between w:val="none" w:sz="0" w:space="0" w:color="auto"/>
          <w:bar w:val="none" w:sz="0" w:color="auto"/>
        </w:pBdr>
        <w:rPr>
          <w:rFonts w:ascii="Calibri" w:eastAsia="Times New Roman" w:hAnsi="Calibri" w:cs="Calibri"/>
          <w:sz w:val="22"/>
          <w:szCs w:val="22"/>
          <w:bdr w:val="none" w:sz="0" w:space="0" w:color="auto"/>
          <w:lang w:val="cs-CZ" w:eastAsia="cs-CZ"/>
        </w:rPr>
      </w:pPr>
      <w:bookmarkStart w:id="4" w:name="_Hlk61851833"/>
      <w:bookmarkStart w:id="5" w:name="_Hlk63685773"/>
      <w:bookmarkEnd w:id="4"/>
      <w:bookmarkEnd w:id="5"/>
      <w:r w:rsidRPr="00886C9F">
        <w:rPr>
          <w:rFonts w:ascii="Calibri" w:eastAsia="Times New Roman" w:hAnsi="Calibri" w:cs="Calibri"/>
          <w:sz w:val="22"/>
          <w:szCs w:val="22"/>
          <w:bdr w:val="none" w:sz="0" w:space="0" w:color="auto"/>
          <w:lang w:val="cs-CZ" w:eastAsia="cs-CZ"/>
        </w:rPr>
        <w:lastRenderedPageBreak/>
        <w:t>   -      Každá konkrétní skladba ETICS musí být předem certifikovaná a všechny součásti ETICS musí být dodávány prostřednictvím logistických a účetních procesů pod kontrolou výrobce ETICS - držitele certifikátu. Použití jinak sestavených skladeb představuje porušení zákona a vede ke ztrátě záruky 5 let.</w:t>
      </w:r>
    </w:p>
    <w:p w14:paraId="6B1AE324" w14:textId="77777777" w:rsidR="00452F45" w:rsidRPr="00886C9F" w:rsidRDefault="00452F45">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firstLine="360"/>
        <w:jc w:val="both"/>
        <w:rPr>
          <w:rFonts w:ascii="Calibri" w:eastAsia="Arial" w:hAnsi="Calibri" w:cs="Calibri"/>
          <w:b/>
          <w:bCs/>
          <w:color w:val="000000"/>
          <w:sz w:val="22"/>
          <w:szCs w:val="22"/>
          <w:u w:color="000000"/>
          <w:shd w:val="clear" w:color="auto" w:fill="FFFF00"/>
          <w14:textOutline w14:w="0" w14:cap="flat" w14:cmpd="sng" w14:algn="ctr">
            <w14:noFill/>
            <w14:prstDash w14:val="solid"/>
            <w14:bevel/>
          </w14:textOutline>
        </w:rPr>
      </w:pPr>
    </w:p>
    <w:p w14:paraId="7BA67F51" w14:textId="10356C07" w:rsidR="00BF69A2" w:rsidRPr="00886C9F" w:rsidRDefault="00F52818" w:rsidP="00661F94">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eastAsia="Arial" w:hAnsi="Calibri" w:cs="Calibri"/>
          <w:b/>
          <w:bCs/>
          <w:color w:val="000000"/>
          <w:sz w:val="22"/>
          <w:szCs w:val="22"/>
          <w:u w:color="000000"/>
          <w14:textOutline w14:w="0" w14:cap="flat" w14:cmpd="sng" w14:algn="ctr">
            <w14:noFill/>
            <w14:prstDash w14:val="solid"/>
            <w14:bevel/>
          </w14:textOutline>
        </w:rPr>
        <w:t>Technologick</w:t>
      </w:r>
      <w:r w:rsidRPr="00886C9F">
        <w:rPr>
          <w:rFonts w:ascii="Calibri" w:hAnsi="Calibri" w:cs="Calibri"/>
          <w:b/>
          <w:bCs/>
          <w:color w:val="000000"/>
          <w:sz w:val="22"/>
          <w:szCs w:val="22"/>
          <w:u w:color="000000"/>
          <w14:textOutline w14:w="0" w14:cap="flat" w14:cmpd="sng" w14:algn="ctr">
            <w14:noFill/>
            <w14:prstDash w14:val="solid"/>
            <w14:bevel/>
          </w14:textOutline>
        </w:rPr>
        <w:t xml:space="preserve">ý postup provádění </w:t>
      </w:r>
      <w:r w:rsidRPr="00886C9F">
        <w:rPr>
          <w:rFonts w:ascii="Calibri" w:hAnsi="Calibri" w:cs="Calibri"/>
          <w:b/>
          <w:bCs/>
          <w:color w:val="000000"/>
          <w:sz w:val="22"/>
          <w:szCs w:val="22"/>
          <w:u w:color="000000"/>
          <w:lang w:val="de-DE"/>
          <w14:textOutline w14:w="0" w14:cap="flat" w14:cmpd="sng" w14:algn="ctr">
            <w14:noFill/>
            <w14:prstDash w14:val="solid"/>
            <w14:bevel/>
          </w14:textOutline>
        </w:rPr>
        <w:t>ETICS</w:t>
      </w:r>
    </w:p>
    <w:p w14:paraId="3D6F38D7" w14:textId="77777777" w:rsidR="00BF69A2" w:rsidRPr="00886C9F" w:rsidRDefault="00F52818" w:rsidP="00C47B30">
      <w:pPr>
        <w:shd w:val="clear" w:color="auto" w:fill="FFFFFF"/>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val="single" w:color="000000"/>
          <w14:textOutline w14:w="0" w14:cap="flat" w14:cmpd="sng" w14:algn="ctr">
            <w14:noFill/>
            <w14:prstDash w14:val="solid"/>
            <w14:bevel/>
          </w14:textOutline>
        </w:rPr>
        <w:t>PŘÍPRAVA PODKLADU</w:t>
      </w:r>
    </w:p>
    <w:p w14:paraId="6EE47807" w14:textId="77777777" w:rsidR="00BF69A2" w:rsidRPr="00886C9F" w:rsidRDefault="00F52818" w:rsidP="00C47B3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FF0000"/>
          <w:sz w:val="22"/>
          <w:szCs w:val="22"/>
          <w:u w:color="FF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Před zahájením prací je nutno zkontrolovat stávající podklad, který musí být soudržný </w:t>
      </w:r>
      <w:r w:rsidRPr="00886C9F">
        <w:rPr>
          <w:rFonts w:ascii="Calibri" w:eastAsia="Arial" w:hAnsi="Calibri" w:cs="Calibri"/>
          <w:color w:val="000000"/>
          <w:sz w:val="22"/>
          <w:szCs w:val="22"/>
          <w:u w:color="000000"/>
          <w14:textOutline w14:w="0" w14:cap="flat" w14:cmpd="sng" w14:algn="ctr">
            <w14:noFill/>
            <w14:prstDash w14:val="solid"/>
            <w14:bevel/>
          </w14:textOutline>
        </w:rPr>
        <w:br/>
      </w:r>
      <w:r w:rsidRPr="00886C9F">
        <w:rPr>
          <w:rFonts w:ascii="Calibri" w:hAnsi="Calibri" w:cs="Calibri"/>
          <w:color w:val="000000"/>
          <w:sz w:val="22"/>
          <w:szCs w:val="22"/>
          <w:u w:color="000000"/>
          <w14:textOutline w14:w="0" w14:cap="flat" w14:cmpd="sng" w14:algn="ctr">
            <w14:noFill/>
            <w14:prstDash w14:val="solid"/>
            <w14:bevel/>
          </w14:textOutline>
        </w:rPr>
        <w:t>a dostatečně pevný (zvětralou omítku je nutno oklepat a prov</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st v dostatečn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lang w:val="pt-PT"/>
          <w14:textOutline w14:w="0" w14:cap="flat" w14:cmpd="sng" w14:algn="ctr">
            <w14:noFill/>
            <w14:prstDash w14:val="solid"/>
            <w14:bevel/>
          </w14:textOutline>
        </w:rPr>
        <w:t>m p</w:t>
      </w:r>
      <w:r w:rsidRPr="00886C9F">
        <w:rPr>
          <w:rFonts w:ascii="Calibri" w:hAnsi="Calibri" w:cs="Calibri"/>
          <w:color w:val="000000"/>
          <w:sz w:val="22"/>
          <w:szCs w:val="22"/>
          <w:u w:color="000000"/>
          <w14:textOutline w14:w="0" w14:cap="flat" w14:cmpd="sng" w14:algn="ctr">
            <w14:noFill/>
            <w14:prstDash w14:val="solid"/>
            <w14:bevel/>
          </w14:textOutline>
        </w:rPr>
        <w:t>ředstihu vyspravení). Dle konkr</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tních podmínek se doporučuje omytí tlakovou vodou, popřípadě provedení penetrace. V případě větších nerovností jak ± 10 mm / 2 m je potřeba počítat se zvýšenou spotřebou lepidla a kotevních hmoždinek.</w:t>
      </w:r>
      <w:r w:rsidRPr="00886C9F">
        <w:rPr>
          <w:rFonts w:ascii="Calibri" w:hAnsi="Calibri" w:cs="Calibri"/>
          <w:color w:val="FF0000"/>
          <w:sz w:val="22"/>
          <w:szCs w:val="22"/>
          <w:u w:color="FF0000"/>
          <w14:textOutline w14:w="0" w14:cap="flat" w14:cmpd="sng" w14:algn="ctr">
            <w14:noFill/>
            <w14:prstDash w14:val="solid"/>
            <w14:bevel/>
          </w14:textOutline>
        </w:rPr>
        <w:t xml:space="preserve"> </w:t>
      </w:r>
      <w:r w:rsidRPr="00886C9F">
        <w:rPr>
          <w:rFonts w:ascii="Calibri" w:hAnsi="Calibri" w:cs="Calibri"/>
          <w:color w:val="000000"/>
          <w:sz w:val="22"/>
          <w:szCs w:val="22"/>
          <w:u w:color="000000"/>
          <w14:textOutline w14:w="0" w14:cap="flat" w14:cmpd="sng" w14:algn="ctr">
            <w14:noFill/>
            <w14:prstDash w14:val="solid"/>
            <w14:bevel/>
          </w14:textOutline>
        </w:rPr>
        <w:t>Pokud je patrno, že plocha, která má být zateplovaná, je napadená zemní vlhkostí nebo jiným zdrojem vody, je nepřípustn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zateplení provádět bez odstranění příčiny t</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to zvýšen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vlhkosti a bez vyschnutí podkladu.</w:t>
      </w:r>
    </w:p>
    <w:p w14:paraId="4DDDA246" w14:textId="77777777" w:rsidR="00BF69A2" w:rsidRPr="00886C9F" w:rsidRDefault="00BF69A2">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rPr>
          <w:rFonts w:ascii="Calibri" w:eastAsia="Arial" w:hAnsi="Calibri" w:cs="Calibri"/>
          <w:color w:val="FF0000"/>
          <w:sz w:val="22"/>
          <w:szCs w:val="22"/>
          <w:u w:color="FF0000"/>
          <w:shd w:val="clear" w:color="auto" w:fill="FFFF00"/>
          <w14:textOutline w14:w="0" w14:cap="flat" w14:cmpd="sng" w14:algn="ctr">
            <w14:noFill/>
            <w14:prstDash w14:val="solid"/>
            <w14:bevel/>
          </w14:textOutline>
        </w:rPr>
      </w:pPr>
    </w:p>
    <w:p w14:paraId="4AA7297A" w14:textId="77777777" w:rsidR="00BF69A2" w:rsidRPr="00886C9F" w:rsidRDefault="00F52818" w:rsidP="00C47B3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val="single" w:color="000000"/>
          <w14:textOutline w14:w="0" w14:cap="flat" w14:cmpd="sng" w14:algn="ctr">
            <w14:noFill/>
            <w14:prstDash w14:val="solid"/>
            <w14:bevel/>
          </w14:textOutline>
        </w:rPr>
      </w:pPr>
      <w:r w:rsidRPr="00886C9F">
        <w:rPr>
          <w:rFonts w:ascii="Calibri" w:hAnsi="Calibri" w:cs="Calibri"/>
          <w:color w:val="000000"/>
          <w:sz w:val="22"/>
          <w:szCs w:val="22"/>
          <w:u w:val="single" w:color="000000"/>
          <w:lang w:val="de-DE"/>
          <w14:textOutline w14:w="0" w14:cap="flat" w14:cmpd="sng" w14:algn="ctr">
            <w14:noFill/>
            <w14:prstDash w14:val="solid"/>
            <w14:bevel/>
          </w14:textOutline>
        </w:rPr>
        <w:t>MONT</w:t>
      </w:r>
      <w:r w:rsidRPr="00886C9F">
        <w:rPr>
          <w:rFonts w:ascii="Calibri" w:hAnsi="Calibri" w:cs="Calibri"/>
          <w:color w:val="000000"/>
          <w:sz w:val="22"/>
          <w:szCs w:val="22"/>
          <w:u w:val="single" w:color="000000"/>
          <w14:textOutline w14:w="0" w14:cap="flat" w14:cmpd="sng" w14:algn="ctr">
            <w14:noFill/>
            <w14:prstDash w14:val="solid"/>
            <w14:bevel/>
          </w14:textOutline>
        </w:rPr>
        <w:t>ÁŽ (ETICS) LEPENÍ DESEK TEPELN</w:t>
      </w:r>
      <w:r w:rsidRPr="00886C9F">
        <w:rPr>
          <w:rFonts w:ascii="Calibri" w:hAnsi="Calibri" w:cs="Calibri"/>
          <w:color w:val="000000"/>
          <w:sz w:val="22"/>
          <w:szCs w:val="22"/>
          <w:u w:val="single" w:color="000000"/>
          <w:lang w:val="pt-PT"/>
          <w14:textOutline w14:w="0" w14:cap="flat" w14:cmpd="sng" w14:algn="ctr">
            <w14:noFill/>
            <w14:prstDash w14:val="solid"/>
            <w14:bevel/>
          </w14:textOutline>
        </w:rPr>
        <w:t xml:space="preserve">É </w:t>
      </w:r>
      <w:r w:rsidRPr="00886C9F">
        <w:rPr>
          <w:rFonts w:ascii="Calibri" w:hAnsi="Calibri" w:cs="Calibri"/>
          <w:color w:val="000000"/>
          <w:sz w:val="22"/>
          <w:szCs w:val="22"/>
          <w:u w:val="single" w:color="000000"/>
          <w:lang w:val="de-DE"/>
          <w14:textOutline w14:w="0" w14:cap="flat" w14:cmpd="sng" w14:algn="ctr">
            <w14:noFill/>
            <w14:prstDash w14:val="solid"/>
            <w14:bevel/>
          </w14:textOutline>
        </w:rPr>
        <w:t>IZOLACE</w:t>
      </w:r>
    </w:p>
    <w:p w14:paraId="09EF0331" w14:textId="77777777" w:rsidR="00BF69A2" w:rsidRPr="00886C9F" w:rsidRDefault="00F52818" w:rsidP="00C47B3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Před lepením desek musí být osazeny ukončovací lišty, zakládací lišty a dilatační lišty pro zahájení lepení. </w:t>
      </w:r>
      <w:r w:rsidRPr="00886C9F">
        <w:rPr>
          <w:rFonts w:ascii="Calibri" w:eastAsia="Arial" w:hAnsi="Calibri" w:cs="Calibri"/>
          <w:color w:val="000000"/>
          <w:sz w:val="22"/>
          <w:szCs w:val="22"/>
          <w:u w:color="000000"/>
          <w14:textOutline w14:w="0" w14:cap="flat" w14:cmpd="sng" w14:algn="ctr">
            <w14:noFill/>
            <w14:prstDash w14:val="solid"/>
            <w14:bevel/>
          </w14:textOutline>
        </w:rPr>
        <w:br/>
      </w:r>
      <w:r w:rsidRPr="00886C9F">
        <w:rPr>
          <w:rFonts w:ascii="Calibri" w:hAnsi="Calibri" w:cs="Calibri"/>
          <w:color w:val="000000"/>
          <w:sz w:val="22"/>
          <w:szCs w:val="22"/>
          <w:u w:color="000000"/>
          <w14:textOutline w14:w="0" w14:cap="flat" w14:cmpd="sng" w14:algn="ctr">
            <w14:noFill/>
            <w14:prstDash w14:val="solid"/>
            <w14:bevel/>
          </w14:textOutline>
        </w:rPr>
        <w:t>Na navazující části konstrukce, prostupující prvky připevňovan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k podkladu a oplechování musí být bezprostředně před lepením desek aplikovány určen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těsnící pásky. Lepicí hmota se nanáší ručně nebo strojně </w:t>
      </w:r>
      <w:r w:rsidRPr="00886C9F">
        <w:rPr>
          <w:rFonts w:ascii="Calibri" w:hAnsi="Calibri" w:cs="Calibri"/>
          <w:color w:val="000000"/>
          <w:sz w:val="22"/>
          <w:szCs w:val="22"/>
          <w:u w:color="000000"/>
          <w:lang w:val="it-IT"/>
          <w14:textOutline w14:w="0" w14:cap="flat" w14:cmpd="sng" w14:algn="ctr">
            <w14:noFill/>
            <w14:prstDash w14:val="solid"/>
            <w14:bevel/>
          </w14:textOutline>
        </w:rPr>
        <w:t>na cel</w:t>
      </w:r>
      <w:r w:rsidRPr="00886C9F">
        <w:rPr>
          <w:rFonts w:ascii="Calibri" w:hAnsi="Calibri" w:cs="Calibri"/>
          <w:color w:val="000000"/>
          <w:sz w:val="22"/>
          <w:szCs w:val="22"/>
          <w:u w:color="000000"/>
          <w14:textOutline w14:w="0" w14:cap="flat" w14:cmpd="sng" w14:algn="ctr">
            <w14:noFill/>
            <w14:prstDash w14:val="solid"/>
            <w14:bevel/>
          </w14:textOutline>
        </w:rPr>
        <w:t>ý rubový povrch desky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a to ve formě pásu po cel</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m obvodě desky a zároveň uprostřed desky. V případě desek z </w:t>
      </w:r>
      <w:r w:rsidRPr="00886C9F">
        <w:rPr>
          <w:rFonts w:ascii="Calibri" w:hAnsi="Calibri" w:cs="Calibri"/>
          <w:color w:val="000000"/>
          <w:sz w:val="22"/>
          <w:szCs w:val="22"/>
          <w:u w:color="000000"/>
          <w:lang w:val="pt-PT"/>
          <w14:textOutline w14:w="0" w14:cap="flat" w14:cmpd="sng" w14:algn="ctr">
            <w14:noFill/>
            <w14:prstDash w14:val="solid"/>
            <w14:bevel/>
          </w14:textOutline>
        </w:rPr>
        <w:t xml:space="preserve">MV </w:t>
      </w:r>
      <w:r w:rsidRPr="00886C9F">
        <w:rPr>
          <w:rFonts w:ascii="Calibri" w:hAnsi="Calibri" w:cs="Calibri"/>
          <w:color w:val="000000"/>
          <w:sz w:val="22"/>
          <w:szCs w:val="22"/>
          <w:u w:color="000000"/>
          <w14:textOutline w14:w="0" w14:cap="flat" w14:cmpd="sng" w14:algn="ctr">
            <w14:noFill/>
            <w14:prstDash w14:val="solid"/>
            <w14:bevel/>
          </w14:textOutline>
        </w:rPr>
        <w:t>– pod</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vlákno nebo EPS musí být nejm</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ně 40 % povrchu desky spojeno lepicí hmotou s podkladem. Desky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se lepí přitlačením na podklad ve směru zdola nahoru, na vazbu, bez křížových spár. Výjimkou je lepení desek u ter</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nu pod zakládací lištou, kde se desky lepí obvykle ve směru shora dolů. Desky se lepí vždy těsně na sraz. Pokud vzniknou spáry mezi deskami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se šířkou větší než 2 mm, musí se vyplnit použí</w:t>
      </w:r>
      <w:r w:rsidRPr="00886C9F">
        <w:rPr>
          <w:rFonts w:ascii="Calibri" w:hAnsi="Calibri" w:cs="Calibri"/>
          <w:color w:val="000000"/>
          <w:sz w:val="22"/>
          <w:szCs w:val="22"/>
          <w:u w:color="000000"/>
          <w:lang w:val="nl-NL"/>
          <w14:textOutline w14:w="0" w14:cap="flat" w14:cmpd="sng" w14:algn="ctr">
            <w14:noFill/>
            <w14:prstDash w14:val="solid"/>
            <w14:bevel/>
          </w14:textOutline>
        </w:rPr>
        <w:t>van</w:t>
      </w:r>
      <w:r w:rsidRPr="00886C9F">
        <w:rPr>
          <w:rFonts w:ascii="Calibri" w:hAnsi="Calibri" w:cs="Calibri"/>
          <w:color w:val="000000"/>
          <w:sz w:val="22"/>
          <w:szCs w:val="22"/>
          <w:u w:color="000000"/>
          <w14:textOutline w14:w="0" w14:cap="flat" w14:cmpd="sng" w14:algn="ctr">
            <w14:noFill/>
            <w14:prstDash w14:val="solid"/>
            <w14:bevel/>
          </w14:textOutline>
        </w:rPr>
        <w:t>ým tepelně izolační</w:t>
      </w:r>
      <w:r w:rsidRPr="00886C9F">
        <w:rPr>
          <w:rFonts w:ascii="Calibri" w:hAnsi="Calibri" w:cs="Calibri"/>
          <w:color w:val="000000"/>
          <w:sz w:val="22"/>
          <w:szCs w:val="22"/>
          <w:u w:color="000000"/>
          <w:lang w:val="pt-PT"/>
          <w14:textOutline w14:w="0" w14:cap="flat" w14:cmpd="sng" w14:algn="ctr">
            <w14:noFill/>
            <w14:prstDash w14:val="solid"/>
            <w14:bevel/>
          </w14:textOutline>
        </w:rPr>
        <w:t>m materi</w:t>
      </w:r>
      <w:r w:rsidRPr="00886C9F">
        <w:rPr>
          <w:rFonts w:ascii="Calibri" w:hAnsi="Calibri" w:cs="Calibri"/>
          <w:color w:val="000000"/>
          <w:sz w:val="22"/>
          <w:szCs w:val="22"/>
          <w:u w:color="000000"/>
          <w14:textOutline w14:w="0" w14:cap="flat" w14:cmpd="sng" w14:algn="ctr">
            <w14:noFill/>
            <w14:prstDash w14:val="solid"/>
            <w14:bevel/>
          </w14:textOutline>
        </w:rPr>
        <w:t>álem. Spáry mezi deskami EPS šířky do 4 mm je možn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vyplnit pěnovou hmotou. Pokud to charakter konstrukce umožňuje, lepí </w:t>
      </w:r>
      <w:r w:rsidRPr="00886C9F">
        <w:rPr>
          <w:rFonts w:ascii="Calibri" w:hAnsi="Calibri" w:cs="Calibri"/>
          <w:color w:val="000000"/>
          <w:sz w:val="22"/>
          <w:szCs w:val="22"/>
          <w:u w:color="000000"/>
          <w:lang w:val="nl-NL"/>
          <w14:textOutline w14:w="0" w14:cap="flat" w14:cmpd="sng" w14:algn="ctr">
            <w14:noFill/>
            <w14:prstDash w14:val="solid"/>
            <w14:bevel/>
          </w14:textOutline>
        </w:rPr>
        <w:t>se v</w:t>
      </w:r>
      <w:r w:rsidRPr="00886C9F">
        <w:rPr>
          <w:rFonts w:ascii="Calibri" w:hAnsi="Calibri" w:cs="Calibri"/>
          <w:color w:val="000000"/>
          <w:sz w:val="22"/>
          <w:szCs w:val="22"/>
          <w:u w:color="000000"/>
          <w14:textOutline w14:w="0" w14:cap="flat" w14:cmpd="sng" w14:algn="ctr">
            <w14:noFill/>
            <w14:prstDash w14:val="solid"/>
            <w14:bevel/>
          </w14:textOutline>
        </w:rPr>
        <w:t>ždy cel</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desky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Použití zbytků je možn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v případě, že jejich šířka je nejm</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ně 150 mm. Takov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zbytky desek se neosazují </w:t>
      </w:r>
      <w:r w:rsidRPr="00886C9F">
        <w:rPr>
          <w:rFonts w:ascii="Calibri" w:hAnsi="Calibri" w:cs="Calibri"/>
          <w:color w:val="000000"/>
          <w:sz w:val="22"/>
          <w:szCs w:val="22"/>
          <w:u w:color="000000"/>
          <w:lang w:val="it-IT"/>
          <w14:textOutline w14:w="0" w14:cap="flat" w14:cmpd="sng" w14:algn="ctr">
            <w14:noFill/>
            <w14:prstDash w14:val="solid"/>
            <w14:bevel/>
          </w14:textOutline>
        </w:rPr>
        <w:t>na n</w:t>
      </w:r>
      <w:r w:rsidRPr="00886C9F">
        <w:rPr>
          <w:rFonts w:ascii="Calibri" w:hAnsi="Calibri" w:cs="Calibri"/>
          <w:color w:val="000000"/>
          <w:sz w:val="22"/>
          <w:szCs w:val="22"/>
          <w:u w:color="000000"/>
          <w14:textOutline w14:w="0" w14:cap="flat" w14:cmpd="sng" w14:algn="ctr">
            <w14:noFill/>
            <w14:prstDash w14:val="solid"/>
            <w14:bevel/>
          </w14:textOutline>
        </w:rPr>
        <w:t>árožích, v koutech, v ukončeních ETICS na stěně nebo podhledu a v místech navazujících na ostění</w:t>
      </w:r>
      <w:r w:rsidRPr="00886C9F">
        <w:rPr>
          <w:rFonts w:ascii="Calibri" w:hAnsi="Calibri" w:cs="Calibri"/>
          <w:color w:val="000000"/>
          <w:sz w:val="22"/>
          <w:szCs w:val="22"/>
          <w:u w:color="000000"/>
          <w:lang w:val="nl-NL"/>
          <w14:textOutline w14:w="0" w14:cap="flat" w14:cmpd="sng" w14:algn="ctr">
            <w14:noFill/>
            <w14:prstDash w14:val="solid"/>
            <w14:bevel/>
          </w14:textOutline>
        </w:rPr>
        <w:t>. Lepen</w:t>
      </w:r>
      <w:r w:rsidRPr="00886C9F">
        <w:rPr>
          <w:rFonts w:ascii="Calibri" w:hAnsi="Calibri" w:cs="Calibri"/>
          <w:color w:val="000000"/>
          <w:sz w:val="22"/>
          <w:szCs w:val="22"/>
          <w:u w:color="000000"/>
          <w14:textOutline w14:w="0" w14:cap="flat" w14:cmpd="sng" w14:algn="ctr">
            <w14:noFill/>
            <w14:prstDash w14:val="solid"/>
            <w14:bevel/>
          </w14:textOutline>
        </w:rPr>
        <w:t>í první řady desek se provádí do zakládací lišty a spára mezi ní a podkladem musí být utěsně</w:t>
      </w:r>
      <w:r w:rsidRPr="00886C9F">
        <w:rPr>
          <w:rFonts w:ascii="Calibri" w:hAnsi="Calibri" w:cs="Calibri"/>
          <w:color w:val="000000"/>
          <w:sz w:val="22"/>
          <w:szCs w:val="22"/>
          <w:u w:color="000000"/>
          <w:lang w:val="it-IT"/>
          <w14:textOutline w14:w="0" w14:cap="flat" w14:cmpd="sng" w14:algn="ctr">
            <w14:noFill/>
            <w14:prstDash w14:val="solid"/>
            <w14:bevel/>
          </w14:textOutline>
        </w:rPr>
        <w:t>na.</w:t>
      </w:r>
    </w:p>
    <w:p w14:paraId="315A286C" w14:textId="77777777" w:rsidR="00BF69A2" w:rsidRPr="00886C9F" w:rsidRDefault="00F52818" w:rsidP="00C47B3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Na nároží</w:t>
      </w:r>
      <w:r w:rsidRPr="00886C9F">
        <w:rPr>
          <w:rFonts w:ascii="Calibri" w:hAnsi="Calibri" w:cs="Calibri"/>
          <w:color w:val="000000"/>
          <w:sz w:val="22"/>
          <w:szCs w:val="22"/>
          <w:u w:color="000000"/>
          <w:lang w:val="de-DE"/>
          <w14:textOutline w14:w="0" w14:cap="flat" w14:cmpd="sng" w14:algn="ctr">
            <w14:noFill/>
            <w14:prstDash w14:val="solid"/>
            <w14:bevel/>
          </w14:textOutline>
        </w:rPr>
        <w:t>ch mus</w:t>
      </w:r>
      <w:r w:rsidRPr="00886C9F">
        <w:rPr>
          <w:rFonts w:ascii="Calibri" w:hAnsi="Calibri" w:cs="Calibri"/>
          <w:color w:val="000000"/>
          <w:sz w:val="22"/>
          <w:szCs w:val="22"/>
          <w:u w:color="000000"/>
          <w14:textOutline w14:w="0" w14:cap="flat" w14:cmpd="sng" w14:algn="ctr">
            <w14:noFill/>
            <w14:prstDash w14:val="solid"/>
            <w14:bevel/>
          </w14:textOutline>
        </w:rPr>
        <w:t>í být desky lepeny po řadách a na vazbu. Doporučuje se lepit desky s přesahem oproti konečn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hraně nároží. Následně po zatvrdnutí lepící hmoty se přesah peč</w:t>
      </w:r>
      <w:r w:rsidRPr="00886C9F">
        <w:rPr>
          <w:rFonts w:ascii="Calibri" w:hAnsi="Calibri" w:cs="Calibri"/>
          <w:color w:val="000000"/>
          <w:sz w:val="22"/>
          <w:szCs w:val="22"/>
          <w:u w:color="000000"/>
          <w:lang w:val="da-DK"/>
          <w14:textOutline w14:w="0" w14:cap="flat" w14:cmpd="sng" w14:algn="ctr">
            <w14:noFill/>
            <w14:prstDash w14:val="solid"/>
            <w14:bevel/>
          </w14:textOutline>
        </w:rPr>
        <w:t>liv</w:t>
      </w:r>
      <w:r w:rsidRPr="00886C9F">
        <w:rPr>
          <w:rFonts w:ascii="Calibri" w:hAnsi="Calibri" w:cs="Calibri"/>
          <w:color w:val="000000"/>
          <w:sz w:val="22"/>
          <w:szCs w:val="22"/>
          <w:u w:color="000000"/>
          <w14:textOutline w14:w="0" w14:cap="flat" w14:cmpd="sng" w14:algn="ctr">
            <w14:noFill/>
            <w14:prstDash w14:val="solid"/>
            <w14:bevel/>
          </w14:textOutline>
        </w:rPr>
        <w:t>ě zařízne a případně zabrousí. Desky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se při lepení osazují tak, aby spáry mezi nimi byly vzdáleny nejm</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ně 100 mm od upravených neaktivních spár nebo trhlin v podkladu a od změn tloušťky konstrukce projevujících se na povrchu podkladu, nebo změn materiálu podkladu. Desky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nesmí př</w:t>
      </w:r>
      <w:r w:rsidRPr="00886C9F">
        <w:rPr>
          <w:rFonts w:ascii="Calibri" w:hAnsi="Calibri" w:cs="Calibri"/>
          <w:color w:val="000000"/>
          <w:sz w:val="22"/>
          <w:szCs w:val="22"/>
          <w:u w:color="000000"/>
          <w:lang w:val="nl-NL"/>
          <w14:textOutline w14:w="0" w14:cap="flat" w14:cmpd="sng" w14:algn="ctr">
            <w14:noFill/>
            <w14:prstDash w14:val="solid"/>
            <w14:bevel/>
          </w14:textOutline>
        </w:rPr>
        <w:t>ekr</w:t>
      </w:r>
      <w:r w:rsidRPr="00886C9F">
        <w:rPr>
          <w:rFonts w:ascii="Calibri" w:hAnsi="Calibri" w:cs="Calibri"/>
          <w:color w:val="000000"/>
          <w:sz w:val="22"/>
          <w:szCs w:val="22"/>
          <w:u w:color="000000"/>
          <w14:textOutline w14:w="0" w14:cap="flat" w14:cmpd="sng" w14:algn="ctr">
            <w14:noFill/>
            <w14:prstDash w14:val="solid"/>
            <w14:bevel/>
          </w14:textOutline>
        </w:rPr>
        <w:t>ývat dilatační spáru. U výplní otvor se desky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musí umisťovat tak, aby křížení jejich spár bylo nejm</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ně 100 mm od rohu těchto otvorů.</w:t>
      </w:r>
    </w:p>
    <w:p w14:paraId="6ACD84DC" w14:textId="77777777" w:rsidR="00BF69A2" w:rsidRPr="00886C9F" w:rsidRDefault="00F52818" w:rsidP="00C47B3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U otvorů se doporučuje osazení desek s takový</w:t>
      </w:r>
      <w:r w:rsidRPr="00886C9F">
        <w:rPr>
          <w:rFonts w:ascii="Calibri" w:hAnsi="Calibri" w:cs="Calibri"/>
          <w:color w:val="000000"/>
          <w:sz w:val="22"/>
          <w:szCs w:val="22"/>
          <w:u w:color="000000"/>
          <w:lang w:val="pt-PT"/>
          <w14:textOutline w14:w="0" w14:cap="flat" w14:cmpd="sng" w14:algn="ctr">
            <w14:noFill/>
            <w14:prstDash w14:val="solid"/>
            <w14:bevel/>
          </w14:textOutline>
        </w:rPr>
        <w:t>m p</w:t>
      </w:r>
      <w:r w:rsidRPr="00886C9F">
        <w:rPr>
          <w:rFonts w:ascii="Calibri" w:hAnsi="Calibri" w:cs="Calibri"/>
          <w:color w:val="000000"/>
          <w:sz w:val="22"/>
          <w:szCs w:val="22"/>
          <w:u w:color="000000"/>
          <w14:textOutline w14:w="0" w14:cap="flat" w14:cmpd="sng" w14:algn="ctr">
            <w14:noFill/>
            <w14:prstDash w14:val="solid"/>
            <w14:bevel/>
          </w14:textOutline>
        </w:rPr>
        <w:t>řesahem, aby čelně překryl následně lepen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přířezy desek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na ostění výplní otvorů. Ponechání vnějšího ostění výplní otvorů bez ETICS se nepř</w:t>
      </w:r>
      <w:r w:rsidRPr="00886C9F">
        <w:rPr>
          <w:rFonts w:ascii="Calibri" w:hAnsi="Calibri" w:cs="Calibri"/>
          <w:color w:val="000000"/>
          <w:sz w:val="22"/>
          <w:szCs w:val="22"/>
          <w:u w:color="000000"/>
          <w:lang w:val="fr-FR"/>
          <w14:textOutline w14:w="0" w14:cap="flat" w14:cmpd="sng" w14:algn="ctr">
            <w14:noFill/>
            <w14:prstDash w14:val="solid"/>
            <w14:bevel/>
          </w14:textOutline>
        </w:rPr>
        <w:t>ipou</w:t>
      </w:r>
      <w:r w:rsidRPr="00886C9F">
        <w:rPr>
          <w:rFonts w:ascii="Calibri" w:hAnsi="Calibri" w:cs="Calibri"/>
          <w:color w:val="000000"/>
          <w:sz w:val="22"/>
          <w:szCs w:val="22"/>
          <w:u w:color="000000"/>
          <w14:textOutline w14:w="0" w14:cap="flat" w14:cmpd="sng" w14:algn="ctr">
            <w14:noFill/>
            <w14:prstDash w14:val="solid"/>
            <w14:bevel/>
          </w14:textOutline>
        </w:rPr>
        <w:t>ští bez prokázan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ho zajištění tepelně technických požadavků podle ČSN 73 0540-2. Při provádění ETICS s deskami EPS je možn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po zatvrdnutí lepicí hmoty, obvykle za 1 a 2 dny, rovinatost povrchu vrstvy EPS upravit přebroušením. Je-li přestávka mezi osazením desek EPS a provedením základní vrstvy delší než 14 dní, musí být vnější povrch desek přebroušen za účelem odstranění degradovan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povrchov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vrstvy. Prach po broušení je nutno z povrchu desek odstranit.</w:t>
      </w:r>
    </w:p>
    <w:p w14:paraId="696ECCA7" w14:textId="77777777" w:rsidR="00BF69A2" w:rsidRPr="00886C9F" w:rsidRDefault="00BF69A2">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jc w:val="both"/>
        <w:rPr>
          <w:rFonts w:ascii="Calibri" w:eastAsia="Arial" w:hAnsi="Calibri" w:cs="Calibri"/>
          <w:color w:val="FF0000"/>
          <w:sz w:val="22"/>
          <w:szCs w:val="22"/>
          <w:u w:color="FF0000"/>
          <w14:textOutline w14:w="0" w14:cap="flat" w14:cmpd="sng" w14:algn="ctr">
            <w14:noFill/>
            <w14:prstDash w14:val="solid"/>
            <w14:bevel/>
          </w14:textOutline>
        </w:rPr>
      </w:pPr>
    </w:p>
    <w:p w14:paraId="5AAE0FB0" w14:textId="77777777" w:rsidR="00BF69A2" w:rsidRPr="00886C9F" w:rsidRDefault="00F52818" w:rsidP="00C47B3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val="single" w:color="000000"/>
          <w14:textOutline w14:w="0" w14:cap="flat" w14:cmpd="sng" w14:algn="ctr">
            <w14:noFill/>
            <w14:prstDash w14:val="solid"/>
            <w14:bevel/>
          </w14:textOutline>
        </w:rPr>
      </w:pPr>
      <w:r w:rsidRPr="00886C9F">
        <w:rPr>
          <w:rFonts w:ascii="Calibri" w:hAnsi="Calibri" w:cs="Calibri"/>
          <w:color w:val="000000"/>
          <w:sz w:val="22"/>
          <w:szCs w:val="22"/>
          <w:u w:val="single" w:color="000000"/>
          <w14:textOutline w14:w="0" w14:cap="flat" w14:cmpd="sng" w14:algn="ctr">
            <w14:noFill/>
            <w14:prstDash w14:val="solid"/>
            <w14:bevel/>
          </w14:textOutline>
        </w:rPr>
        <w:t>KOTVENÍ HMOŽ</w:t>
      </w:r>
      <w:r w:rsidRPr="00886C9F">
        <w:rPr>
          <w:rFonts w:ascii="Calibri" w:hAnsi="Calibri" w:cs="Calibri"/>
          <w:color w:val="000000"/>
          <w:sz w:val="22"/>
          <w:szCs w:val="22"/>
          <w:u w:val="single" w:color="000000"/>
          <w:lang w:val="de-DE"/>
          <w14:textOutline w14:w="0" w14:cap="flat" w14:cmpd="sng" w14:algn="ctr">
            <w14:noFill/>
            <w14:prstDash w14:val="solid"/>
            <w14:bevel/>
          </w14:textOutline>
        </w:rPr>
        <w:t>DINKAMI</w:t>
      </w:r>
    </w:p>
    <w:p w14:paraId="629CB7CA" w14:textId="77777777" w:rsidR="00BF69A2" w:rsidRPr="00886C9F" w:rsidRDefault="00F52818" w:rsidP="00C47B30">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Přesný počet a typ hmoždinek bude určen na základě tahov</w:t>
      </w:r>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zkoušky in-situ.</w:t>
      </w:r>
    </w:p>
    <w:p w14:paraId="3143ACF5" w14:textId="77777777" w:rsidR="00BF69A2" w:rsidRPr="00886C9F" w:rsidRDefault="00F52818" w:rsidP="00C47B3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lang w:val="pt-PT"/>
          <w14:textOutline w14:w="0" w14:cap="flat" w14:cmpd="sng" w14:algn="ctr">
            <w14:noFill/>
            <w14:prstDash w14:val="solid"/>
            <w14:bevel/>
          </w14:textOutline>
        </w:rPr>
        <w:t>Nesm</w:t>
      </w:r>
      <w:r w:rsidRPr="00886C9F">
        <w:rPr>
          <w:rFonts w:ascii="Calibri" w:hAnsi="Calibri" w:cs="Calibri"/>
          <w:color w:val="000000"/>
          <w:sz w:val="22"/>
          <w:szCs w:val="22"/>
          <w:u w:color="000000"/>
          <w14:textOutline w14:w="0" w14:cap="flat" w14:cmpd="sng" w14:algn="ctr">
            <w14:noFill/>
            <w14:prstDash w14:val="solid"/>
            <w14:bevel/>
          </w14:textOutline>
        </w:rPr>
        <w:t>í být překroč</w:t>
      </w:r>
      <w:r w:rsidRPr="00886C9F">
        <w:rPr>
          <w:rFonts w:ascii="Calibri" w:hAnsi="Calibri" w:cs="Calibri"/>
          <w:color w:val="000000"/>
          <w:sz w:val="22"/>
          <w:szCs w:val="22"/>
          <w:u w:color="000000"/>
          <w:lang w:val="es-ES_tradnl"/>
          <w14:textOutline w14:w="0" w14:cap="flat" w14:cmpd="sng" w14:algn="ctr">
            <w14:noFill/>
            <w14:prstDash w14:val="solid"/>
            <w14:bevel/>
          </w14:textOutline>
        </w:rPr>
        <w:t>ena maxim</w:t>
      </w:r>
      <w:r w:rsidRPr="00886C9F">
        <w:rPr>
          <w:rFonts w:ascii="Calibri" w:hAnsi="Calibri" w:cs="Calibri"/>
          <w:color w:val="000000"/>
          <w:sz w:val="22"/>
          <w:szCs w:val="22"/>
          <w:u w:color="000000"/>
          <w14:textOutline w14:w="0" w14:cap="flat" w14:cmpd="sng" w14:algn="ctr">
            <w14:noFill/>
            <w14:prstDash w14:val="solid"/>
            <w14:bevel/>
          </w14:textOutline>
        </w:rPr>
        <w:t xml:space="preserve">ální možná doba vystavení </w:t>
      </w:r>
      <w:r w:rsidRPr="00886C9F">
        <w:rPr>
          <w:rFonts w:ascii="Calibri" w:hAnsi="Calibri" w:cs="Calibri"/>
          <w:color w:val="000000"/>
          <w:sz w:val="22"/>
          <w:szCs w:val="22"/>
          <w:u w:color="000000"/>
          <w:lang w:val="de-DE"/>
          <w14:textOutline w14:w="0" w14:cap="flat" w14:cmpd="sng" w14:algn="ctr">
            <w14:noFill/>
            <w14:prstDash w14:val="solid"/>
            <w14:bevel/>
          </w14:textOutline>
        </w:rPr>
        <w:t>hmo</w:t>
      </w:r>
      <w:r w:rsidRPr="00886C9F">
        <w:rPr>
          <w:rFonts w:ascii="Calibri" w:hAnsi="Calibri" w:cs="Calibri"/>
          <w:color w:val="000000"/>
          <w:sz w:val="22"/>
          <w:szCs w:val="22"/>
          <w:u w:color="000000"/>
          <w14:textOutline w14:w="0" w14:cap="flat" w14:cmpd="sng" w14:algn="ctr">
            <w14:noFill/>
            <w14:prstDash w14:val="solid"/>
            <w14:bevel/>
          </w14:textOutline>
        </w:rPr>
        <w:t>ždinek UV záření, tj. doba po, kterou nebudou hmoždinky kryty dalšími vrstvami syst</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 xml:space="preserve">mu. </w:t>
      </w:r>
    </w:p>
    <w:p w14:paraId="0C4EEE0D" w14:textId="77777777" w:rsidR="00BF69A2" w:rsidRPr="00886C9F" w:rsidRDefault="00F52818" w:rsidP="00C47B3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FF0000"/>
          <w:sz w:val="22"/>
          <w:szCs w:val="22"/>
          <w:u w:color="FF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Vrt pro osazení </w:t>
      </w:r>
      <w:r w:rsidRPr="00886C9F">
        <w:rPr>
          <w:rFonts w:ascii="Calibri" w:hAnsi="Calibri" w:cs="Calibri"/>
          <w:color w:val="000000"/>
          <w:sz w:val="22"/>
          <w:szCs w:val="22"/>
          <w:u w:color="000000"/>
          <w:lang w:val="de-DE"/>
          <w14:textOutline w14:w="0" w14:cap="flat" w14:cmpd="sng" w14:algn="ctr">
            <w14:noFill/>
            <w14:prstDash w14:val="solid"/>
            <w14:bevel/>
          </w14:textOutline>
        </w:rPr>
        <w:t>hmo</w:t>
      </w:r>
      <w:r w:rsidRPr="00886C9F">
        <w:rPr>
          <w:rFonts w:ascii="Calibri" w:hAnsi="Calibri" w:cs="Calibri"/>
          <w:color w:val="000000"/>
          <w:sz w:val="22"/>
          <w:szCs w:val="22"/>
          <w:u w:color="000000"/>
          <w14:textOutline w14:w="0" w14:cap="flat" w14:cmpd="sng" w14:algn="ctr">
            <w14:noFill/>
            <w14:prstDash w14:val="solid"/>
            <w14:bevel/>
          </w14:textOutline>
        </w:rPr>
        <w:t>ždinek musí být prováděn kolmo k podkladu, průměr vrtáku musí odpoví</w:t>
      </w:r>
      <w:r w:rsidRPr="00886C9F">
        <w:rPr>
          <w:rFonts w:ascii="Calibri" w:hAnsi="Calibri" w:cs="Calibri"/>
          <w:color w:val="000000"/>
          <w:sz w:val="22"/>
          <w:szCs w:val="22"/>
          <w:u w:color="000000"/>
          <w:lang w:val="nl-NL"/>
          <w14:textOutline w14:w="0" w14:cap="flat" w14:cmpd="sng" w14:algn="ctr">
            <w14:noFill/>
            <w14:prstDash w14:val="solid"/>
            <w14:bevel/>
          </w14:textOutline>
        </w:rPr>
        <w:t>dat pr</w:t>
      </w:r>
      <w:r w:rsidRPr="00886C9F">
        <w:rPr>
          <w:rFonts w:ascii="Calibri" w:hAnsi="Calibri" w:cs="Calibri"/>
          <w:color w:val="000000"/>
          <w:sz w:val="22"/>
          <w:szCs w:val="22"/>
          <w:u w:color="000000"/>
          <w14:textOutline w14:w="0" w14:cap="flat" w14:cmpd="sng" w14:algn="ctr">
            <w14:noFill/>
            <w14:prstDash w14:val="solid"/>
            <w14:bevel/>
          </w14:textOutline>
        </w:rPr>
        <w:t>ůměru požadovan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mu v dokumentaci ETICS. Pro ETICS s deskami MV se s vrtáním začne vždy a po propíchnutí desky vrtákem. Do vysoce por</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zních hmot a hmot s dutinami se otvory vrtají bez příklepu, hloubka provedení vrtu musí bý</w:t>
      </w:r>
      <w:r w:rsidRPr="00886C9F">
        <w:rPr>
          <w:rFonts w:ascii="Calibri" w:hAnsi="Calibri" w:cs="Calibri"/>
          <w:color w:val="000000"/>
          <w:sz w:val="22"/>
          <w:szCs w:val="22"/>
          <w:u w:color="000000"/>
          <w:lang w:val="it-IT"/>
          <w14:textOutline w14:w="0" w14:cap="flat" w14:cmpd="sng" w14:algn="ctr">
            <w14:noFill/>
            <w14:prstDash w14:val="solid"/>
            <w14:bevel/>
          </w14:textOutline>
        </w:rPr>
        <w:t>t o 10 mm del</w:t>
      </w:r>
      <w:r w:rsidRPr="00886C9F">
        <w:rPr>
          <w:rFonts w:ascii="Calibri" w:hAnsi="Calibri" w:cs="Calibri"/>
          <w:color w:val="000000"/>
          <w:sz w:val="22"/>
          <w:szCs w:val="22"/>
          <w:u w:color="000000"/>
          <w14:textOutline w14:w="0" w14:cap="flat" w14:cmpd="sng" w14:algn="ctr">
            <w14:noFill/>
            <w14:prstDash w14:val="solid"/>
            <w14:bevel/>
          </w14:textOutline>
        </w:rPr>
        <w:t>ší než předepsána kotevní d</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lka použit</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lang w:val="de-DE"/>
          <w14:textOutline w14:w="0" w14:cap="flat" w14:cmpd="sng" w14:algn="ctr">
            <w14:noFill/>
            <w14:prstDash w14:val="solid"/>
            <w14:bevel/>
          </w14:textOutline>
        </w:rPr>
        <w:t>hmo</w:t>
      </w:r>
      <w:r w:rsidRPr="00886C9F">
        <w:rPr>
          <w:rFonts w:ascii="Calibri" w:hAnsi="Calibri" w:cs="Calibri"/>
          <w:color w:val="000000"/>
          <w:sz w:val="22"/>
          <w:szCs w:val="22"/>
          <w:u w:color="000000"/>
          <w14:textOutline w14:w="0" w14:cap="flat" w14:cmpd="sng" w14:algn="ctr">
            <w14:noFill/>
            <w14:prstDash w14:val="solid"/>
            <w14:bevel/>
          </w14:textOutline>
        </w:rPr>
        <w:t xml:space="preserve">ždinky. Nejmenší vzdálenost osazení </w:t>
      </w:r>
      <w:r w:rsidRPr="00886C9F">
        <w:rPr>
          <w:rFonts w:ascii="Calibri" w:hAnsi="Calibri" w:cs="Calibri"/>
          <w:color w:val="000000"/>
          <w:sz w:val="22"/>
          <w:szCs w:val="22"/>
          <w:u w:color="000000"/>
          <w:lang w:val="de-DE"/>
          <w14:textOutline w14:w="0" w14:cap="flat" w14:cmpd="sng" w14:algn="ctr">
            <w14:noFill/>
            <w14:prstDash w14:val="solid"/>
            <w14:bevel/>
          </w14:textOutline>
        </w:rPr>
        <w:t>hmo</w:t>
      </w:r>
      <w:r w:rsidRPr="00886C9F">
        <w:rPr>
          <w:rFonts w:ascii="Calibri" w:hAnsi="Calibri" w:cs="Calibri"/>
          <w:color w:val="000000"/>
          <w:sz w:val="22"/>
          <w:szCs w:val="22"/>
          <w:u w:color="000000"/>
          <w14:textOutline w14:w="0" w14:cap="flat" w14:cmpd="sng" w14:algn="ctr">
            <w14:noFill/>
            <w14:prstDash w14:val="solid"/>
            <w14:bevel/>
          </w14:textOutline>
        </w:rPr>
        <w:t>ždinky od krajů stěny, podhledu, nebo dilatačních spár je 100 mm. Talíř osazen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lang w:val="de-DE"/>
          <w14:textOutline w14:w="0" w14:cap="flat" w14:cmpd="sng" w14:algn="ctr">
            <w14:noFill/>
            <w14:prstDash w14:val="solid"/>
            <w14:bevel/>
          </w14:textOutline>
        </w:rPr>
        <w:t>hmo</w:t>
      </w:r>
      <w:r w:rsidRPr="00886C9F">
        <w:rPr>
          <w:rFonts w:ascii="Calibri" w:hAnsi="Calibri" w:cs="Calibri"/>
          <w:color w:val="000000"/>
          <w:sz w:val="22"/>
          <w:szCs w:val="22"/>
          <w:u w:color="000000"/>
          <w14:textOutline w14:w="0" w14:cap="flat" w14:cmpd="sng" w14:algn="ctr">
            <w14:noFill/>
            <w14:prstDash w14:val="solid"/>
            <w14:bevel/>
          </w14:textOutline>
        </w:rPr>
        <w:t>ždinky nesmí narušovat rovinatost základní vrstvy. Špatně osazená, deformovaná nebo jinak poš</w:t>
      </w:r>
      <w:r w:rsidRPr="00886C9F">
        <w:rPr>
          <w:rFonts w:ascii="Calibri" w:hAnsi="Calibri" w:cs="Calibri"/>
          <w:color w:val="000000"/>
          <w:sz w:val="22"/>
          <w:szCs w:val="22"/>
          <w:u w:color="000000"/>
          <w:lang w:val="nl-NL"/>
          <w14:textOutline w14:w="0" w14:cap="flat" w14:cmpd="sng" w14:algn="ctr">
            <w14:noFill/>
            <w14:prstDash w14:val="solid"/>
            <w14:bevel/>
          </w14:textOutline>
        </w:rPr>
        <w:t>kozen</w:t>
      </w:r>
      <w:r w:rsidRPr="00886C9F">
        <w:rPr>
          <w:rFonts w:ascii="Calibri" w:hAnsi="Calibri" w:cs="Calibri"/>
          <w:color w:val="000000"/>
          <w:sz w:val="22"/>
          <w:szCs w:val="22"/>
          <w:u w:color="000000"/>
          <w14:textOutline w14:w="0" w14:cap="flat" w14:cmpd="sng" w14:algn="ctr">
            <w14:noFill/>
            <w14:prstDash w14:val="solid"/>
            <w14:bevel/>
          </w14:textOutline>
        </w:rPr>
        <w:t xml:space="preserve">á </w:t>
      </w:r>
      <w:r w:rsidRPr="00886C9F">
        <w:rPr>
          <w:rFonts w:ascii="Calibri" w:hAnsi="Calibri" w:cs="Calibri"/>
          <w:color w:val="000000"/>
          <w:sz w:val="22"/>
          <w:szCs w:val="22"/>
          <w:u w:color="000000"/>
          <w:lang w:val="de-DE"/>
          <w14:textOutline w14:w="0" w14:cap="flat" w14:cmpd="sng" w14:algn="ctr">
            <w14:noFill/>
            <w14:prstDash w14:val="solid"/>
            <w14:bevel/>
          </w14:textOutline>
        </w:rPr>
        <w:t>hmo</w:t>
      </w:r>
      <w:r w:rsidRPr="00886C9F">
        <w:rPr>
          <w:rFonts w:ascii="Calibri" w:hAnsi="Calibri" w:cs="Calibri"/>
          <w:color w:val="000000"/>
          <w:sz w:val="22"/>
          <w:szCs w:val="22"/>
          <w:u w:color="000000"/>
          <w14:textOutline w14:w="0" w14:cap="flat" w14:cmpd="sng" w14:algn="ctr">
            <w14:noFill/>
            <w14:prstDash w14:val="solid"/>
            <w14:bevel/>
          </w14:textOutline>
        </w:rPr>
        <w:t>ždinka se musí nahradit poblíž novou hmoždinkou.</w:t>
      </w:r>
    </w:p>
    <w:p w14:paraId="4B0F214B" w14:textId="77777777" w:rsidR="00BF69A2" w:rsidRPr="00886C9F" w:rsidRDefault="00F52818" w:rsidP="00C47B3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Špatně osazená </w:t>
      </w:r>
      <w:r w:rsidRPr="00886C9F">
        <w:rPr>
          <w:rFonts w:ascii="Calibri" w:hAnsi="Calibri" w:cs="Calibri"/>
          <w:color w:val="000000"/>
          <w:sz w:val="22"/>
          <w:szCs w:val="22"/>
          <w:u w:color="000000"/>
          <w:lang w:val="de-DE"/>
          <w14:textOutline w14:w="0" w14:cap="flat" w14:cmpd="sng" w14:algn="ctr">
            <w14:noFill/>
            <w14:prstDash w14:val="solid"/>
            <w14:bevel/>
          </w14:textOutline>
        </w:rPr>
        <w:t>hmo</w:t>
      </w:r>
      <w:r w:rsidRPr="00886C9F">
        <w:rPr>
          <w:rFonts w:ascii="Calibri" w:hAnsi="Calibri" w:cs="Calibri"/>
          <w:color w:val="000000"/>
          <w:sz w:val="22"/>
          <w:szCs w:val="22"/>
          <w:u w:color="000000"/>
          <w14:textOutline w14:w="0" w14:cap="flat" w14:cmpd="sng" w14:algn="ctr">
            <w14:noFill/>
            <w14:prstDash w14:val="solid"/>
            <w14:bevel/>
          </w14:textOutline>
        </w:rPr>
        <w:t>ždinka se pokud možno odstraní a celý zbylý otvor v deskách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izolace se vyplní </w:t>
      </w:r>
      <w:r w:rsidRPr="00886C9F">
        <w:rPr>
          <w:rFonts w:ascii="Calibri" w:hAnsi="Calibri" w:cs="Calibri"/>
          <w:color w:val="000000"/>
          <w:sz w:val="22"/>
          <w:szCs w:val="22"/>
          <w:u w:color="000000"/>
          <w:lang w:val="fr-FR"/>
          <w14:textOutline w14:w="0" w14:cap="flat" w14:cmpd="sng" w14:algn="ctr">
            <w14:noFill/>
            <w14:prstDash w14:val="solid"/>
            <w14:bevel/>
          </w14:textOutline>
        </w:rPr>
        <w:t>pou</w:t>
      </w:r>
      <w:r w:rsidRPr="00886C9F">
        <w:rPr>
          <w:rFonts w:ascii="Calibri" w:hAnsi="Calibri" w:cs="Calibri"/>
          <w:color w:val="000000"/>
          <w:sz w:val="22"/>
          <w:szCs w:val="22"/>
          <w:u w:color="000000"/>
          <w14:textOutline w14:w="0" w14:cap="flat" w14:cmpd="sng" w14:algn="ctr">
            <w14:noFill/>
            <w14:prstDash w14:val="solid"/>
            <w14:bevel/>
          </w14:textOutline>
        </w:rPr>
        <w:t>ží</w:t>
      </w:r>
      <w:r w:rsidRPr="00886C9F">
        <w:rPr>
          <w:rFonts w:ascii="Calibri" w:hAnsi="Calibri" w:cs="Calibri"/>
          <w:color w:val="000000"/>
          <w:sz w:val="22"/>
          <w:szCs w:val="22"/>
          <w:u w:color="000000"/>
          <w:lang w:val="nl-NL"/>
          <w14:textOutline w14:w="0" w14:cap="flat" w14:cmpd="sng" w14:algn="ctr">
            <w14:noFill/>
            <w14:prstDash w14:val="solid"/>
            <w14:bevel/>
          </w14:textOutline>
        </w:rPr>
        <w:t>van</w:t>
      </w:r>
      <w:r w:rsidRPr="00886C9F">
        <w:rPr>
          <w:rFonts w:ascii="Calibri" w:hAnsi="Calibri" w:cs="Calibri"/>
          <w:color w:val="000000"/>
          <w:sz w:val="22"/>
          <w:szCs w:val="22"/>
          <w:u w:color="000000"/>
          <w14:textOutline w14:w="0" w14:cap="flat" w14:cmpd="sng" w14:algn="ctr">
            <w14:noFill/>
            <w14:prstDash w14:val="solid"/>
            <w14:bevel/>
          </w14:textOutline>
        </w:rPr>
        <w:t>ým tepelně izolační</w:t>
      </w:r>
      <w:r w:rsidRPr="00886C9F">
        <w:rPr>
          <w:rFonts w:ascii="Calibri" w:hAnsi="Calibri" w:cs="Calibri"/>
          <w:color w:val="000000"/>
          <w:sz w:val="22"/>
          <w:szCs w:val="22"/>
          <w:u w:color="000000"/>
          <w:lang w:val="pt-PT"/>
          <w14:textOutline w14:w="0" w14:cap="flat" w14:cmpd="sng" w14:algn="ctr">
            <w14:noFill/>
            <w14:prstDash w14:val="solid"/>
            <w14:bevel/>
          </w14:textOutline>
        </w:rPr>
        <w:t>m materi</w:t>
      </w:r>
      <w:r w:rsidRPr="00886C9F">
        <w:rPr>
          <w:rFonts w:ascii="Calibri" w:hAnsi="Calibri" w:cs="Calibri"/>
          <w:color w:val="000000"/>
          <w:sz w:val="22"/>
          <w:szCs w:val="22"/>
          <w:u w:color="000000"/>
          <w14:textOutline w14:w="0" w14:cap="flat" w14:cmpd="sng" w14:algn="ctr">
            <w14:noFill/>
            <w14:prstDash w14:val="solid"/>
            <w14:bevel/>
          </w14:textOutline>
        </w:rPr>
        <w:t>álem. Zbylý otvor v základní vrstvě se vyplní stěrkovou hmotou. Nelze-li špatně osazenou nebo poškozenou hmoždinku odstranit, upraví se tak, aby nenarušovala rovinatost základní vrstvy a celistvost izolační vrstvy.</w:t>
      </w:r>
    </w:p>
    <w:p w14:paraId="1E7D1968" w14:textId="77777777" w:rsidR="00BF69A2" w:rsidRPr="00886C9F" w:rsidRDefault="00BF69A2">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jc w:val="both"/>
        <w:rPr>
          <w:rFonts w:ascii="Calibri" w:eastAsia="Arial" w:hAnsi="Calibri" w:cs="Calibri"/>
          <w:color w:val="FF0000"/>
          <w:sz w:val="22"/>
          <w:szCs w:val="22"/>
          <w:u w:color="FF0000"/>
          <w14:textOutline w14:w="0" w14:cap="flat" w14:cmpd="sng" w14:algn="ctr">
            <w14:noFill/>
            <w14:prstDash w14:val="solid"/>
            <w14:bevel/>
          </w14:textOutline>
        </w:rPr>
      </w:pPr>
    </w:p>
    <w:p w14:paraId="4044787B" w14:textId="77777777" w:rsidR="00BF69A2" w:rsidRPr="00886C9F" w:rsidRDefault="00BF69A2">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jc w:val="both"/>
        <w:rPr>
          <w:rFonts w:ascii="Calibri" w:eastAsia="Arial" w:hAnsi="Calibri" w:cs="Calibri"/>
          <w:color w:val="000000"/>
          <w:sz w:val="22"/>
          <w:szCs w:val="22"/>
          <w:u w:val="single" w:color="000000"/>
          <w14:textOutline w14:w="0" w14:cap="flat" w14:cmpd="sng" w14:algn="ctr">
            <w14:noFill/>
            <w14:prstDash w14:val="solid"/>
            <w14:bevel/>
          </w14:textOutline>
        </w:rPr>
      </w:pPr>
    </w:p>
    <w:p w14:paraId="1DCEEE63" w14:textId="77777777" w:rsidR="00BF69A2" w:rsidRPr="00886C9F" w:rsidRDefault="00F52818" w:rsidP="00C47B3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val="single" w:color="000000"/>
          <w14:textOutline w14:w="0" w14:cap="flat" w14:cmpd="sng" w14:algn="ctr">
            <w14:noFill/>
            <w14:prstDash w14:val="solid"/>
            <w14:bevel/>
          </w14:textOutline>
        </w:rPr>
      </w:pPr>
      <w:r w:rsidRPr="00886C9F">
        <w:rPr>
          <w:rFonts w:ascii="Calibri" w:hAnsi="Calibri" w:cs="Calibri"/>
          <w:color w:val="000000"/>
          <w:sz w:val="22"/>
          <w:szCs w:val="22"/>
          <w:u w:val="single" w:color="000000"/>
          <w:lang w:val="nl-NL"/>
          <w14:textOutline w14:w="0" w14:cap="flat" w14:cmpd="sng" w14:algn="ctr">
            <w14:noFill/>
            <w14:prstDash w14:val="solid"/>
            <w14:bevel/>
          </w14:textOutline>
        </w:rPr>
        <w:t>PROV</w:t>
      </w:r>
      <w:r w:rsidRPr="00886C9F">
        <w:rPr>
          <w:rFonts w:ascii="Calibri" w:hAnsi="Calibri" w:cs="Calibri"/>
          <w:color w:val="000000"/>
          <w:sz w:val="22"/>
          <w:szCs w:val="22"/>
          <w:u w:val="single" w:color="000000"/>
          <w14:textOutline w14:w="0" w14:cap="flat" w14:cmpd="sng" w14:algn="ctr">
            <w14:noFill/>
            <w14:prstDash w14:val="solid"/>
            <w14:bevel/>
          </w14:textOutline>
        </w:rPr>
        <w:t>ÁDĚNÍ ZÁ</w:t>
      </w:r>
      <w:r w:rsidRPr="00886C9F">
        <w:rPr>
          <w:rFonts w:ascii="Calibri" w:hAnsi="Calibri" w:cs="Calibri"/>
          <w:color w:val="000000"/>
          <w:sz w:val="22"/>
          <w:szCs w:val="22"/>
          <w:u w:val="single" w:color="000000"/>
          <w:lang w:val="da-DK"/>
          <w14:textOutline w14:w="0" w14:cap="flat" w14:cmpd="sng" w14:algn="ctr">
            <w14:noFill/>
            <w14:prstDash w14:val="solid"/>
            <w14:bevel/>
          </w14:textOutline>
        </w:rPr>
        <w:t>KLADN</w:t>
      </w:r>
      <w:r w:rsidRPr="00886C9F">
        <w:rPr>
          <w:rFonts w:ascii="Calibri" w:hAnsi="Calibri" w:cs="Calibri"/>
          <w:color w:val="000000"/>
          <w:sz w:val="22"/>
          <w:szCs w:val="22"/>
          <w:u w:val="single" w:color="000000"/>
          <w14:textOutline w14:w="0" w14:cap="flat" w14:cmpd="sng" w14:algn="ctr">
            <w14:noFill/>
            <w14:prstDash w14:val="solid"/>
            <w14:bevel/>
          </w14:textOutline>
        </w:rPr>
        <w:t xml:space="preserve">Í </w:t>
      </w:r>
      <w:r w:rsidRPr="00886C9F">
        <w:rPr>
          <w:rFonts w:ascii="Calibri" w:hAnsi="Calibri" w:cs="Calibri"/>
          <w:color w:val="000000"/>
          <w:sz w:val="22"/>
          <w:szCs w:val="22"/>
          <w:u w:val="single" w:color="000000"/>
          <w:lang w:val="da-DK"/>
          <w14:textOutline w14:w="0" w14:cap="flat" w14:cmpd="sng" w14:algn="ctr">
            <w14:noFill/>
            <w14:prstDash w14:val="solid"/>
            <w14:bevel/>
          </w14:textOutline>
        </w:rPr>
        <w:t>VRSTVY</w:t>
      </w:r>
    </w:p>
    <w:p w14:paraId="269C0E6E" w14:textId="77777777" w:rsidR="00BF69A2" w:rsidRPr="00886C9F" w:rsidRDefault="00F52818" w:rsidP="00C47B3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Základní vrstva musí vždy obsahovat výztuž, kterou je skleněná síťovina.</w:t>
      </w:r>
    </w:p>
    <w:p w14:paraId="4BE249DB" w14:textId="77777777" w:rsidR="00BF69A2" w:rsidRPr="00886C9F" w:rsidRDefault="00F52818" w:rsidP="00C47B3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Do stěrkov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hmoty nesmí být přidávány žádn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přísady. Před zahájením provádění základní vrstvy se zajistí ochrana před znečištění</w:t>
      </w:r>
      <w:r w:rsidRPr="00886C9F">
        <w:rPr>
          <w:rFonts w:ascii="Calibri" w:hAnsi="Calibri" w:cs="Calibri"/>
          <w:color w:val="000000"/>
          <w:sz w:val="22"/>
          <w:szCs w:val="22"/>
          <w:u w:color="000000"/>
          <w:lang w:val="pt-PT"/>
          <w14:textOutline w14:w="0" w14:cap="flat" w14:cmpd="sng" w14:algn="ctr">
            <w14:noFill/>
            <w14:prstDash w14:val="solid"/>
            <w14:bevel/>
          </w14:textOutline>
        </w:rPr>
        <w:t>m p</w:t>
      </w:r>
      <w:r w:rsidRPr="00886C9F">
        <w:rPr>
          <w:rFonts w:ascii="Calibri" w:hAnsi="Calibri" w:cs="Calibri"/>
          <w:color w:val="000000"/>
          <w:sz w:val="22"/>
          <w:szCs w:val="22"/>
          <w:u w:color="000000"/>
          <w14:textOutline w14:w="0" w14:cap="flat" w14:cmpd="sng" w14:algn="ctr">
            <w14:noFill/>
            <w14:prstDash w14:val="solid"/>
            <w14:bevel/>
          </w14:textOutline>
        </w:rPr>
        <w:t>řilehlých konstrukcí, prostupujících a osazených prvků včetně jejich upevnění a oplechování. Min. 24 hod. před prováděním základní vrstvy se na desky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připevní předem nanesenou stěrkovou hmotou určen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ukončovací, nárožní a dilatační lišty a zesilující vyztužení. Nanášení stěrkov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hmoty pro základní vrstvu nebo zesilující vyztužení se na such</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a čist</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desky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izolace provádí ručně a zahajuje se obvykle po 1 až 3 dnech po ukončení lepení desek a kotvení </w:t>
      </w:r>
      <w:r w:rsidRPr="00886C9F">
        <w:rPr>
          <w:rFonts w:ascii="Calibri" w:hAnsi="Calibri" w:cs="Calibri"/>
          <w:color w:val="000000"/>
          <w:sz w:val="22"/>
          <w:szCs w:val="22"/>
          <w:u w:color="000000"/>
          <w:lang w:val="de-DE"/>
          <w14:textOutline w14:w="0" w14:cap="flat" w14:cmpd="sng" w14:algn="ctr">
            <w14:noFill/>
            <w14:prstDash w14:val="solid"/>
            <w14:bevel/>
          </w14:textOutline>
        </w:rPr>
        <w:t>hmo</w:t>
      </w:r>
      <w:r w:rsidRPr="00886C9F">
        <w:rPr>
          <w:rFonts w:ascii="Calibri" w:hAnsi="Calibri" w:cs="Calibri"/>
          <w:color w:val="000000"/>
          <w:sz w:val="22"/>
          <w:szCs w:val="22"/>
          <w:u w:color="000000"/>
          <w14:textOutline w14:w="0" w14:cap="flat" w14:cmpd="sng" w14:algn="ctr">
            <w14:noFill/>
            <w14:prstDash w14:val="solid"/>
            <w14:bevel/>
          </w14:textOutline>
        </w:rPr>
        <w:t>ždinek. Základní vrstva musí být provedena do 14 dní po ukončení lepení desek. Pokud tato lhůta nebude dodržena, musí být přijata zvláštní opatření vedoucí k ochraně desek tep. izolace proti negativnímu působení venkovního prostředí. Zesilující vyztužení se provádí vtlačením určen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ho druhu skleněn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síťoviny do nanesen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vrstvy stěrkov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hmoty na deskách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izolace před prováděním základní vrstvy.</w:t>
      </w:r>
    </w:p>
    <w:p w14:paraId="433843BB" w14:textId="77777777" w:rsidR="00BF69A2" w:rsidRPr="00886C9F" w:rsidRDefault="00F52818" w:rsidP="00C47B3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Stěrková hmota, která prostoupí oky síťoviny, se zahladí. Při plošn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m zesilujícím vyztužení pro zvýšení odolnosti ETICS proti mechanick</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mu poš</w:t>
      </w:r>
      <w:r w:rsidRPr="00886C9F">
        <w:rPr>
          <w:rFonts w:ascii="Calibri" w:hAnsi="Calibri" w:cs="Calibri"/>
          <w:color w:val="000000"/>
          <w:sz w:val="22"/>
          <w:szCs w:val="22"/>
          <w:u w:color="000000"/>
          <w:lang w:val="nl-NL"/>
          <w14:textOutline w14:w="0" w14:cap="flat" w14:cmpd="sng" w14:algn="ctr">
            <w14:noFill/>
            <w14:prstDash w14:val="solid"/>
            <w14:bevel/>
          </w14:textOutline>
        </w:rPr>
        <w:t>kozen</w:t>
      </w:r>
      <w:r w:rsidRPr="00886C9F">
        <w:rPr>
          <w:rFonts w:ascii="Calibri" w:hAnsi="Calibri" w:cs="Calibri"/>
          <w:color w:val="000000"/>
          <w:sz w:val="22"/>
          <w:szCs w:val="22"/>
          <w:u w:color="000000"/>
          <w14:textOutline w14:w="0" w14:cap="flat" w14:cmpd="sng" w14:algn="ctr">
            <w14:noFill/>
            <w14:prstDash w14:val="solid"/>
            <w14:bevel/>
          </w14:textOutline>
        </w:rPr>
        <w:t>í se jednotliv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pásy určen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síťoviny ukládají na sraz, bez přesahu. U rohů výplní otvorů se před prováděním základní vrstvy musí vždy prov</w:t>
      </w:r>
      <w:r w:rsidRPr="00886C9F">
        <w:rPr>
          <w:rFonts w:ascii="Calibri" w:hAnsi="Calibri" w:cs="Calibri"/>
          <w:color w:val="000000"/>
          <w:sz w:val="22"/>
          <w:szCs w:val="22"/>
          <w:u w:color="000000"/>
          <w:lang w:val="fr-FR"/>
          <w14:textOutline w14:w="0" w14:cap="flat" w14:cmpd="sng" w14:algn="ctr">
            <w14:noFill/>
            <w14:prstDash w14:val="solid"/>
            <w14:bevel/>
          </w14:textOutline>
        </w:rPr>
        <w:t>ést diagon</w:t>
      </w:r>
      <w:r w:rsidRPr="00886C9F">
        <w:rPr>
          <w:rFonts w:ascii="Calibri" w:hAnsi="Calibri" w:cs="Calibri"/>
          <w:color w:val="000000"/>
          <w:sz w:val="22"/>
          <w:szCs w:val="22"/>
          <w:u w:color="000000"/>
          <w14:textOutline w14:w="0" w14:cap="flat" w14:cmpd="sng" w14:algn="ctr">
            <w14:noFill/>
            <w14:prstDash w14:val="solid"/>
            <w14:bevel/>
          </w14:textOutline>
        </w:rPr>
        <w:t>ální zesilující vyztužení, a to pruhem skleněn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síťoviny o rozměrech nejm</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ně 300 mm x 200 mm. Na styku dvou ETICS, lišících se mezi sebou jen tepelně izolační</w:t>
      </w:r>
      <w:r w:rsidRPr="00886C9F">
        <w:rPr>
          <w:rFonts w:ascii="Calibri" w:hAnsi="Calibri" w:cs="Calibri"/>
          <w:color w:val="000000"/>
          <w:sz w:val="22"/>
          <w:szCs w:val="22"/>
          <w:u w:color="000000"/>
          <w:lang w:val="pt-PT"/>
          <w14:textOutline w14:w="0" w14:cap="flat" w14:cmpd="sng" w14:algn="ctr">
            <w14:noFill/>
            <w14:prstDash w14:val="solid"/>
            <w14:bevel/>
          </w14:textOutline>
        </w:rPr>
        <w:t>m materi</w:t>
      </w:r>
      <w:r w:rsidRPr="00886C9F">
        <w:rPr>
          <w:rFonts w:ascii="Calibri" w:hAnsi="Calibri" w:cs="Calibri"/>
          <w:color w:val="000000"/>
          <w:sz w:val="22"/>
          <w:szCs w:val="22"/>
          <w:u w:color="000000"/>
          <w14:textOutline w14:w="0" w14:cap="flat" w14:cmpd="sng" w14:algn="ctr">
            <w14:noFill/>
            <w14:prstDash w14:val="solid"/>
            <w14:bevel/>
          </w14:textOutline>
        </w:rPr>
        <w:t>álem bez přiznání spáry, se musí prov</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st pás zesilujícího vyztužení do vzdálenosti 150 mm na každou stranu od styku.</w:t>
      </w:r>
    </w:p>
    <w:p w14:paraId="608B295C" w14:textId="77777777" w:rsidR="00BF69A2" w:rsidRPr="00886C9F" w:rsidRDefault="00F52818" w:rsidP="00C47B3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Vyztužení základní vrstvy se vytváří ručně</w:t>
      </w:r>
      <w:r w:rsidRPr="00886C9F">
        <w:rPr>
          <w:rFonts w:ascii="Calibri" w:hAnsi="Calibri" w:cs="Calibri"/>
          <w:color w:val="000000"/>
          <w:sz w:val="22"/>
          <w:szCs w:val="22"/>
          <w:u w:color="000000"/>
          <w:lang w:val="fr-FR"/>
          <w14:textOutline w14:w="0" w14:cap="flat" w14:cmpd="sng" w14:algn="ctr">
            <w14:noFill/>
            <w14:prstDash w14:val="solid"/>
            <w14:bevel/>
          </w14:textOutline>
        </w:rPr>
        <w:t>, plo</w:t>
      </w:r>
      <w:r w:rsidRPr="00886C9F">
        <w:rPr>
          <w:rFonts w:ascii="Calibri" w:hAnsi="Calibri" w:cs="Calibri"/>
          <w:color w:val="000000"/>
          <w:sz w:val="22"/>
          <w:szCs w:val="22"/>
          <w:u w:color="000000"/>
          <w14:textOutline w14:w="0" w14:cap="flat" w14:cmpd="sng" w14:algn="ctr">
            <w14:noFill/>
            <w14:prstDash w14:val="solid"/>
            <w14:bevel/>
          </w14:textOutline>
        </w:rPr>
        <w:t>šným zatlačením skleněn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síťoviny vždy do předem nanesen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stěrkov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hmoty na vrstvě tepeln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izolace. Stěrková hmota, která prostoupila oky síťoviny, se následně </w:t>
      </w:r>
      <w:r w:rsidRPr="00886C9F">
        <w:rPr>
          <w:rFonts w:ascii="Calibri" w:hAnsi="Calibri" w:cs="Calibri"/>
          <w:color w:val="000000"/>
          <w:sz w:val="22"/>
          <w:szCs w:val="22"/>
          <w:u w:color="000000"/>
          <w:lang w:val="it-IT"/>
          <w14:textOutline w14:w="0" w14:cap="flat" w14:cmpd="sng" w14:algn="ctr">
            <w14:noFill/>
            <w14:prstDash w14:val="solid"/>
            <w14:bevel/>
          </w14:textOutline>
        </w:rPr>
        <w:t>po p</w:t>
      </w:r>
      <w:r w:rsidRPr="00886C9F">
        <w:rPr>
          <w:rFonts w:ascii="Calibri" w:hAnsi="Calibri" w:cs="Calibri"/>
          <w:color w:val="000000"/>
          <w:sz w:val="22"/>
          <w:szCs w:val="22"/>
          <w:u w:color="000000"/>
          <w14:textOutline w14:w="0" w14:cap="flat" w14:cmpd="sng" w14:algn="ctr">
            <w14:noFill/>
            <w14:prstDash w14:val="solid"/>
            <w14:bevel/>
          </w14:textOutline>
        </w:rPr>
        <w:t>řípadn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m doplnění jejího množství vyrovná a uhladí</w:t>
      </w:r>
      <w:r w:rsidRPr="00886C9F">
        <w:rPr>
          <w:rFonts w:ascii="Calibri" w:hAnsi="Calibri" w:cs="Calibri"/>
          <w:color w:val="000000"/>
          <w:sz w:val="22"/>
          <w:szCs w:val="22"/>
          <w:u w:color="000000"/>
          <w:lang w:val="nl-NL"/>
          <w14:textOutline w14:w="0" w14:cap="flat" w14:cmpd="sng" w14:algn="ctr">
            <w14:noFill/>
            <w14:prstDash w14:val="solid"/>
            <w14:bevel/>
          </w14:textOutline>
        </w:rPr>
        <w:t>. Celoplo</w:t>
      </w:r>
      <w:r w:rsidRPr="00886C9F">
        <w:rPr>
          <w:rFonts w:ascii="Calibri" w:hAnsi="Calibri" w:cs="Calibri"/>
          <w:color w:val="000000"/>
          <w:sz w:val="22"/>
          <w:szCs w:val="22"/>
          <w:u w:color="000000"/>
          <w14:textOutline w14:w="0" w14:cap="flat" w14:cmpd="sng" w14:algn="ctr">
            <w14:noFill/>
            <w14:prstDash w14:val="solid"/>
            <w14:bevel/>
          </w14:textOutline>
        </w:rPr>
        <w:t>šn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lang w:val="es-ES_tradnl"/>
          <w14:textOutline w14:w="0" w14:cap="flat" w14:cmpd="sng" w14:algn="ctr">
            <w14:noFill/>
            <w14:prstDash w14:val="solid"/>
            <w14:bevel/>
          </w14:textOutline>
        </w:rPr>
        <w:t>ulo</w:t>
      </w:r>
      <w:r w:rsidRPr="00886C9F">
        <w:rPr>
          <w:rFonts w:ascii="Calibri" w:hAnsi="Calibri" w:cs="Calibri"/>
          <w:color w:val="000000"/>
          <w:sz w:val="22"/>
          <w:szCs w:val="22"/>
          <w:u w:color="000000"/>
          <w14:textOutline w14:w="0" w14:cap="flat" w14:cmpd="sng" w14:algn="ctr">
            <w14:noFill/>
            <w14:prstDash w14:val="solid"/>
            <w14:bevel/>
          </w14:textOutline>
        </w:rPr>
        <w:t>žení skleněn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síťoviny se provádí zatlačování</w:t>
      </w:r>
      <w:r w:rsidRPr="00886C9F">
        <w:rPr>
          <w:rFonts w:ascii="Calibri" w:hAnsi="Calibri" w:cs="Calibri"/>
          <w:color w:val="000000"/>
          <w:sz w:val="22"/>
          <w:szCs w:val="22"/>
          <w:u w:color="000000"/>
          <w:lang w:val="pt-PT"/>
          <w14:textOutline w14:w="0" w14:cap="flat" w14:cmpd="sng" w14:algn="ctr">
            <w14:noFill/>
            <w14:prstDash w14:val="solid"/>
            <w14:bevel/>
          </w14:textOutline>
        </w:rPr>
        <w:t>m p</w:t>
      </w:r>
      <w:r w:rsidRPr="00886C9F">
        <w:rPr>
          <w:rFonts w:ascii="Calibri" w:hAnsi="Calibri" w:cs="Calibri"/>
          <w:color w:val="000000"/>
          <w:sz w:val="22"/>
          <w:szCs w:val="22"/>
          <w:u w:color="000000"/>
          <w14:textOutline w14:w="0" w14:cap="flat" w14:cmpd="sng" w14:algn="ctr">
            <w14:noFill/>
            <w14:prstDash w14:val="solid"/>
            <w14:bevel/>
          </w14:textOutline>
        </w:rPr>
        <w:t>ás obvykle ve směru shora dolů, vzájemný přesah musí být nejm</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ně 100 mm. Skleněná síťovina jako výztuž základní vrstvy musí být uložena bez záhybů a z obou stran musí být kryta stěrkovou hmotou. Z vnější strany musí být zajištěno její krytí stěrkovou hmotou nejm</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 xml:space="preserve">ně 1 mm, v místech </w:t>
      </w:r>
      <w:r w:rsidRPr="00886C9F">
        <w:rPr>
          <w:rFonts w:ascii="Calibri" w:hAnsi="Calibri" w:cs="Calibri"/>
          <w:color w:val="000000"/>
          <w:sz w:val="22"/>
          <w:szCs w:val="22"/>
          <w:u w:color="000000"/>
          <w14:textOutline w14:w="0" w14:cap="flat" w14:cmpd="sng" w14:algn="ctr">
            <w14:noFill/>
            <w14:prstDash w14:val="solid"/>
            <w14:bevel/>
          </w14:textOutline>
        </w:rPr>
        <w:lastRenderedPageBreak/>
        <w:t>přesahů síťoviny nejm</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ně 0,5 mm. Pokud to celková tloušťka základní vrstvy umožňuje, ukládá se skleněná síťovina ve vnější třetině základní vrstvy. Požadavek na rovinatost základní vrstvy je určen především druhem omítky. Doporučuje se, aby hodnota odchylky rovinatosti na d</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lku jednoho metru nepřevyšovala hodnotou odpovídající velikosti maximálního zrna omítky zvýšenou o 0,5 mm. Pokud se provádí těsnění tmelem v úrovni základní vrstvy, je nutn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v základní vrstvě při jejím provádění vytvořit spáru o šířce a hloubce potřebn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pro určený tmel podle předpisu výrobce.</w:t>
      </w:r>
    </w:p>
    <w:p w14:paraId="55BE92C0" w14:textId="77777777" w:rsidR="00BF69A2" w:rsidRPr="00886C9F" w:rsidRDefault="00BF69A2">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rPr>
          <w:rFonts w:ascii="Calibri" w:eastAsia="Arial" w:hAnsi="Calibri" w:cs="Calibri"/>
          <w:color w:val="FF0000"/>
          <w:sz w:val="22"/>
          <w:szCs w:val="22"/>
          <w:u w:color="FF0000"/>
          <w14:textOutline w14:w="0" w14:cap="flat" w14:cmpd="sng" w14:algn="ctr">
            <w14:noFill/>
            <w14:prstDash w14:val="solid"/>
            <w14:bevel/>
          </w14:textOutline>
        </w:rPr>
      </w:pPr>
    </w:p>
    <w:p w14:paraId="0B10B1E9" w14:textId="77777777" w:rsidR="00BF69A2" w:rsidRPr="00886C9F" w:rsidRDefault="00F52818" w:rsidP="00C47B30">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val="single" w:color="000000"/>
          <w14:textOutline w14:w="0" w14:cap="flat" w14:cmpd="sng" w14:algn="ctr">
            <w14:noFill/>
            <w14:prstDash w14:val="solid"/>
            <w14:bevel/>
          </w14:textOutline>
        </w:rPr>
      </w:pPr>
      <w:r w:rsidRPr="00886C9F">
        <w:rPr>
          <w:rFonts w:ascii="Calibri" w:hAnsi="Calibri" w:cs="Calibri"/>
          <w:color w:val="000000"/>
          <w:sz w:val="22"/>
          <w:szCs w:val="22"/>
          <w:u w:val="single" w:color="000000"/>
          <w:lang w:val="nl-NL"/>
          <w14:textOutline w14:w="0" w14:cap="flat" w14:cmpd="sng" w14:algn="ctr">
            <w14:noFill/>
            <w14:prstDash w14:val="solid"/>
            <w14:bevel/>
          </w14:textOutline>
        </w:rPr>
        <w:t>PROV</w:t>
      </w:r>
      <w:r w:rsidRPr="00886C9F">
        <w:rPr>
          <w:rFonts w:ascii="Calibri" w:hAnsi="Calibri" w:cs="Calibri"/>
          <w:color w:val="000000"/>
          <w:sz w:val="22"/>
          <w:szCs w:val="22"/>
          <w:u w:val="single" w:color="000000"/>
          <w14:textOutline w14:w="0" w14:cap="flat" w14:cmpd="sng" w14:algn="ctr">
            <w14:noFill/>
            <w14:prstDash w14:val="solid"/>
            <w14:bevel/>
          </w14:textOutline>
        </w:rPr>
        <w:t xml:space="preserve">ÁDĚNÍ </w:t>
      </w:r>
      <w:r w:rsidRPr="00886C9F">
        <w:rPr>
          <w:rFonts w:ascii="Calibri" w:hAnsi="Calibri" w:cs="Calibri"/>
          <w:color w:val="000000"/>
          <w:sz w:val="22"/>
          <w:szCs w:val="22"/>
          <w:u w:val="single" w:color="000000"/>
          <w:lang w:val="de-DE"/>
          <w14:textOutline w14:w="0" w14:cap="flat" w14:cmpd="sng" w14:algn="ctr">
            <w14:noFill/>
            <w14:prstDash w14:val="solid"/>
            <w14:bevel/>
          </w14:textOutline>
        </w:rPr>
        <w:t>KONE</w:t>
      </w:r>
      <w:r w:rsidRPr="00886C9F">
        <w:rPr>
          <w:rFonts w:ascii="Calibri" w:hAnsi="Calibri" w:cs="Calibri"/>
          <w:color w:val="000000"/>
          <w:sz w:val="22"/>
          <w:szCs w:val="22"/>
          <w:u w:val="single" w:color="000000"/>
          <w14:textOutline w14:w="0" w14:cap="flat" w14:cmpd="sng" w14:algn="ctr">
            <w14:noFill/>
            <w14:prstDash w14:val="solid"/>
            <w14:bevel/>
          </w14:textOutline>
        </w:rPr>
        <w:t>ČN</w:t>
      </w:r>
      <w:r w:rsidRPr="00886C9F">
        <w:rPr>
          <w:rFonts w:ascii="Calibri" w:hAnsi="Calibri" w:cs="Calibri"/>
          <w:color w:val="000000"/>
          <w:sz w:val="22"/>
          <w:szCs w:val="22"/>
          <w:u w:val="single" w:color="000000"/>
          <w:lang w:val="pt-PT"/>
          <w14:textOutline w14:w="0" w14:cap="flat" w14:cmpd="sng" w14:algn="ctr">
            <w14:noFill/>
            <w14:prstDash w14:val="solid"/>
            <w14:bevel/>
          </w14:textOutline>
        </w:rPr>
        <w:t xml:space="preserve">É </w:t>
      </w:r>
      <w:r w:rsidRPr="00886C9F">
        <w:rPr>
          <w:rFonts w:ascii="Calibri" w:hAnsi="Calibri" w:cs="Calibri"/>
          <w:color w:val="000000"/>
          <w:sz w:val="22"/>
          <w:szCs w:val="22"/>
          <w:u w:val="single" w:color="000000"/>
          <w:lang w:val="de-DE"/>
          <w14:textOutline w14:w="0" w14:cap="flat" w14:cmpd="sng" w14:algn="ctr">
            <w14:noFill/>
            <w14:prstDash w14:val="solid"/>
            <w14:bevel/>
          </w14:textOutline>
        </w:rPr>
        <w:t>POVRCHOV</w:t>
      </w:r>
      <w:r w:rsidRPr="00886C9F">
        <w:rPr>
          <w:rFonts w:ascii="Calibri" w:hAnsi="Calibri" w:cs="Calibri"/>
          <w:color w:val="000000"/>
          <w:sz w:val="22"/>
          <w:szCs w:val="22"/>
          <w:u w:val="single" w:color="000000"/>
          <w:lang w:val="pt-PT"/>
          <w14:textOutline w14:w="0" w14:cap="flat" w14:cmpd="sng" w14:algn="ctr">
            <w14:noFill/>
            <w14:prstDash w14:val="solid"/>
            <w14:bevel/>
          </w14:textOutline>
        </w:rPr>
        <w:t>É Ú</w:t>
      </w:r>
      <w:r w:rsidRPr="00886C9F">
        <w:rPr>
          <w:rFonts w:ascii="Calibri" w:hAnsi="Calibri" w:cs="Calibri"/>
          <w:color w:val="000000"/>
          <w:sz w:val="22"/>
          <w:szCs w:val="22"/>
          <w:u w:val="single" w:color="000000"/>
          <w:lang w:val="de-DE"/>
          <w14:textOutline w14:w="0" w14:cap="flat" w14:cmpd="sng" w14:algn="ctr">
            <w14:noFill/>
            <w14:prstDash w14:val="solid"/>
            <w14:bevel/>
          </w14:textOutline>
        </w:rPr>
        <w:t>PRAVY</w:t>
      </w:r>
    </w:p>
    <w:p w14:paraId="1A85E92D" w14:textId="0FABB135" w:rsidR="00BF69A2" w:rsidRPr="00886C9F" w:rsidRDefault="00F52818" w:rsidP="00C47B30">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Druh:</w:t>
      </w:r>
      <w:r w:rsidRPr="00886C9F">
        <w:rPr>
          <w:rFonts w:ascii="Calibri" w:hAnsi="Calibri" w:cs="Calibri"/>
          <w:color w:val="000000"/>
          <w:sz w:val="22"/>
          <w:szCs w:val="22"/>
          <w:u w:color="000000"/>
          <w14:textOutline w14:w="0" w14:cap="flat" w14:cmpd="sng" w14:algn="ctr">
            <w14:noFill/>
            <w14:prstDash w14:val="solid"/>
            <w14:bevel/>
          </w14:textOutline>
        </w:rPr>
        <w:tab/>
        <w:t>silik</w:t>
      </w:r>
      <w:r w:rsidR="00643D24" w:rsidRPr="00886C9F">
        <w:rPr>
          <w:rFonts w:ascii="Calibri" w:hAnsi="Calibri" w:cs="Calibri"/>
          <w:color w:val="000000"/>
          <w:sz w:val="22"/>
          <w:szCs w:val="22"/>
          <w:u w:color="000000"/>
          <w:lang w:val="es-ES_tradnl"/>
          <w14:textOutline w14:w="0" w14:cap="flat" w14:cmpd="sng" w14:algn="ctr">
            <w14:noFill/>
            <w14:prstDash w14:val="solid"/>
            <w14:bevel/>
          </w14:textOutline>
        </w:rPr>
        <w:t>áto</w:t>
      </w:r>
      <w:r w:rsidRPr="00886C9F">
        <w:rPr>
          <w:rFonts w:ascii="Calibri" w:hAnsi="Calibri" w:cs="Calibri"/>
          <w:color w:val="000000"/>
          <w:sz w:val="22"/>
          <w:szCs w:val="22"/>
          <w:u w:color="000000"/>
          <w14:textOutline w14:w="0" w14:cap="flat" w14:cmpd="sng" w14:algn="ctr">
            <w14:noFill/>
            <w14:prstDash w14:val="solid"/>
            <w14:bevel/>
          </w14:textOutline>
        </w:rPr>
        <w:t>vá omítka</w:t>
      </w:r>
    </w:p>
    <w:p w14:paraId="1E4F194C" w14:textId="3C08004B" w:rsidR="00BF69A2" w:rsidRPr="00886C9F" w:rsidRDefault="00F52818" w:rsidP="00C47B30">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Struktura:</w:t>
      </w:r>
      <w:r w:rsidRPr="00886C9F">
        <w:rPr>
          <w:rFonts w:ascii="Calibri" w:hAnsi="Calibri" w:cs="Calibri"/>
          <w:color w:val="000000"/>
          <w:sz w:val="22"/>
          <w:szCs w:val="22"/>
          <w:u w:color="000000"/>
          <w14:textOutline w14:w="0" w14:cap="flat" w14:cmpd="sng" w14:algn="ctr">
            <w14:noFill/>
            <w14:prstDash w14:val="solid"/>
            <w14:bevel/>
          </w14:textOutline>
        </w:rPr>
        <w:tab/>
        <w:t xml:space="preserve">zrno velikosti </w:t>
      </w:r>
      <w:r w:rsidR="000C1BAB" w:rsidRPr="00886C9F">
        <w:rPr>
          <w:rFonts w:ascii="Calibri" w:hAnsi="Calibri" w:cs="Calibri"/>
          <w:color w:val="000000"/>
          <w:sz w:val="22"/>
          <w:szCs w:val="22"/>
          <w:u w:color="000000"/>
          <w14:textOutline w14:w="0" w14:cap="flat" w14:cmpd="sng" w14:algn="ctr">
            <w14:noFill/>
            <w14:prstDash w14:val="solid"/>
            <w14:bevel/>
          </w14:textOutline>
        </w:rPr>
        <w:t>1,5+0,5 mm</w:t>
      </w:r>
    </w:p>
    <w:p w14:paraId="5B8A4A0E" w14:textId="77777777" w:rsidR="00BF69A2" w:rsidRPr="00886C9F" w:rsidRDefault="00BF69A2">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jc w:val="both"/>
        <w:rPr>
          <w:rFonts w:ascii="Calibri" w:eastAsia="Arial" w:hAnsi="Calibri" w:cs="Calibri"/>
          <w:color w:val="FF0000"/>
          <w:sz w:val="22"/>
          <w:szCs w:val="22"/>
          <w:u w:color="FF0000"/>
          <w14:textOutline w14:w="0" w14:cap="flat" w14:cmpd="sng" w14:algn="ctr">
            <w14:noFill/>
            <w14:prstDash w14:val="solid"/>
            <w14:bevel/>
          </w14:textOutline>
        </w:rPr>
      </w:pPr>
    </w:p>
    <w:p w14:paraId="6347E5EF" w14:textId="77777777" w:rsidR="00BF69A2" w:rsidRPr="00886C9F" w:rsidRDefault="00F52818" w:rsidP="00C47B30">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Před provádění</w:t>
      </w:r>
      <w:r w:rsidRPr="00886C9F">
        <w:rPr>
          <w:rFonts w:ascii="Calibri" w:hAnsi="Calibri" w:cs="Calibri"/>
          <w:color w:val="000000"/>
          <w:sz w:val="22"/>
          <w:szCs w:val="22"/>
          <w:u w:color="000000"/>
          <w:lang w:val="sv-SE"/>
          <w14:textOutline w14:w="0" w14:cap="flat" w14:cmpd="sng" w14:algn="ctr">
            <w14:noFill/>
            <w14:prstDash w14:val="solid"/>
            <w14:bevel/>
          </w14:textOutline>
        </w:rPr>
        <w:t>m om</w:t>
      </w:r>
      <w:r w:rsidRPr="00886C9F">
        <w:rPr>
          <w:rFonts w:ascii="Calibri" w:hAnsi="Calibri" w:cs="Calibri"/>
          <w:color w:val="000000"/>
          <w:sz w:val="22"/>
          <w:szCs w:val="22"/>
          <w:u w:color="000000"/>
          <w14:textOutline w14:w="0" w14:cap="flat" w14:cmpd="sng" w14:algn="ctr">
            <w14:noFill/>
            <w14:prstDash w14:val="solid"/>
            <w14:bevel/>
          </w14:textOutline>
        </w:rPr>
        <w:t>ítky se zajistí ochrana před znečištění</w:t>
      </w:r>
      <w:r w:rsidRPr="00886C9F">
        <w:rPr>
          <w:rFonts w:ascii="Calibri" w:hAnsi="Calibri" w:cs="Calibri"/>
          <w:color w:val="000000"/>
          <w:sz w:val="22"/>
          <w:szCs w:val="22"/>
          <w:u w:color="000000"/>
          <w:lang w:val="pt-PT"/>
          <w14:textOutline w14:w="0" w14:cap="flat" w14:cmpd="sng" w14:algn="ctr">
            <w14:noFill/>
            <w14:prstDash w14:val="solid"/>
            <w14:bevel/>
          </w14:textOutline>
        </w:rPr>
        <w:t>m p</w:t>
      </w:r>
      <w:r w:rsidRPr="00886C9F">
        <w:rPr>
          <w:rFonts w:ascii="Calibri" w:hAnsi="Calibri" w:cs="Calibri"/>
          <w:color w:val="000000"/>
          <w:sz w:val="22"/>
          <w:szCs w:val="22"/>
          <w:u w:color="000000"/>
          <w14:textOutline w14:w="0" w14:cap="flat" w14:cmpd="sng" w14:algn="ctr">
            <w14:noFill/>
            <w14:prstDash w14:val="solid"/>
            <w14:bevel/>
          </w14:textOutline>
        </w:rPr>
        <w:t>řilehlých konstrukcí, prostupující</w:t>
      </w:r>
      <w:r w:rsidRPr="00886C9F">
        <w:rPr>
          <w:rFonts w:ascii="Calibri" w:hAnsi="Calibri" w:cs="Calibri"/>
          <w:color w:val="000000"/>
          <w:sz w:val="22"/>
          <w:szCs w:val="22"/>
          <w:u w:color="000000"/>
          <w:lang w:val="de-DE"/>
          <w14:textOutline w14:w="0" w14:cap="flat" w14:cmpd="sng" w14:algn="ctr">
            <w14:noFill/>
            <w14:prstDash w14:val="solid"/>
            <w14:bevel/>
          </w14:textOutline>
        </w:rPr>
        <w:t xml:space="preserve">ch </w:t>
      </w:r>
      <w:r w:rsidRPr="00886C9F">
        <w:rPr>
          <w:rFonts w:ascii="Calibri" w:eastAsia="Arial" w:hAnsi="Calibri" w:cs="Calibri"/>
          <w:color w:val="000000"/>
          <w:sz w:val="22"/>
          <w:szCs w:val="22"/>
          <w:u w:color="000000"/>
          <w14:textOutline w14:w="0" w14:cap="flat" w14:cmpd="sng" w14:algn="ctr">
            <w14:noFill/>
            <w14:prstDash w14:val="solid"/>
            <w14:bevel/>
          </w14:textOutline>
        </w:rPr>
        <w:br/>
      </w:r>
      <w:r w:rsidRPr="00886C9F">
        <w:rPr>
          <w:rFonts w:ascii="Calibri" w:hAnsi="Calibri" w:cs="Calibri"/>
          <w:color w:val="000000"/>
          <w:sz w:val="22"/>
          <w:szCs w:val="22"/>
          <w:u w:color="000000"/>
          <w14:textOutline w14:w="0" w14:cap="flat" w14:cmpd="sng" w14:algn="ctr">
            <w14:noFill/>
            <w14:prstDash w14:val="solid"/>
            <w14:bevel/>
          </w14:textOutline>
        </w:rPr>
        <w:t>a osazených prvků včetně jejich upevnění a oplechování. Při nanášení penetračního nátěru válečkováním v barevn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m odstínu musí tento odstín souhlasit s odstínem probarven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omítky. Penetrace se nanáší na dostatečně vyzrálou základní vrstvu, po technologick</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přestávce, její d</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lka je závislá na teplotách a vlhkosti. Omítka se provádí na suchý a neznečištěný penetrační nátěr, ručně a to obvykle smě</w:t>
      </w:r>
      <w:r w:rsidRPr="00886C9F">
        <w:rPr>
          <w:rFonts w:ascii="Calibri" w:hAnsi="Calibri" w:cs="Calibri"/>
          <w:color w:val="000000"/>
          <w:sz w:val="22"/>
          <w:szCs w:val="22"/>
          <w:u w:color="000000"/>
          <w:lang w:val="pt-PT"/>
          <w14:textOutline w14:w="0" w14:cap="flat" w14:cmpd="sng" w14:algn="ctr">
            <w14:noFill/>
            <w14:prstDash w14:val="solid"/>
            <w14:bevel/>
          </w14:textOutline>
        </w:rPr>
        <w:t>rem shora dol</w:t>
      </w:r>
      <w:r w:rsidRPr="00886C9F">
        <w:rPr>
          <w:rFonts w:ascii="Calibri" w:hAnsi="Calibri" w:cs="Calibri"/>
          <w:color w:val="000000"/>
          <w:sz w:val="22"/>
          <w:szCs w:val="22"/>
          <w:u w:color="000000"/>
          <w14:textOutline w14:w="0" w14:cap="flat" w14:cmpd="sng" w14:algn="ctr">
            <w14:noFill/>
            <w14:prstDash w14:val="solid"/>
            <w14:bevel/>
          </w14:textOutline>
        </w:rPr>
        <w:t>ů. Pohledov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lang w:val="es-ES_tradnl"/>
          <w14:textOutline w14:w="0" w14:cap="flat" w14:cmpd="sng" w14:algn="ctr">
            <w14:noFill/>
            <w14:prstDash w14:val="solid"/>
            <w14:bevel/>
          </w14:textOutline>
        </w:rPr>
        <w:t>ucelen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plochy je nutno provádět v jednom pracovním záběru. Př</w:t>
      </w:r>
      <w:r w:rsidRPr="00886C9F">
        <w:rPr>
          <w:rFonts w:ascii="Calibri" w:hAnsi="Calibri" w:cs="Calibri"/>
          <w:color w:val="000000"/>
          <w:sz w:val="22"/>
          <w:szCs w:val="22"/>
          <w:u w:color="000000"/>
          <w:lang w:val="de-DE"/>
          <w14:textOutline w14:w="0" w14:cap="flat" w14:cmpd="sng" w14:algn="ctr">
            <w14:noFill/>
            <w14:prstDash w14:val="solid"/>
            <w14:bevel/>
          </w14:textOutline>
        </w:rPr>
        <w:t>eru</w:t>
      </w:r>
      <w:r w:rsidRPr="00886C9F">
        <w:rPr>
          <w:rFonts w:ascii="Calibri" w:hAnsi="Calibri" w:cs="Calibri"/>
          <w:color w:val="000000"/>
          <w:sz w:val="22"/>
          <w:szCs w:val="22"/>
          <w:u w:color="000000"/>
          <w14:textOutline w14:w="0" w14:cap="flat" w14:cmpd="sng" w14:algn="ctr">
            <w14:noFill/>
            <w14:prstDash w14:val="solid"/>
            <w14:bevel/>
          </w14:textOutline>
        </w:rPr>
        <w:t>šení práce se př</w:t>
      </w:r>
      <w:r w:rsidRPr="00886C9F">
        <w:rPr>
          <w:rFonts w:ascii="Calibri" w:hAnsi="Calibri" w:cs="Calibri"/>
          <w:color w:val="000000"/>
          <w:sz w:val="22"/>
          <w:szCs w:val="22"/>
          <w:u w:color="000000"/>
          <w:lang w:val="fr-FR"/>
          <w14:textOutline w14:w="0" w14:cap="flat" w14:cmpd="sng" w14:algn="ctr">
            <w14:noFill/>
            <w14:prstDash w14:val="solid"/>
            <w14:bevel/>
          </w14:textOutline>
        </w:rPr>
        <w:t>ipou</w:t>
      </w:r>
      <w:r w:rsidRPr="00886C9F">
        <w:rPr>
          <w:rFonts w:ascii="Calibri" w:hAnsi="Calibri" w:cs="Calibri"/>
          <w:color w:val="000000"/>
          <w:sz w:val="22"/>
          <w:szCs w:val="22"/>
          <w:u w:color="000000"/>
          <w14:textOutline w14:w="0" w14:cap="flat" w14:cmpd="sng" w14:algn="ctr">
            <w14:noFill/>
            <w14:prstDash w14:val="solid"/>
            <w14:bevel/>
          </w14:textOutline>
        </w:rPr>
        <w:t>ští na hranici různobarevn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plochy, na nároží a na jiných vodorovných a svislých hranách. </w:t>
      </w:r>
    </w:p>
    <w:p w14:paraId="584CDC69" w14:textId="77777777" w:rsidR="00BF69A2" w:rsidRPr="00886C9F" w:rsidRDefault="00BF69A2">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rPr>
          <w:rFonts w:ascii="Calibri" w:eastAsia="Arial" w:hAnsi="Calibri" w:cs="Calibri"/>
          <w:color w:val="FF0000"/>
          <w:sz w:val="22"/>
          <w:szCs w:val="22"/>
          <w:u w:color="FF0000"/>
          <w14:textOutline w14:w="0" w14:cap="flat" w14:cmpd="sng" w14:algn="ctr">
            <w14:noFill/>
            <w14:prstDash w14:val="solid"/>
            <w14:bevel/>
          </w14:textOutline>
        </w:rPr>
      </w:pPr>
    </w:p>
    <w:p w14:paraId="17B09924" w14:textId="77777777" w:rsidR="00BF69A2" w:rsidRPr="00886C9F" w:rsidRDefault="00F52818" w:rsidP="00C47B30">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val="single" w:color="000000"/>
          <w14:textOutline w14:w="0" w14:cap="flat" w14:cmpd="sng" w14:algn="ctr">
            <w14:noFill/>
            <w14:prstDash w14:val="solid"/>
            <w14:bevel/>
          </w14:textOutline>
        </w:rPr>
      </w:pPr>
      <w:r w:rsidRPr="00886C9F">
        <w:rPr>
          <w:rFonts w:ascii="Calibri" w:hAnsi="Calibri" w:cs="Calibri"/>
          <w:color w:val="000000"/>
          <w:sz w:val="22"/>
          <w:szCs w:val="22"/>
          <w:u w:val="single" w:color="000000"/>
          <w:lang w:val="de-DE"/>
          <w14:textOutline w14:w="0" w14:cap="flat" w14:cmpd="sng" w14:algn="ctr">
            <w14:noFill/>
            <w14:prstDash w14:val="solid"/>
            <w14:bevel/>
          </w14:textOutline>
        </w:rPr>
        <w:t>DOKON</w:t>
      </w:r>
      <w:r w:rsidRPr="00886C9F">
        <w:rPr>
          <w:rFonts w:ascii="Calibri" w:hAnsi="Calibri" w:cs="Calibri"/>
          <w:color w:val="000000"/>
          <w:sz w:val="22"/>
          <w:szCs w:val="22"/>
          <w:u w:val="single" w:color="000000"/>
          <w14:textOutline w14:w="0" w14:cap="flat" w14:cmpd="sng" w14:algn="ctr">
            <w14:noFill/>
            <w14:prstDash w14:val="solid"/>
            <w14:bevel/>
          </w14:textOutline>
        </w:rPr>
        <w:t>Č</w:t>
      </w:r>
      <w:r w:rsidRPr="00886C9F">
        <w:rPr>
          <w:rFonts w:ascii="Calibri" w:hAnsi="Calibri" w:cs="Calibri"/>
          <w:color w:val="000000"/>
          <w:sz w:val="22"/>
          <w:szCs w:val="22"/>
          <w:u w:val="single" w:color="000000"/>
          <w:lang w:val="nl-NL"/>
          <w14:textOutline w14:w="0" w14:cap="flat" w14:cmpd="sng" w14:algn="ctr">
            <w14:noFill/>
            <w14:prstDash w14:val="solid"/>
            <w14:bevel/>
          </w14:textOutline>
        </w:rPr>
        <w:t>OVAC</w:t>
      </w:r>
      <w:r w:rsidRPr="00886C9F">
        <w:rPr>
          <w:rFonts w:ascii="Calibri" w:hAnsi="Calibri" w:cs="Calibri"/>
          <w:color w:val="000000"/>
          <w:sz w:val="22"/>
          <w:szCs w:val="22"/>
          <w:u w:val="single" w:color="000000"/>
          <w14:textOutline w14:w="0" w14:cap="flat" w14:cmpd="sng" w14:algn="ctr">
            <w14:noFill/>
            <w14:prstDash w14:val="solid"/>
            <w14:bevel/>
          </w14:textOutline>
        </w:rPr>
        <w:t>Í PRÁCE</w:t>
      </w:r>
    </w:p>
    <w:p w14:paraId="6CEFAA41" w14:textId="77777777" w:rsidR="00BF69A2" w:rsidRPr="00886C9F" w:rsidRDefault="00F52818" w:rsidP="000C1BAB">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Upevní </w:t>
      </w:r>
      <w:r w:rsidRPr="00886C9F">
        <w:rPr>
          <w:rFonts w:ascii="Calibri" w:hAnsi="Calibri" w:cs="Calibri"/>
          <w:color w:val="000000"/>
          <w:sz w:val="22"/>
          <w:szCs w:val="22"/>
          <w:u w:color="000000"/>
          <w:lang w:val="nl-NL"/>
          <w14:textOutline w14:w="0" w14:cap="flat" w14:cmpd="sng" w14:algn="ctr">
            <w14:noFill/>
            <w14:prstDash w14:val="solid"/>
            <w14:bevel/>
          </w14:textOutline>
        </w:rPr>
        <w:t>se v</w:t>
      </w:r>
      <w:r w:rsidRPr="00886C9F">
        <w:rPr>
          <w:rFonts w:ascii="Calibri" w:hAnsi="Calibri" w:cs="Calibri"/>
          <w:color w:val="000000"/>
          <w:sz w:val="22"/>
          <w:szCs w:val="22"/>
          <w:u w:color="000000"/>
          <w14:textOutline w14:w="0" w14:cap="flat" w14:cmpd="sng" w14:algn="ctr">
            <w14:noFill/>
            <w14:prstDash w14:val="solid"/>
            <w14:bevel/>
          </w14:textOutline>
        </w:rPr>
        <w:t>šechny předměty, kter</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byly před zateplováním z objektu demontovány. Demontáž lešení, montážní lávky, nátěry apod. je nutno provádět tak, aby nedošlo k dodatečn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mu poš</w:t>
      </w:r>
      <w:r w:rsidRPr="00886C9F">
        <w:rPr>
          <w:rFonts w:ascii="Calibri" w:hAnsi="Calibri" w:cs="Calibri"/>
          <w:color w:val="000000"/>
          <w:sz w:val="22"/>
          <w:szCs w:val="22"/>
          <w:u w:color="000000"/>
          <w:lang w:val="nl-NL"/>
          <w14:textOutline w14:w="0" w14:cap="flat" w14:cmpd="sng" w14:algn="ctr">
            <w14:noFill/>
            <w14:prstDash w14:val="solid"/>
            <w14:bevel/>
          </w14:textOutline>
        </w:rPr>
        <w:t>kozen</w:t>
      </w:r>
      <w:r w:rsidRPr="00886C9F">
        <w:rPr>
          <w:rFonts w:ascii="Calibri" w:hAnsi="Calibri" w:cs="Calibri"/>
          <w:color w:val="000000"/>
          <w:sz w:val="22"/>
          <w:szCs w:val="22"/>
          <w:u w:color="000000"/>
          <w14:textOutline w14:w="0" w14:cap="flat" w14:cmpd="sng" w14:algn="ctr">
            <w14:noFill/>
            <w14:prstDash w14:val="solid"/>
            <w14:bevel/>
          </w14:textOutline>
        </w:rPr>
        <w:t>í či potřísnění hotov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fasády. Prostupy po kotvení lešení se vyplní izolantem a zamalují </w:t>
      </w:r>
      <w:r w:rsidRPr="00886C9F">
        <w:rPr>
          <w:rFonts w:ascii="Calibri" w:hAnsi="Calibri" w:cs="Calibri"/>
          <w:color w:val="000000"/>
          <w:sz w:val="22"/>
          <w:szCs w:val="22"/>
          <w:u w:color="000000"/>
          <w:lang w:val="nl-NL"/>
          <w14:textOutline w14:w="0" w14:cap="flat" w14:cmpd="sng" w14:algn="ctr">
            <w14:noFill/>
            <w14:prstDash w14:val="solid"/>
            <w14:bevel/>
          </w14:textOutline>
        </w:rPr>
        <w:t>se v</w:t>
      </w:r>
      <w:r w:rsidRPr="00886C9F">
        <w:rPr>
          <w:rFonts w:ascii="Calibri" w:hAnsi="Calibri" w:cs="Calibri"/>
          <w:color w:val="000000"/>
          <w:sz w:val="22"/>
          <w:szCs w:val="22"/>
          <w:u w:color="000000"/>
          <w14:textOutline w14:w="0" w14:cap="flat" w14:cmpd="sng" w14:algn="ctr">
            <w14:noFill/>
            <w14:prstDash w14:val="solid"/>
            <w14:bevel/>
          </w14:textOutline>
        </w:rPr>
        <w:t> příslušn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barvě fasády.</w:t>
      </w:r>
    </w:p>
    <w:p w14:paraId="416377F3" w14:textId="77777777" w:rsidR="00BF69A2" w:rsidRPr="00886C9F" w:rsidRDefault="00BF69A2">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jc w:val="both"/>
        <w:rPr>
          <w:rFonts w:ascii="Calibri" w:eastAsia="Arial" w:hAnsi="Calibri" w:cs="Calibri"/>
          <w:color w:val="000000"/>
          <w:sz w:val="22"/>
          <w:szCs w:val="22"/>
          <w:u w:color="000000"/>
          <w14:textOutline w14:w="0" w14:cap="flat" w14:cmpd="sng" w14:algn="ctr">
            <w14:noFill/>
            <w14:prstDash w14:val="solid"/>
            <w14:bevel/>
          </w14:textOutline>
        </w:rPr>
      </w:pPr>
    </w:p>
    <w:p w14:paraId="1FFD7454" w14:textId="77777777" w:rsidR="00BF69A2" w:rsidRPr="00886C9F" w:rsidRDefault="00F52818" w:rsidP="000C1BAB">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Komín</w:t>
      </w:r>
    </w:p>
    <w:p w14:paraId="59648631" w14:textId="3F65DC67" w:rsidR="00BF69A2" w:rsidRPr="00886C9F" w:rsidRDefault="00C6251C" w:rsidP="000C1BAB">
      <w:pPr>
        <w:tabs>
          <w:tab w:val="left" w:pos="2001"/>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Bude provedeno vyspravení komínových těles vystupující na</w:t>
      </w:r>
      <w:r w:rsidR="00643D24" w:rsidRPr="00886C9F">
        <w:rPr>
          <w:rFonts w:ascii="Calibri" w:hAnsi="Calibri" w:cs="Calibri"/>
          <w:color w:val="000000"/>
          <w:sz w:val="22"/>
          <w:szCs w:val="22"/>
          <w:u w:color="000000"/>
          <w14:textOutline w14:w="0" w14:cap="flat" w14:cmpd="sng" w14:algn="ctr">
            <w14:noFill/>
            <w14:prstDash w14:val="solid"/>
            <w14:bevel/>
          </w14:textOutline>
        </w:rPr>
        <w:t xml:space="preserve">d střešní plášť spočívající v očištění komínového tělesa a přespárování cihelného zdiva a následném opatřením hydrofóbním nátěrem. </w:t>
      </w:r>
    </w:p>
    <w:p w14:paraId="0787723F" w14:textId="77777777" w:rsidR="00BF69A2" w:rsidRPr="00886C9F" w:rsidRDefault="00BF69A2" w:rsidP="00643D24">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p>
    <w:p w14:paraId="72369CF9" w14:textId="77777777" w:rsidR="00BF69A2" w:rsidRPr="00886C9F" w:rsidRDefault="00F52818" w:rsidP="000C1BAB">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Výplně otvorů</w:t>
      </w:r>
    </w:p>
    <w:p w14:paraId="3430DE3D" w14:textId="240EF4C6" w:rsidR="00BF69A2" w:rsidRPr="00886C9F" w:rsidRDefault="000C1BAB" w:rsidP="000C1BAB">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Budou vyměněny vstupní dveře ze zadní části objektu . </w:t>
      </w:r>
    </w:p>
    <w:p w14:paraId="51CAA5A6" w14:textId="77777777" w:rsidR="00BF69A2" w:rsidRPr="00886C9F" w:rsidRDefault="00BF69A2">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6641A2D3" w14:textId="77777777" w:rsidR="00BF69A2" w:rsidRPr="00886C9F" w:rsidRDefault="00F52818" w:rsidP="000C1BAB">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Izolace proti vodě</w:t>
      </w:r>
    </w:p>
    <w:p w14:paraId="7F106A77" w14:textId="7D9EFD35" w:rsidR="00BF69A2" w:rsidRPr="00886C9F" w:rsidRDefault="00F52818" w:rsidP="000C1BAB">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Do hydroizolace nebude zasahováno, není předmě</w:t>
      </w:r>
      <w:r w:rsidRPr="00886C9F">
        <w:rPr>
          <w:rFonts w:ascii="Calibri" w:hAnsi="Calibri" w:cs="Calibri"/>
          <w:color w:val="000000"/>
          <w:sz w:val="22"/>
          <w:szCs w:val="22"/>
          <w:u w:color="000000"/>
          <w:lang w:val="pt-PT"/>
          <w14:textOutline w14:w="0" w14:cap="flat" w14:cmpd="sng" w14:algn="ctr">
            <w14:noFill/>
            <w14:prstDash w14:val="solid"/>
            <w14:bevel/>
          </w14:textOutline>
        </w:rPr>
        <w:t>tem PD</w:t>
      </w:r>
      <w:r w:rsidRPr="00886C9F">
        <w:rPr>
          <w:rFonts w:ascii="Calibri" w:hAnsi="Calibri" w:cs="Calibri"/>
          <w:color w:val="000000"/>
          <w:sz w:val="22"/>
          <w:szCs w:val="22"/>
          <w:u w:color="000000"/>
          <w14:textOutline w14:w="0" w14:cap="flat" w14:cmpd="sng" w14:algn="ctr">
            <w14:noFill/>
            <w14:prstDash w14:val="solid"/>
            <w14:bevel/>
          </w14:textOutline>
        </w:rPr>
        <w:t xml:space="preserve"> v rámci zateplení soklu bude provedena pouze revize svislé hydroizolace a její </w:t>
      </w:r>
      <w:r w:rsidR="00643D24" w:rsidRPr="00886C9F">
        <w:rPr>
          <w:rFonts w:ascii="Calibri" w:hAnsi="Calibri" w:cs="Calibri"/>
          <w:color w:val="000000"/>
          <w:sz w:val="22"/>
          <w:szCs w:val="22"/>
          <w:u w:color="000000"/>
          <w14:textOutline w14:w="0" w14:cap="flat" w14:cmpd="sng" w14:algn="ctr">
            <w14:noFill/>
            <w14:prstDash w14:val="solid"/>
            <w14:bevel/>
          </w14:textOutline>
        </w:rPr>
        <w:t>přelepení</w:t>
      </w:r>
      <w:r w:rsidR="00DE5FE6" w:rsidRPr="00886C9F">
        <w:rPr>
          <w:rFonts w:ascii="Calibri" w:hAnsi="Calibri" w:cs="Calibri"/>
          <w:color w:val="000000"/>
          <w:sz w:val="22"/>
          <w:szCs w:val="22"/>
          <w:u w:color="000000"/>
          <w14:textOutline w14:w="0" w14:cap="flat" w14:cmpd="sng" w14:algn="ctr">
            <w14:noFill/>
            <w14:prstDash w14:val="solid"/>
            <w14:bevel/>
          </w14:textOutline>
        </w:rPr>
        <w:t>.</w:t>
      </w:r>
    </w:p>
    <w:p w14:paraId="33D15410" w14:textId="77777777" w:rsidR="00BF69A2" w:rsidRPr="00886C9F" w:rsidRDefault="00BF69A2">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426"/>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0092B4F8" w14:textId="77777777" w:rsidR="00BF69A2" w:rsidRPr="00886C9F" w:rsidRDefault="00F52818" w:rsidP="000C1BAB">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Izolace teplen</w:t>
      </w:r>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a zvukov</w:t>
      </w:r>
      <w:r w:rsidRPr="00886C9F">
        <w:rPr>
          <w:rFonts w:ascii="Calibri" w:hAnsi="Calibri" w:cs="Calibri"/>
          <w:b/>
          <w:bCs/>
          <w:color w:val="000000"/>
          <w:sz w:val="22"/>
          <w:szCs w:val="22"/>
          <w:u w:color="000000"/>
          <w:lang w:val="fr-FR"/>
          <w14:textOutline w14:w="0" w14:cap="flat" w14:cmpd="sng" w14:algn="ctr">
            <w14:noFill/>
            <w14:prstDash w14:val="solid"/>
            <w14:bevel/>
          </w14:textOutline>
        </w:rPr>
        <w:t>é</w:t>
      </w:r>
    </w:p>
    <w:p w14:paraId="173548B1" w14:textId="77777777" w:rsidR="00BF69A2" w:rsidRPr="00886C9F" w:rsidRDefault="00F52818" w:rsidP="000C1BAB">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Fasáda objektu</w:t>
      </w:r>
      <w:r w:rsidRPr="00886C9F">
        <w:rPr>
          <w:rFonts w:ascii="Calibri" w:hAnsi="Calibri" w:cs="Calibri"/>
          <w:color w:val="000000"/>
          <w:sz w:val="22"/>
          <w:szCs w:val="22"/>
          <w:u w:color="000000"/>
          <w14:textOutline w14:w="0" w14:cap="flat" w14:cmpd="sng" w14:algn="ctr">
            <w14:noFill/>
            <w14:prstDash w14:val="solid"/>
            <w14:bevel/>
          </w14:textOutline>
        </w:rPr>
        <w:t xml:space="preserve"> </w:t>
      </w:r>
    </w:p>
    <w:p w14:paraId="7232636C" w14:textId="2581BF92" w:rsidR="00BF69A2" w:rsidRPr="00886C9F" w:rsidRDefault="00F52818">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426"/>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  </w:t>
      </w:r>
      <w:r w:rsidRPr="00886C9F">
        <w:rPr>
          <w:rFonts w:ascii="Calibri" w:hAnsi="Calibri" w:cs="Calibri"/>
          <w:color w:val="000000"/>
          <w:sz w:val="22"/>
          <w:szCs w:val="22"/>
          <w:u w:color="000000"/>
          <w14:textOutline w14:w="0" w14:cap="flat" w14:cmpd="sng" w14:algn="ctr">
            <w14:noFill/>
            <w14:prstDash w14:val="solid"/>
            <w14:bevel/>
          </w14:textOutline>
        </w:rPr>
        <w:tab/>
        <w:t xml:space="preserve">MV tl. </w:t>
      </w:r>
      <w:r w:rsidR="00DE5FE6" w:rsidRPr="00886C9F">
        <w:rPr>
          <w:rFonts w:ascii="Calibri" w:hAnsi="Calibri" w:cs="Calibri"/>
          <w:color w:val="000000"/>
          <w:sz w:val="22"/>
          <w:szCs w:val="22"/>
          <w:u w:color="000000"/>
          <w14:textOutline w14:w="0" w14:cap="flat" w14:cmpd="sng" w14:algn="ctr">
            <w14:noFill/>
            <w14:prstDash w14:val="solid"/>
            <w14:bevel/>
          </w14:textOutline>
        </w:rPr>
        <w:t xml:space="preserve">30, </w:t>
      </w:r>
      <w:r w:rsidRPr="00886C9F">
        <w:rPr>
          <w:rFonts w:ascii="Calibri" w:hAnsi="Calibri" w:cs="Calibri"/>
          <w:color w:val="000000"/>
          <w:sz w:val="22"/>
          <w:szCs w:val="22"/>
          <w:u w:color="000000"/>
          <w14:textOutline w14:w="0" w14:cap="flat" w14:cmpd="sng" w14:algn="ctr">
            <w14:noFill/>
            <w14:prstDash w14:val="solid"/>
            <w14:bevel/>
          </w14:textOutline>
        </w:rPr>
        <w:t>160</w:t>
      </w:r>
      <w:r w:rsidR="00D35913" w:rsidRPr="00886C9F">
        <w:rPr>
          <w:rFonts w:ascii="Calibri" w:hAnsi="Calibri" w:cs="Calibri"/>
          <w:color w:val="000000"/>
          <w:sz w:val="22"/>
          <w:szCs w:val="22"/>
          <w:u w:color="000000"/>
          <w14:textOutline w14:w="0" w14:cap="flat" w14:cmpd="sng" w14:algn="ctr">
            <w14:noFill/>
            <w14:prstDash w14:val="solid"/>
            <w14:bevel/>
          </w14:textOutline>
        </w:rPr>
        <w:t>, 260</w:t>
      </w:r>
      <w:r w:rsidRPr="00886C9F">
        <w:rPr>
          <w:rFonts w:ascii="Calibri" w:hAnsi="Calibri" w:cs="Calibri"/>
          <w:color w:val="000000"/>
          <w:sz w:val="22"/>
          <w:szCs w:val="22"/>
          <w:u w:color="000000"/>
          <w14:textOutline w14:w="0" w14:cap="flat" w14:cmpd="sng" w14:algn="ctr">
            <w14:noFill/>
            <w14:prstDash w14:val="solid"/>
            <w14:bevel/>
          </w14:textOutline>
        </w:rPr>
        <w:t xml:space="preserve"> mm </w:t>
      </w:r>
    </w:p>
    <w:p w14:paraId="121D29A0" w14:textId="77777777" w:rsidR="00BF69A2" w:rsidRPr="00886C9F" w:rsidRDefault="00F52818">
      <w:pPr>
        <w:numPr>
          <w:ilvl w:val="0"/>
          <w:numId w:val="4"/>
        </w:numPr>
        <w:spacing w:line="288" w:lineRule="auto"/>
        <w:rPr>
          <w:rFonts w:ascii="Calibri"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XPS tl. 160 mm</w:t>
      </w:r>
    </w:p>
    <w:p w14:paraId="05F1A96C" w14:textId="5764CACC" w:rsidR="00BF69A2" w:rsidRPr="00886C9F" w:rsidRDefault="00BF69A2">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50C4C75B" w14:textId="2820C055" w:rsidR="00DE5FE6" w:rsidRPr="00886C9F" w:rsidRDefault="00DE5FE6">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0B7F414B" w14:textId="77777777" w:rsidR="00DE5FE6" w:rsidRPr="00886C9F" w:rsidRDefault="00DE5FE6">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22FD51E7" w14:textId="77777777" w:rsidR="00BF69A2" w:rsidRPr="00886C9F" w:rsidRDefault="00F52818" w:rsidP="000C1BAB">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lang w:val="de-DE"/>
          <w14:textOutline w14:w="0" w14:cap="flat" w14:cmpd="sng" w14:algn="ctr">
            <w14:noFill/>
            <w14:prstDash w14:val="solid"/>
            <w14:bevel/>
          </w14:textOutline>
        </w:rPr>
        <w:lastRenderedPageBreak/>
        <w:t>Klemp</w:t>
      </w:r>
      <w:r w:rsidRPr="00886C9F">
        <w:rPr>
          <w:rFonts w:ascii="Calibri" w:hAnsi="Calibri" w:cs="Calibri"/>
          <w:b/>
          <w:bCs/>
          <w:color w:val="000000"/>
          <w:sz w:val="22"/>
          <w:szCs w:val="22"/>
          <w:u w:color="000000"/>
          <w14:textOutline w14:w="0" w14:cap="flat" w14:cmpd="sng" w14:algn="ctr">
            <w14:noFill/>
            <w14:prstDash w14:val="solid"/>
            <w14:bevel/>
          </w14:textOutline>
        </w:rPr>
        <w:t>ířsk</w:t>
      </w:r>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konstrukce</w:t>
      </w:r>
    </w:p>
    <w:p w14:paraId="6B3BD133" w14:textId="67AB09BF" w:rsidR="00BF69A2" w:rsidRPr="00886C9F" w:rsidRDefault="00F52818" w:rsidP="000C1BAB">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Vešker</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oplechování bude provedeno z poplastovan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ho plechu tl. 0,6mm. Bude provedeno oplechování venkovních parapetů, atiky, koutů, hran, budou osazeny okapov</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svody, oplechování styku střecha-stěna, ukončení střechy apod. Barvu oplechování určí investor dle katalogu dodavatele – předpokládaná barva šedá RAL </w:t>
      </w:r>
      <w:r w:rsidR="00D35913" w:rsidRPr="00886C9F">
        <w:rPr>
          <w:rFonts w:ascii="Calibri" w:hAnsi="Calibri" w:cs="Calibri"/>
          <w:color w:val="000000"/>
          <w:sz w:val="22"/>
          <w:szCs w:val="22"/>
          <w:u w:color="000000"/>
          <w14:textOutline w14:w="0" w14:cap="flat" w14:cmpd="sng" w14:algn="ctr">
            <w14:noFill/>
            <w14:prstDash w14:val="solid"/>
            <w14:bevel/>
          </w14:textOutline>
        </w:rPr>
        <w:t>7016</w:t>
      </w:r>
      <w:r w:rsidRPr="00886C9F">
        <w:rPr>
          <w:rFonts w:ascii="Calibri" w:hAnsi="Calibri" w:cs="Calibri"/>
          <w:color w:val="000000"/>
          <w:sz w:val="22"/>
          <w:szCs w:val="22"/>
          <w:u w:color="000000"/>
          <w14:textOutline w14:w="0" w14:cap="flat" w14:cmpd="sng" w14:algn="ctr">
            <w14:noFill/>
            <w14:prstDash w14:val="solid"/>
            <w14:bevel/>
          </w14:textOutline>
        </w:rPr>
        <w:t>.</w:t>
      </w:r>
    </w:p>
    <w:p w14:paraId="70D579E6" w14:textId="77777777" w:rsidR="00BF69A2" w:rsidRPr="00886C9F" w:rsidRDefault="00BF69A2">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rPr>
          <w:rFonts w:ascii="Calibri" w:eastAsia="Arial" w:hAnsi="Calibri" w:cs="Calibri"/>
          <w:color w:val="000000"/>
          <w:sz w:val="22"/>
          <w:szCs w:val="22"/>
          <w:u w:color="000000"/>
          <w14:textOutline w14:w="0" w14:cap="flat" w14:cmpd="sng" w14:algn="ctr">
            <w14:noFill/>
            <w14:prstDash w14:val="solid"/>
            <w14:bevel/>
          </w14:textOutline>
        </w:rPr>
      </w:pPr>
    </w:p>
    <w:p w14:paraId="48B26DCE" w14:textId="77777777" w:rsidR="00BF69A2" w:rsidRPr="00886C9F" w:rsidRDefault="00F52818" w:rsidP="000C1BAB">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Zámečnick</w:t>
      </w:r>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konstrukce</w:t>
      </w:r>
    </w:p>
    <w:p w14:paraId="13394A59" w14:textId="7A4F7537" w:rsidR="00452F45" w:rsidRPr="00886C9F" w:rsidRDefault="00F52818" w:rsidP="000C1BAB">
      <w:pPr>
        <w:pBdr>
          <w:top w:val="none" w:sz="0" w:space="0" w:color="auto"/>
          <w:left w:val="none" w:sz="0" w:space="0" w:color="auto"/>
          <w:bottom w:val="none" w:sz="0" w:space="0" w:color="auto"/>
          <w:right w:val="none" w:sz="0" w:space="0" w:color="auto"/>
          <w:between w:val="none" w:sz="0" w:space="0" w:color="auto"/>
          <w:bar w:val="none" w:sz="0" w:color="auto"/>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jc w:val="both"/>
        <w:rPr>
          <w:rFonts w:ascii="Calibri" w:hAnsi="Calibri" w:cs="Calibri"/>
          <w:color w:val="000000"/>
          <w:sz w:val="22"/>
          <w:szCs w:val="22"/>
          <w:lang w:val="cs-CZ" w:eastAsia="cs-CZ"/>
        </w:rPr>
      </w:pPr>
      <w:r w:rsidRPr="00886C9F">
        <w:rPr>
          <w:rFonts w:ascii="Calibri" w:hAnsi="Calibri" w:cs="Calibri"/>
          <w:sz w:val="22"/>
          <w:szCs w:val="22"/>
          <w:u w:color="000000"/>
        </w:rPr>
        <w:t>Bude provedeno zpětn</w:t>
      </w:r>
      <w:r w:rsidRPr="00886C9F">
        <w:rPr>
          <w:rFonts w:ascii="Calibri" w:hAnsi="Calibri" w:cs="Calibri"/>
          <w:sz w:val="22"/>
          <w:szCs w:val="22"/>
          <w:u w:color="000000"/>
          <w:lang w:val="fr-FR"/>
        </w:rPr>
        <w:t xml:space="preserve">é </w:t>
      </w:r>
      <w:r w:rsidRPr="00886C9F">
        <w:rPr>
          <w:rFonts w:ascii="Calibri" w:hAnsi="Calibri" w:cs="Calibri"/>
          <w:sz w:val="22"/>
          <w:szCs w:val="22"/>
          <w:u w:color="000000"/>
        </w:rPr>
        <w:t xml:space="preserve">osazení veškerých prvků fasády na zateplený líc. Následně bude nakotven nový bleskosvod. Na všech střešních pláštích </w:t>
      </w:r>
      <w:r w:rsidR="00DE5FE6" w:rsidRPr="00886C9F">
        <w:rPr>
          <w:rFonts w:ascii="Calibri" w:hAnsi="Calibri" w:cs="Calibri"/>
          <w:sz w:val="22"/>
          <w:szCs w:val="22"/>
          <w:u w:color="000000"/>
        </w:rPr>
        <w:t>je</w:t>
      </w:r>
      <w:r w:rsidRPr="00886C9F">
        <w:rPr>
          <w:rFonts w:ascii="Calibri" w:hAnsi="Calibri" w:cs="Calibri"/>
          <w:sz w:val="22"/>
          <w:szCs w:val="22"/>
          <w:u w:color="000000"/>
        </w:rPr>
        <w:t xml:space="preserve"> navrž</w:t>
      </w:r>
      <w:r w:rsidRPr="00886C9F">
        <w:rPr>
          <w:rFonts w:ascii="Calibri" w:hAnsi="Calibri" w:cs="Calibri"/>
          <w:sz w:val="22"/>
          <w:szCs w:val="22"/>
          <w:u w:color="000000"/>
          <w:lang w:val="nl-NL"/>
        </w:rPr>
        <w:t>en z</w:t>
      </w:r>
      <w:r w:rsidRPr="00886C9F">
        <w:rPr>
          <w:rFonts w:ascii="Calibri" w:hAnsi="Calibri" w:cs="Calibri"/>
          <w:sz w:val="22"/>
          <w:szCs w:val="22"/>
          <w:u w:color="000000"/>
        </w:rPr>
        <w:t>áchytný syst</w:t>
      </w:r>
      <w:r w:rsidRPr="00886C9F">
        <w:rPr>
          <w:rFonts w:ascii="Calibri" w:hAnsi="Calibri" w:cs="Calibri"/>
          <w:sz w:val="22"/>
          <w:szCs w:val="22"/>
          <w:u w:color="000000"/>
          <w:lang w:val="fr-FR"/>
        </w:rPr>
        <w:t>é</w:t>
      </w:r>
      <w:r w:rsidRPr="00886C9F">
        <w:rPr>
          <w:rFonts w:ascii="Calibri" w:hAnsi="Calibri" w:cs="Calibri"/>
          <w:sz w:val="22"/>
          <w:szCs w:val="22"/>
          <w:u w:color="000000"/>
        </w:rPr>
        <w:t>m.</w:t>
      </w:r>
      <w:r w:rsidR="00D35913" w:rsidRPr="00886C9F">
        <w:rPr>
          <w:rFonts w:ascii="Calibri" w:hAnsi="Calibri" w:cs="Calibri"/>
          <w:sz w:val="22"/>
          <w:szCs w:val="22"/>
          <w:u w:color="000000"/>
        </w:rPr>
        <w:t xml:space="preserve"> </w:t>
      </w:r>
      <w:r w:rsidR="00DE5FE6" w:rsidRPr="00886C9F">
        <w:rPr>
          <w:rFonts w:ascii="Calibri" w:hAnsi="Calibri" w:cs="Calibri"/>
          <w:sz w:val="22"/>
          <w:szCs w:val="22"/>
        </w:rPr>
        <w:t>V rámci zateplení dojde k výměně stávajícího zábradlí na balkónech</w:t>
      </w:r>
      <w:r w:rsidR="00452F45" w:rsidRPr="00886C9F">
        <w:rPr>
          <w:rFonts w:ascii="Calibri" w:hAnsi="Calibri" w:cs="Calibri"/>
          <w:sz w:val="22"/>
          <w:szCs w:val="22"/>
        </w:rPr>
        <w:t xml:space="preserve">. </w:t>
      </w:r>
      <w:r w:rsidR="00C23A60" w:rsidRPr="00886C9F">
        <w:rPr>
          <w:rFonts w:ascii="Calibri" w:hAnsi="Calibri" w:cs="Calibri"/>
          <w:sz w:val="22"/>
          <w:szCs w:val="22"/>
        </w:rPr>
        <w:t xml:space="preserve">Před samotnou demontáži a po demontáži bude přizván GP a investor </w:t>
      </w:r>
      <w:r w:rsidR="000C1BAB" w:rsidRPr="00886C9F">
        <w:rPr>
          <w:rFonts w:ascii="Calibri" w:hAnsi="Calibri" w:cs="Calibri"/>
          <w:sz w:val="22"/>
          <w:szCs w:val="22"/>
        </w:rPr>
        <w:t>k</w:t>
      </w:r>
      <w:r w:rsidR="00C23A60" w:rsidRPr="00886C9F">
        <w:rPr>
          <w:rFonts w:ascii="Calibri" w:hAnsi="Calibri" w:cs="Calibri"/>
          <w:sz w:val="22"/>
          <w:szCs w:val="22"/>
        </w:rPr>
        <w:t xml:space="preserve"> rozhodnutí </w:t>
      </w:r>
      <w:r w:rsidR="000C1BAB" w:rsidRPr="00886C9F">
        <w:rPr>
          <w:rFonts w:ascii="Calibri" w:hAnsi="Calibri" w:cs="Calibri"/>
          <w:sz w:val="22"/>
          <w:szCs w:val="22"/>
        </w:rPr>
        <w:t xml:space="preserve">o </w:t>
      </w:r>
      <w:r w:rsidR="00C23A60" w:rsidRPr="00886C9F">
        <w:rPr>
          <w:rFonts w:ascii="Calibri" w:hAnsi="Calibri" w:cs="Calibri"/>
          <w:sz w:val="22"/>
          <w:szCs w:val="22"/>
        </w:rPr>
        <w:t>jeho stavu</w:t>
      </w:r>
      <w:r w:rsidR="000C1BAB" w:rsidRPr="00886C9F">
        <w:rPr>
          <w:rFonts w:ascii="Calibri" w:hAnsi="Calibri" w:cs="Calibri"/>
          <w:sz w:val="22"/>
          <w:szCs w:val="22"/>
        </w:rPr>
        <w:t>,</w:t>
      </w:r>
      <w:r w:rsidR="00C23A60" w:rsidRPr="00886C9F">
        <w:rPr>
          <w:rFonts w:ascii="Calibri" w:hAnsi="Calibri" w:cs="Calibri"/>
          <w:sz w:val="22"/>
          <w:szCs w:val="22"/>
        </w:rPr>
        <w:t xml:space="preserve"> v případě že jeho stav nebude vykazovat vážné známky poškození a rzi a bude možno jej znovu použít bude provedeno jeho opravení a doplnění o nové kotevní prvky, následně bude zábradlí opatřeno novou povrchovou úpravou. V případě, že bude rozhodnuto o nevyhovujícím stavu stávajícího zábradlí bude provedeno nové zábradlí kotveno do ostění a čela balkónu. </w:t>
      </w:r>
      <w:r w:rsidR="00452F45" w:rsidRPr="00886C9F">
        <w:rPr>
          <w:rFonts w:ascii="Calibri" w:hAnsi="Calibri" w:cs="Calibri"/>
          <w:color w:val="000000"/>
          <w:sz w:val="22"/>
          <w:szCs w:val="22"/>
          <w:lang w:val="cs-CZ" w:eastAsia="cs-CZ"/>
        </w:rPr>
        <w:t xml:space="preserve">Nové balkónové stavebnicové zábradlí tvořeno hliníkovými profily, výška zábradlí min. 1000 mm, zábradlí kotveno z čela balkónové desky a do objektu pomoci chem. </w:t>
      </w:r>
      <w:r w:rsidR="000C1BAB" w:rsidRPr="00886C9F">
        <w:rPr>
          <w:rFonts w:ascii="Calibri" w:hAnsi="Calibri" w:cs="Calibri"/>
          <w:color w:val="000000"/>
          <w:sz w:val="22"/>
          <w:szCs w:val="22"/>
          <w:lang w:val="cs-CZ" w:eastAsia="cs-CZ"/>
        </w:rPr>
        <w:t>k</w:t>
      </w:r>
      <w:r w:rsidR="00452F45" w:rsidRPr="00886C9F">
        <w:rPr>
          <w:rFonts w:ascii="Calibri" w:hAnsi="Calibri" w:cs="Calibri"/>
          <w:color w:val="000000"/>
          <w:sz w:val="22"/>
          <w:szCs w:val="22"/>
          <w:lang w:val="cs-CZ" w:eastAsia="cs-CZ"/>
        </w:rPr>
        <w:t xml:space="preserve">otev a plechy. Porchová úprava antracit </w:t>
      </w:r>
      <w:r w:rsidR="000C1BAB" w:rsidRPr="00886C9F">
        <w:rPr>
          <w:rFonts w:ascii="Calibri" w:hAnsi="Calibri" w:cs="Calibri"/>
          <w:color w:val="000000"/>
          <w:sz w:val="22"/>
          <w:szCs w:val="22"/>
          <w:lang w:val="cs-CZ" w:eastAsia="cs-CZ"/>
        </w:rPr>
        <w:t>RAL</w:t>
      </w:r>
      <w:r w:rsidR="00452F45" w:rsidRPr="00886C9F">
        <w:rPr>
          <w:rFonts w:ascii="Calibri" w:hAnsi="Calibri" w:cs="Calibri"/>
          <w:color w:val="000000"/>
          <w:sz w:val="22"/>
          <w:szCs w:val="22"/>
          <w:lang w:val="cs-CZ" w:eastAsia="cs-CZ"/>
        </w:rPr>
        <w:t xml:space="preserve"> 7016- viz . Ilustrační obrázek , před zadáním do výroby bude zpracována a předložena výrobní a dílenská dokumentace a odsouhlasena GP!</w:t>
      </w:r>
    </w:p>
    <w:p w14:paraId="002B5E6B" w14:textId="305EE4AE" w:rsidR="00BF69A2" w:rsidRPr="00886C9F" w:rsidRDefault="00452F45" w:rsidP="000C1BAB">
      <w:pPr>
        <w:pStyle w:val="Text"/>
        <w:jc w:val="both"/>
        <w:rPr>
          <w:rFonts w:ascii="Calibri" w:eastAsia="Arial" w:hAnsi="Calibri" w:cs="Calibri"/>
          <w:u w:color="000000"/>
        </w:rPr>
      </w:pPr>
      <w:r w:rsidRPr="00886C9F">
        <w:rPr>
          <w:rFonts w:ascii="Calibri" w:hAnsi="Calibri" w:cs="Calibri"/>
        </w:rPr>
        <w:t>Zábradlí bude splňovat požadavky dle čsn 74 3305 - ochranná zábradlí min. Výška zábradlí musí být dle volného prostoru do 12 m - min. Výška 1000 mm. Před zadáním do výroby bude provedena výrobní a dílenská dokumentace a následně odsouhlasena GP.</w:t>
      </w:r>
    </w:p>
    <w:p w14:paraId="5EA583FC" w14:textId="77777777" w:rsidR="00BF69A2" w:rsidRPr="00886C9F" w:rsidRDefault="00BF69A2" w:rsidP="004E076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p>
    <w:p w14:paraId="0EC53703" w14:textId="77777777" w:rsidR="00BF69A2" w:rsidRPr="00886C9F" w:rsidRDefault="00F52818" w:rsidP="000C1BAB">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Malby a nátěry</w:t>
      </w:r>
    </w:p>
    <w:p w14:paraId="3EDC271C" w14:textId="7C49C912" w:rsidR="00BF69A2" w:rsidRPr="00886C9F" w:rsidRDefault="00F95068" w:rsidP="000C1BAB">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Bude proveden hydrofóbní nátěr komínových těles</w:t>
      </w:r>
      <w:r w:rsidR="000C1BAB" w:rsidRPr="00886C9F">
        <w:rPr>
          <w:rFonts w:ascii="Calibri" w:hAnsi="Calibri" w:cs="Calibri"/>
          <w:color w:val="000000"/>
          <w:sz w:val="22"/>
          <w:szCs w:val="22"/>
          <w:u w:color="000000"/>
          <w14:textOutline w14:w="0" w14:cap="flat" w14:cmpd="sng" w14:algn="ctr">
            <w14:noFill/>
            <w14:prstDash w14:val="solid"/>
            <w14:bevel/>
          </w14:textOutline>
        </w:rPr>
        <w:t>.</w:t>
      </w:r>
    </w:p>
    <w:p w14:paraId="2EB4F3D5" w14:textId="77777777" w:rsidR="005F7D33" w:rsidRPr="00886C9F" w:rsidRDefault="005F7D33">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rPr>
          <w:rFonts w:ascii="Calibri" w:eastAsia="Arial" w:hAnsi="Calibri" w:cs="Calibri"/>
          <w:color w:val="FF0000"/>
          <w:sz w:val="22"/>
          <w:szCs w:val="22"/>
          <w:u w:color="FF0000"/>
          <w:shd w:val="clear" w:color="auto" w:fill="FFFF00"/>
          <w14:textOutline w14:w="0" w14:cap="flat" w14:cmpd="sng" w14:algn="ctr">
            <w14:noFill/>
            <w14:prstDash w14:val="solid"/>
            <w14:bevel/>
          </w14:textOutline>
        </w:rPr>
      </w:pPr>
    </w:p>
    <w:p w14:paraId="75FC90A1" w14:textId="77777777" w:rsidR="00BF69A2" w:rsidRPr="00886C9F" w:rsidRDefault="00F52818" w:rsidP="000C1BAB">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Zpevněn</w:t>
      </w:r>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plochy</w:t>
      </w:r>
    </w:p>
    <w:p w14:paraId="75455A6F" w14:textId="7BB0A744" w:rsidR="00BF69A2" w:rsidRPr="00886C9F" w:rsidRDefault="00D35913" w:rsidP="000C1BAB">
      <w:pPr>
        <w:tabs>
          <w:tab w:val="left" w:pos="426"/>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Bude provedeno zpětné provedení a položení rozebraných ploch kolem objektu pro provedení zateplení soklu.</w:t>
      </w:r>
      <w:r w:rsidR="005F7D33" w:rsidRPr="00886C9F">
        <w:rPr>
          <w:rFonts w:ascii="Calibri" w:hAnsi="Calibri" w:cs="Calibri"/>
          <w:color w:val="000000"/>
          <w:sz w:val="22"/>
          <w:szCs w:val="22"/>
          <w:u w:color="000000"/>
          <w14:textOutline w14:w="0" w14:cap="flat" w14:cmpd="sng" w14:algn="ctr">
            <w14:noFill/>
            <w14:prstDash w14:val="solid"/>
            <w14:bevel/>
          </w14:textOutline>
        </w:rPr>
        <w:t xml:space="preserve"> Dále bude provedeno n</w:t>
      </w:r>
      <w:r w:rsidR="00F95068" w:rsidRPr="00886C9F">
        <w:rPr>
          <w:rFonts w:ascii="Calibri" w:hAnsi="Calibri" w:cs="Calibri"/>
          <w:color w:val="000000"/>
          <w:sz w:val="22"/>
          <w:szCs w:val="22"/>
          <w:u w:color="000000"/>
          <w14:textOutline w14:w="0" w14:cap="flat" w14:cmpd="sng" w14:algn="ctr">
            <w14:noFill/>
            <w14:prstDash w14:val="solid"/>
            <w14:bevel/>
          </w14:textOutline>
        </w:rPr>
        <w:t>o</w:t>
      </w:r>
      <w:r w:rsidR="005F7D33" w:rsidRPr="00886C9F">
        <w:rPr>
          <w:rFonts w:ascii="Calibri" w:hAnsi="Calibri" w:cs="Calibri"/>
          <w:color w:val="000000"/>
          <w:sz w:val="22"/>
          <w:szCs w:val="22"/>
          <w:u w:color="000000"/>
          <w14:textOutline w14:w="0" w14:cap="flat" w14:cmpd="sng" w14:algn="ctr">
            <w14:noFill/>
            <w14:prstDash w14:val="solid"/>
            <w14:bevel/>
          </w14:textOutline>
        </w:rPr>
        <w:t xml:space="preserve">vé schodiště ze zadní strany objektu z betonových palisád a zámkové dlažby jako náhrada stávajicího schodiště, které bude muset být z důvodu jeho špatného stavu vybouráno a nahrazeno. </w:t>
      </w:r>
      <w:r w:rsidR="00F95068" w:rsidRPr="00886C9F">
        <w:rPr>
          <w:rFonts w:ascii="Calibri" w:hAnsi="Calibri" w:cs="Calibri"/>
          <w:color w:val="000000"/>
          <w:sz w:val="22"/>
          <w:szCs w:val="22"/>
          <w:u w:color="000000"/>
          <w14:textOutline w14:w="0" w14:cap="flat" w14:cmpd="sng" w14:algn="ctr">
            <w14:noFill/>
            <w14:prstDash w14:val="solid"/>
            <w14:bevel/>
          </w14:textOutline>
        </w:rPr>
        <w:t>Ve dvorní části dale bude proveden nový okapový chodník z betonových dlaždic 500/500/50 mm, vč. provedení podkladních vrstev.</w:t>
      </w:r>
    </w:p>
    <w:p w14:paraId="00AB4E89" w14:textId="77777777" w:rsidR="00BF69A2" w:rsidRPr="00886C9F" w:rsidRDefault="00BF69A2">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46F09B23" w14:textId="77777777" w:rsidR="00BF69A2" w:rsidRPr="00886C9F" w:rsidRDefault="00F52818" w:rsidP="000C1BAB">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Ter</w:t>
      </w:r>
      <w:r w:rsidRPr="00886C9F">
        <w:rPr>
          <w:rFonts w:ascii="Calibri" w:hAnsi="Calibri" w:cs="Calibri"/>
          <w:b/>
          <w:bCs/>
          <w:color w:val="000000"/>
          <w:sz w:val="22"/>
          <w:szCs w:val="22"/>
          <w:u w:color="000000"/>
          <w:lang w:val="fr-FR"/>
          <w14:textOutline w14:w="0" w14:cap="flat" w14:cmpd="sng" w14:algn="ctr">
            <w14:noFill/>
            <w14:prstDash w14:val="solid"/>
            <w14:bevel/>
          </w14:textOutline>
        </w:rPr>
        <w:t>é</w:t>
      </w:r>
      <w:r w:rsidRPr="00886C9F">
        <w:rPr>
          <w:rFonts w:ascii="Calibri" w:hAnsi="Calibri" w:cs="Calibri"/>
          <w:b/>
          <w:bCs/>
          <w:color w:val="000000"/>
          <w:sz w:val="22"/>
          <w:szCs w:val="22"/>
          <w:u w:color="000000"/>
          <w14:textOutline w14:w="0" w14:cap="flat" w14:cmpd="sng" w14:algn="ctr">
            <w14:noFill/>
            <w14:prstDash w14:val="solid"/>
            <w14:bevel/>
          </w14:textOutline>
        </w:rPr>
        <w:t>nní úpravy a vysazování zeleně</w:t>
      </w:r>
    </w:p>
    <w:p w14:paraId="1941BF5F" w14:textId="0A8AFDA2" w:rsidR="00BF69A2" w:rsidRPr="00886C9F" w:rsidRDefault="00F52818" w:rsidP="000C1BAB">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u w:color="000000"/>
        </w:rPr>
      </w:pPr>
      <w:r w:rsidRPr="00886C9F">
        <w:rPr>
          <w:rFonts w:ascii="Calibri" w:hAnsi="Calibri" w:cs="Calibri"/>
          <w:u w:color="000000"/>
        </w:rPr>
        <w:t>Budou provedeny drobn</w:t>
      </w:r>
      <w:r w:rsidRPr="00886C9F">
        <w:rPr>
          <w:rFonts w:ascii="Calibri" w:hAnsi="Calibri" w:cs="Calibri"/>
          <w:u w:color="000000"/>
          <w:lang w:val="fr-FR"/>
        </w:rPr>
        <w:t xml:space="preserve">é </w:t>
      </w:r>
      <w:r w:rsidRPr="00886C9F">
        <w:rPr>
          <w:rFonts w:ascii="Calibri" w:hAnsi="Calibri" w:cs="Calibri"/>
          <w:u w:color="000000"/>
        </w:rPr>
        <w:t>ter</w:t>
      </w:r>
      <w:r w:rsidRPr="00886C9F">
        <w:rPr>
          <w:rFonts w:ascii="Calibri" w:hAnsi="Calibri" w:cs="Calibri"/>
          <w:u w:color="000000"/>
          <w:lang w:val="fr-FR"/>
        </w:rPr>
        <w:t>é</w:t>
      </w:r>
      <w:r w:rsidRPr="00886C9F">
        <w:rPr>
          <w:rFonts w:ascii="Calibri" w:hAnsi="Calibri" w:cs="Calibri"/>
          <w:u w:color="000000"/>
        </w:rPr>
        <w:t xml:space="preserve">nní úpravy spočívající v uvedení staveniště </w:t>
      </w:r>
      <w:r w:rsidRPr="00886C9F">
        <w:rPr>
          <w:rFonts w:ascii="Calibri" w:hAnsi="Calibri" w:cs="Calibri"/>
          <w:u w:color="000000"/>
          <w:lang w:val="pt-PT"/>
        </w:rPr>
        <w:t>do p</w:t>
      </w:r>
      <w:r w:rsidRPr="00886C9F">
        <w:rPr>
          <w:rFonts w:ascii="Calibri" w:hAnsi="Calibri" w:cs="Calibri"/>
          <w:u w:color="000000"/>
        </w:rPr>
        <w:t>ůvodního stavu.</w:t>
      </w:r>
    </w:p>
    <w:p w14:paraId="0A5770D0" w14:textId="7D91FA57" w:rsidR="00BF69A2" w:rsidRPr="00886C9F" w:rsidRDefault="00BF69A2">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643DE3D3" w14:textId="3559F82F" w:rsidR="00F95068" w:rsidRPr="00886C9F" w:rsidRDefault="00F95068">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5792F771" w14:textId="3C2B981F" w:rsidR="00F95068" w:rsidRPr="00886C9F" w:rsidRDefault="00F95068">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6F77B094" w14:textId="5DBE1D5E" w:rsidR="00F95068" w:rsidRPr="00886C9F" w:rsidRDefault="00F95068">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617985E0" w14:textId="0E11BD57" w:rsidR="00F95068" w:rsidRPr="00886C9F" w:rsidRDefault="00F95068">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599979B6" w14:textId="6FDF236A" w:rsidR="00F95068" w:rsidRPr="00886C9F" w:rsidRDefault="00F95068">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5E5E93B7" w14:textId="6D55B735" w:rsidR="00F95068" w:rsidRPr="00886C9F" w:rsidRDefault="00F95068">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0C626365" w14:textId="358BC5FA" w:rsidR="00F95068" w:rsidRPr="00886C9F" w:rsidRDefault="00F95068">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4E36C8B5" w14:textId="26BEAD22" w:rsidR="00F95068" w:rsidRPr="00886C9F" w:rsidRDefault="00F95068">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7C04C1F9" w14:textId="5D925861" w:rsidR="00F95068" w:rsidRPr="00886C9F" w:rsidRDefault="00F95068">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525562DE" w14:textId="30BED27D" w:rsidR="00F95068" w:rsidRPr="00886C9F" w:rsidRDefault="00F95068">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239DD835" w14:textId="77777777" w:rsidR="00F95068" w:rsidRPr="00886C9F" w:rsidRDefault="00F95068">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firstLine="1"/>
        <w:outlineLvl w:val="0"/>
        <w:rPr>
          <w:rFonts w:ascii="Calibri" w:eastAsia="Arial" w:hAnsi="Calibri" w:cs="Calibri"/>
          <w:u w:color="000000"/>
          <w:shd w:val="clear" w:color="auto" w:fill="FFFF00"/>
        </w:rPr>
      </w:pPr>
    </w:p>
    <w:p w14:paraId="578F921C" w14:textId="77777777" w:rsidR="00BF69A2" w:rsidRPr="00886C9F" w:rsidRDefault="00F52818" w:rsidP="000C1BAB">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b/>
          <w:bCs/>
          <w:u w:color="000000"/>
        </w:rPr>
      </w:pPr>
      <w:r w:rsidRPr="00886C9F">
        <w:rPr>
          <w:rFonts w:ascii="Calibri" w:hAnsi="Calibri" w:cs="Calibri"/>
          <w:b/>
          <w:bCs/>
          <w:u w:color="000000"/>
        </w:rPr>
        <w:t>9. Stavební fyzika:</w:t>
      </w:r>
    </w:p>
    <w:p w14:paraId="39E51F01" w14:textId="77777777" w:rsidR="00BF69A2" w:rsidRPr="00886C9F" w:rsidRDefault="00BF69A2">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426"/>
        <w:outlineLvl w:val="0"/>
        <w:rPr>
          <w:rFonts w:ascii="Calibri" w:eastAsia="Arial" w:hAnsi="Calibri" w:cs="Calibri"/>
          <w:u w:color="000000"/>
        </w:rPr>
      </w:pPr>
    </w:p>
    <w:p w14:paraId="25E3333F" w14:textId="77777777" w:rsidR="00BF69A2" w:rsidRPr="00886C9F" w:rsidRDefault="00F52818" w:rsidP="000C1BAB">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b/>
          <w:bCs/>
          <w:u w:color="000000"/>
        </w:rPr>
      </w:pPr>
      <w:r w:rsidRPr="00886C9F">
        <w:rPr>
          <w:rFonts w:ascii="Calibri" w:hAnsi="Calibri" w:cs="Calibri"/>
          <w:b/>
          <w:bCs/>
          <w:u w:color="000000"/>
        </w:rPr>
        <w:t>Tepelná technika</w:t>
      </w:r>
    </w:p>
    <w:p w14:paraId="1831AF1D" w14:textId="463BC218" w:rsidR="00BF69A2" w:rsidRPr="00886C9F" w:rsidRDefault="00F95068" w:rsidP="000C1BAB">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u w:color="000000"/>
        </w:rPr>
      </w:pPr>
      <w:r w:rsidRPr="00886C9F">
        <w:rPr>
          <w:rFonts w:ascii="Calibri" w:hAnsi="Calibri" w:cs="Calibri"/>
          <w:u w:color="000000"/>
        </w:rPr>
        <w:t xml:space="preserve">Viz. Samostatná část PD PENB. </w:t>
      </w:r>
    </w:p>
    <w:p w14:paraId="29F9E379" w14:textId="77777777" w:rsidR="000C1BAB" w:rsidRPr="00886C9F" w:rsidRDefault="000C1BAB" w:rsidP="000C1BAB">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hAnsi="Calibri" w:cs="Calibri"/>
          <w:b/>
          <w:bCs/>
          <w:u w:color="000000"/>
        </w:rPr>
      </w:pPr>
    </w:p>
    <w:p w14:paraId="451799FE" w14:textId="79CF8A4F" w:rsidR="00BF69A2" w:rsidRPr="00886C9F" w:rsidRDefault="00F52818" w:rsidP="000C1BAB">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b/>
          <w:bCs/>
          <w:u w:color="000000"/>
        </w:rPr>
      </w:pPr>
      <w:r w:rsidRPr="00886C9F">
        <w:rPr>
          <w:rFonts w:ascii="Calibri" w:hAnsi="Calibri" w:cs="Calibri"/>
          <w:b/>
          <w:bCs/>
          <w:u w:color="000000"/>
        </w:rPr>
        <w:t>Osvětlení</w:t>
      </w:r>
    </w:p>
    <w:p w14:paraId="357B706D" w14:textId="77777777" w:rsidR="00BF69A2" w:rsidRPr="00886C9F" w:rsidRDefault="00F52818" w:rsidP="000C1BAB">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u w:color="000000"/>
        </w:rPr>
      </w:pPr>
      <w:r w:rsidRPr="00886C9F">
        <w:rPr>
          <w:rFonts w:ascii="Calibri" w:hAnsi="Calibri" w:cs="Calibri"/>
          <w:u w:color="000000"/>
        </w:rPr>
        <w:t>Není předmě</w:t>
      </w:r>
      <w:r w:rsidRPr="00886C9F">
        <w:rPr>
          <w:rFonts w:ascii="Calibri" w:hAnsi="Calibri" w:cs="Calibri"/>
          <w:u w:color="000000"/>
          <w:lang w:val="pt-PT"/>
        </w:rPr>
        <w:t>tem PD.</w:t>
      </w:r>
    </w:p>
    <w:p w14:paraId="5C8D1862" w14:textId="77777777" w:rsidR="000C1BAB" w:rsidRPr="00886C9F" w:rsidRDefault="000C1BAB" w:rsidP="000C1BAB">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hAnsi="Calibri" w:cs="Calibri"/>
          <w:b/>
          <w:bCs/>
          <w:u w:color="000000"/>
        </w:rPr>
      </w:pPr>
    </w:p>
    <w:p w14:paraId="5B94E68E" w14:textId="72986CA6" w:rsidR="00BF69A2" w:rsidRPr="00886C9F" w:rsidRDefault="00F52818" w:rsidP="000C1BAB">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b/>
          <w:bCs/>
          <w:u w:color="000000"/>
        </w:rPr>
      </w:pPr>
      <w:r w:rsidRPr="00886C9F">
        <w:rPr>
          <w:rFonts w:ascii="Calibri" w:hAnsi="Calibri" w:cs="Calibri"/>
          <w:b/>
          <w:bCs/>
          <w:u w:color="000000"/>
        </w:rPr>
        <w:t>Oslunění</w:t>
      </w:r>
    </w:p>
    <w:p w14:paraId="7A5DB112" w14:textId="77777777" w:rsidR="00BF69A2" w:rsidRPr="00886C9F" w:rsidRDefault="00F52818" w:rsidP="000C1BAB">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u w:color="000000"/>
        </w:rPr>
      </w:pPr>
      <w:r w:rsidRPr="00886C9F">
        <w:rPr>
          <w:rFonts w:ascii="Calibri" w:hAnsi="Calibri" w:cs="Calibri"/>
          <w:u w:color="000000"/>
        </w:rPr>
        <w:t>Není předmě</w:t>
      </w:r>
      <w:r w:rsidRPr="00886C9F">
        <w:rPr>
          <w:rFonts w:ascii="Calibri" w:hAnsi="Calibri" w:cs="Calibri"/>
          <w:u w:color="000000"/>
          <w:lang w:val="pt-PT"/>
        </w:rPr>
        <w:t>tem PD.</w:t>
      </w:r>
    </w:p>
    <w:p w14:paraId="0AB29D8A" w14:textId="77777777" w:rsidR="000C1BAB" w:rsidRPr="00886C9F" w:rsidRDefault="000C1BAB" w:rsidP="000C1BAB">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hAnsi="Calibri" w:cs="Calibri"/>
          <w:b/>
          <w:bCs/>
          <w:u w:color="000000"/>
        </w:rPr>
      </w:pPr>
    </w:p>
    <w:p w14:paraId="775EF76C" w14:textId="44F51EFD" w:rsidR="00BF69A2" w:rsidRPr="00886C9F" w:rsidRDefault="00F52818" w:rsidP="000C1BAB">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b/>
          <w:bCs/>
          <w:u w:color="000000"/>
        </w:rPr>
      </w:pPr>
      <w:r w:rsidRPr="00886C9F">
        <w:rPr>
          <w:rFonts w:ascii="Calibri" w:hAnsi="Calibri" w:cs="Calibri"/>
          <w:b/>
          <w:bCs/>
          <w:u w:color="000000"/>
        </w:rPr>
        <w:t>Akustika / hluk</w:t>
      </w:r>
    </w:p>
    <w:p w14:paraId="1146DC0E" w14:textId="77777777" w:rsidR="00BF69A2" w:rsidRPr="00886C9F" w:rsidRDefault="00F52818" w:rsidP="000C1BAB">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val="single" w:color="000000"/>
          <w14:textOutline w14:w="0" w14:cap="flat" w14:cmpd="sng" w14:algn="ctr">
            <w14:noFill/>
            <w14:prstDash w14:val="solid"/>
            <w14:bevel/>
          </w14:textOutline>
        </w:rPr>
        <w:t>Hluk:</w:t>
      </w:r>
      <w:r w:rsidRPr="00886C9F">
        <w:rPr>
          <w:rFonts w:ascii="Calibri" w:hAnsi="Calibri" w:cs="Calibri"/>
          <w:color w:val="000000"/>
          <w:sz w:val="22"/>
          <w:szCs w:val="22"/>
          <w:u w:color="000000"/>
          <w14:textOutline w14:w="0" w14:cap="flat" w14:cmpd="sng" w14:algn="ctr">
            <w14:noFill/>
            <w14:prstDash w14:val="solid"/>
            <w14:bevel/>
          </w14:textOutline>
        </w:rPr>
        <w:t xml:space="preserve"> v průběhu výstavby lze krátkodobě očekávat zvýšen</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zatížení území hlukem ze stavebních strojů. Tyto činnosti jsou prováděny výhradně v denní době (od 06,00 hod do 22,00 hodin). Významnější zatížení území stavební činností, neovlivní t</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měř vůbec hlučnost v chráněných z</w:t>
      </w:r>
      <w:r w:rsidRPr="00886C9F">
        <w:rPr>
          <w:rFonts w:ascii="Calibri" w:hAnsi="Calibri" w:cs="Calibri"/>
          <w:color w:val="000000"/>
          <w:sz w:val="22"/>
          <w:szCs w:val="22"/>
          <w:u w:color="000000"/>
          <w:lang w:val="es-ES_tradnl"/>
          <w14:textOutline w14:w="0" w14:cap="flat" w14:cmpd="sng" w14:algn="ctr">
            <w14:noFill/>
            <w14:prstDash w14:val="solid"/>
            <w14:bevel/>
          </w14:textOutline>
        </w:rPr>
        <w:t>ó</w:t>
      </w:r>
      <w:r w:rsidRPr="00886C9F">
        <w:rPr>
          <w:rFonts w:ascii="Calibri" w:hAnsi="Calibri" w:cs="Calibri"/>
          <w:color w:val="000000"/>
          <w:sz w:val="22"/>
          <w:szCs w:val="22"/>
          <w:u w:color="000000"/>
          <w14:textOutline w14:w="0" w14:cap="flat" w14:cmpd="sng" w14:algn="ctr">
            <w14:noFill/>
            <w14:prstDash w14:val="solid"/>
            <w14:bevel/>
          </w14:textOutline>
        </w:rPr>
        <w:t>nách obce, kromě dopravy stavebního materiálu vedoucí přes obec. Vzhledem ke krátký</w:t>
      </w:r>
      <w:r w:rsidRPr="00886C9F">
        <w:rPr>
          <w:rFonts w:ascii="Calibri" w:hAnsi="Calibri" w:cs="Calibri"/>
          <w:color w:val="000000"/>
          <w:sz w:val="22"/>
          <w:szCs w:val="22"/>
          <w:u w:color="000000"/>
          <w:lang w:val="pt-PT"/>
          <w14:textOutline w14:w="0" w14:cap="flat" w14:cmpd="sng" w14:algn="ctr">
            <w14:noFill/>
            <w14:prstDash w14:val="solid"/>
            <w14:bevel/>
          </w14:textOutline>
        </w:rPr>
        <w:t>m term</w:t>
      </w:r>
      <w:r w:rsidRPr="00886C9F">
        <w:rPr>
          <w:rFonts w:ascii="Calibri" w:hAnsi="Calibri" w:cs="Calibri"/>
          <w:color w:val="000000"/>
          <w:sz w:val="22"/>
          <w:szCs w:val="22"/>
          <w:u w:color="000000"/>
          <w14:textOutline w14:w="0" w14:cap="flat" w14:cmpd="sng" w14:algn="ctr">
            <w14:noFill/>
            <w14:prstDash w14:val="solid"/>
            <w14:bevel/>
          </w14:textOutline>
        </w:rPr>
        <w:t>ínům výstavby nebude tento zdroj hluku pro posuzované území významným negativním jevem.</w:t>
      </w:r>
    </w:p>
    <w:p w14:paraId="6674B543" w14:textId="77777777" w:rsidR="00BF69A2" w:rsidRPr="00886C9F" w:rsidRDefault="00BF69A2" w:rsidP="000C1BAB">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1418" w:hanging="710"/>
        <w:jc w:val="both"/>
        <w:rPr>
          <w:rFonts w:ascii="Calibri" w:eastAsia="Arial" w:hAnsi="Calibri" w:cs="Calibri"/>
          <w:b/>
          <w:bCs/>
          <w:color w:val="000000"/>
          <w:sz w:val="22"/>
          <w:szCs w:val="22"/>
          <w:u w:color="000000"/>
          <w14:textOutline w14:w="0" w14:cap="flat" w14:cmpd="sng" w14:algn="ctr">
            <w14:noFill/>
            <w14:prstDash w14:val="solid"/>
            <w14:bevel/>
          </w14:textOutline>
        </w:rPr>
      </w:pPr>
    </w:p>
    <w:p w14:paraId="265AC3AD" w14:textId="77777777" w:rsidR="00BF69A2" w:rsidRPr="00886C9F" w:rsidRDefault="00F52818" w:rsidP="000C1BAB">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val="single" w:color="000000"/>
          <w:lang w:val="it-IT"/>
          <w14:textOutline w14:w="0" w14:cap="flat" w14:cmpd="sng" w14:algn="ctr">
            <w14:noFill/>
            <w14:prstDash w14:val="solid"/>
            <w14:bevel/>
          </w14:textOutline>
        </w:rPr>
        <w:t>Vibrace:</w:t>
      </w:r>
      <w:r w:rsidRPr="00886C9F">
        <w:rPr>
          <w:rFonts w:ascii="Calibri" w:hAnsi="Calibri" w:cs="Calibri"/>
          <w:color w:val="000000"/>
          <w:sz w:val="22"/>
          <w:szCs w:val="22"/>
          <w:u w:color="000000"/>
          <w14:textOutline w14:w="0" w14:cap="flat" w14:cmpd="sng" w14:algn="ctr">
            <w14:noFill/>
            <w14:prstDash w14:val="solid"/>
            <w14:bevel/>
          </w14:textOutline>
        </w:rPr>
        <w:t xml:space="preserve"> stavební stroje jsou velmi často zdrojem vibrací, kterým je vystavena především obsluha stroje a nejbližší okolí stroje, případně okolí dopravních tras. Vibrace z těchto zdrojů jsou utlumeny v podloží do vzdálenosti nejvýše několika metrů od místa jejich působení. V žádn</w:t>
      </w:r>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lang w:val="pt-PT"/>
          <w14:textOutline w14:w="0" w14:cap="flat" w14:cmpd="sng" w14:algn="ctr">
            <w14:noFill/>
            <w14:prstDash w14:val="solid"/>
            <w14:bevel/>
          </w14:textOutline>
        </w:rPr>
        <w:t>m p</w:t>
      </w:r>
      <w:r w:rsidRPr="00886C9F">
        <w:rPr>
          <w:rFonts w:ascii="Calibri" w:hAnsi="Calibri" w:cs="Calibri"/>
          <w:color w:val="000000"/>
          <w:sz w:val="22"/>
          <w:szCs w:val="22"/>
          <w:u w:color="000000"/>
          <w14:textOutline w14:w="0" w14:cap="flat" w14:cmpd="sng" w14:algn="ctr">
            <w14:noFill/>
            <w14:prstDash w14:val="solid"/>
            <w14:bevel/>
          </w14:textOutline>
        </w:rPr>
        <w:t>řípadě nemůže dojít k ohrožení nejbližšího okolí staveniště.</w:t>
      </w:r>
    </w:p>
    <w:p w14:paraId="031192C0" w14:textId="77777777" w:rsidR="00BF69A2" w:rsidRPr="00886C9F" w:rsidRDefault="00BF69A2">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426"/>
        <w:outlineLvl w:val="0"/>
        <w:rPr>
          <w:rFonts w:ascii="Calibri" w:eastAsia="Arial" w:hAnsi="Calibri" w:cs="Calibri"/>
          <w:u w:color="000000"/>
          <w:shd w:val="clear" w:color="auto" w:fill="FFFF00"/>
        </w:rPr>
      </w:pPr>
    </w:p>
    <w:p w14:paraId="723BE806" w14:textId="77777777" w:rsidR="00BF69A2" w:rsidRPr="00886C9F" w:rsidRDefault="00BF69A2" w:rsidP="00D35913">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u w:color="000000"/>
        </w:rPr>
      </w:pPr>
    </w:p>
    <w:p w14:paraId="52D92872" w14:textId="77777777" w:rsidR="000C1BAB" w:rsidRPr="00886C9F" w:rsidRDefault="000C1BAB" w:rsidP="000C1BAB">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hAnsi="Calibri" w:cs="Calibri"/>
          <w:u w:color="000000"/>
        </w:rPr>
      </w:pPr>
    </w:p>
    <w:p w14:paraId="1E140EC5" w14:textId="77777777" w:rsidR="000C1BAB" w:rsidRPr="00886C9F" w:rsidRDefault="000C1BAB" w:rsidP="000C1BAB">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hAnsi="Calibri" w:cs="Calibri"/>
          <w:u w:color="000000"/>
        </w:rPr>
      </w:pPr>
    </w:p>
    <w:p w14:paraId="7F41296F" w14:textId="6FF17B4C" w:rsidR="00BF69A2" w:rsidRPr="00886C9F" w:rsidRDefault="00F52818" w:rsidP="000C1BAB">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u w:color="000000"/>
        </w:rPr>
      </w:pPr>
      <w:r w:rsidRPr="00886C9F">
        <w:rPr>
          <w:rFonts w:ascii="Calibri" w:hAnsi="Calibri" w:cs="Calibri"/>
          <w:u w:color="000000"/>
        </w:rPr>
        <w:t>Karel Adamčík, v Ostravě 0</w:t>
      </w:r>
      <w:r w:rsidR="00D35913" w:rsidRPr="00886C9F">
        <w:rPr>
          <w:rFonts w:ascii="Calibri" w:hAnsi="Calibri" w:cs="Calibri"/>
          <w:u w:color="000000"/>
        </w:rPr>
        <w:t>3</w:t>
      </w:r>
      <w:r w:rsidRPr="00886C9F">
        <w:rPr>
          <w:rFonts w:ascii="Calibri" w:hAnsi="Calibri" w:cs="Calibri"/>
          <w:u w:color="000000"/>
        </w:rPr>
        <w:t>/202</w:t>
      </w:r>
      <w:r w:rsidR="00D35913" w:rsidRPr="00886C9F">
        <w:rPr>
          <w:rFonts w:ascii="Calibri" w:hAnsi="Calibri" w:cs="Calibri"/>
          <w:u w:color="000000"/>
        </w:rPr>
        <w:t>2</w:t>
      </w:r>
    </w:p>
    <w:p w14:paraId="01DF7FE3" w14:textId="77777777" w:rsidR="00BF69A2" w:rsidRPr="00886C9F" w:rsidRDefault="00BF69A2">
      <w:pPr>
        <w:pStyle w:val="Text"/>
        <w:rPr>
          <w:rFonts w:ascii="Calibri" w:hAnsi="Calibri" w:cs="Calibri"/>
          <w:b/>
          <w:bCs/>
        </w:rPr>
      </w:pPr>
    </w:p>
    <w:p w14:paraId="7639E4FA" w14:textId="3BA62D3B" w:rsidR="00BF69A2" w:rsidRPr="00886C9F" w:rsidRDefault="00BF69A2">
      <w:pPr>
        <w:pStyle w:val="Text"/>
        <w:rPr>
          <w:rFonts w:ascii="Calibri" w:hAnsi="Calibri" w:cs="Calibri"/>
        </w:rPr>
      </w:pPr>
    </w:p>
    <w:sectPr w:rsidR="00BF69A2" w:rsidRPr="00886C9F" w:rsidSect="00452F45">
      <w:headerReference w:type="default" r:id="rId8"/>
      <w:footerReference w:type="default" r:id="rId9"/>
      <w:pgSz w:w="11906" w:h="16838"/>
      <w:pgMar w:top="1064" w:right="1134" w:bottom="1134" w:left="1418" w:header="709" w:footer="5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373403" w14:textId="77777777" w:rsidR="007F50CF" w:rsidRDefault="007F50CF">
      <w:r>
        <w:separator/>
      </w:r>
    </w:p>
  </w:endnote>
  <w:endnote w:type="continuationSeparator" w:id="0">
    <w:p w14:paraId="28DB70BC" w14:textId="77777777" w:rsidR="007F50CF" w:rsidRDefault="007F50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w:panose1 w:val="020B0603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 Neue">
    <w:panose1 w:val="02000503000000020004"/>
    <w:charset w:val="00"/>
    <w:family w:val="auto"/>
    <w:pitch w:val="variable"/>
    <w:sig w:usb0="E50002FF" w:usb1="500079DB" w:usb2="00000010" w:usb3="00000000" w:csb0="0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82C102" w14:textId="77777777" w:rsidR="00EC21EC" w:rsidRDefault="00EC21EC" w:rsidP="00EC21EC">
    <w:pPr>
      <w:rPr>
        <w:rFonts w:ascii="Arial" w:hAnsi="Arial"/>
        <w:sz w:val="20"/>
        <w:szCs w:val="20"/>
      </w:rPr>
    </w:pPr>
  </w:p>
  <w:p w14:paraId="23BEB4CB" w14:textId="77777777" w:rsidR="00EC21EC" w:rsidRDefault="00EC21EC" w:rsidP="00EC21EC">
    <w:pPr>
      <w:rPr>
        <w:rFonts w:ascii="Arial" w:hAnsi="Arial"/>
        <w:sz w:val="20"/>
        <w:szCs w:val="20"/>
      </w:rPr>
    </w:pPr>
  </w:p>
  <w:p w14:paraId="658FE80B" w14:textId="3D8BBA05" w:rsidR="00EC21EC" w:rsidRDefault="00EC21EC" w:rsidP="00EC21EC">
    <w:r>
      <w:rPr>
        <w:rFonts w:ascii="Arial" w:hAnsi="Arial"/>
        <w:sz w:val="20"/>
        <w:szCs w:val="20"/>
      </w:rPr>
      <w:t>Technická zpráva, část D</w:t>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eastAsia="Arial" w:hAnsi="Arial" w:cs="Arial"/>
        <w:sz w:val="20"/>
        <w:szCs w:val="20"/>
      </w:rPr>
      <w:fldChar w:fldCharType="begin"/>
    </w:r>
    <w:r>
      <w:rPr>
        <w:rFonts w:ascii="Arial" w:eastAsia="Arial" w:hAnsi="Arial" w:cs="Arial"/>
        <w:sz w:val="20"/>
        <w:szCs w:val="20"/>
      </w:rPr>
      <w:instrText xml:space="preserve"> PAGE </w:instrText>
    </w:r>
    <w:r>
      <w:rPr>
        <w:rFonts w:ascii="Arial" w:eastAsia="Arial" w:hAnsi="Arial" w:cs="Arial"/>
        <w:sz w:val="20"/>
        <w:szCs w:val="20"/>
      </w:rPr>
      <w:fldChar w:fldCharType="separate"/>
    </w:r>
    <w:r>
      <w:rPr>
        <w:rFonts w:ascii="Arial" w:eastAsia="Arial" w:hAnsi="Arial" w:cs="Arial"/>
        <w:sz w:val="20"/>
        <w:szCs w:val="20"/>
      </w:rPr>
      <w:t>1</w:t>
    </w:r>
    <w:r>
      <w:rPr>
        <w:rFonts w:ascii="Arial" w:eastAsia="Arial" w:hAnsi="Arial" w:cs="Arial"/>
        <w:sz w:val="20"/>
        <w:szCs w:val="20"/>
      </w:rPr>
      <w:fldChar w:fldCharType="end"/>
    </w:r>
  </w:p>
  <w:p w14:paraId="681BA77C" w14:textId="1499A65D" w:rsidR="00BF69A2" w:rsidRPr="00EC21EC" w:rsidRDefault="00BF69A2" w:rsidP="00EC21E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CC70E3" w14:textId="77777777" w:rsidR="007F50CF" w:rsidRDefault="007F50CF">
      <w:r>
        <w:separator/>
      </w:r>
    </w:p>
  </w:footnote>
  <w:footnote w:type="continuationSeparator" w:id="0">
    <w:p w14:paraId="6F52977D" w14:textId="77777777" w:rsidR="007F50CF" w:rsidRDefault="007F50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BD5357" w14:textId="77777777" w:rsidR="00EC21EC" w:rsidRPr="00A52339" w:rsidRDefault="00EC21EC" w:rsidP="00EC21EC">
    <w:pPr>
      <w:pStyle w:val="Default"/>
      <w:tabs>
        <w:tab w:val="left" w:pos="1134"/>
      </w:tabs>
      <w:rPr>
        <w:sz w:val="18"/>
        <w:szCs w:val="18"/>
      </w:rPr>
    </w:pPr>
    <w:r w:rsidRPr="00BB6BC9">
      <w:rPr>
        <w:noProof/>
        <w:sz w:val="20"/>
        <w:szCs w:val="20"/>
      </w:rPr>
      <w:drawing>
        <wp:anchor distT="152400" distB="152400" distL="152400" distR="152400" simplePos="0" relativeHeight="251659264" behindDoc="1" locked="0" layoutInCell="1" allowOverlap="1" wp14:anchorId="6431FA46" wp14:editId="6C5B3089">
          <wp:simplePos x="0" y="0"/>
          <wp:positionH relativeFrom="page">
            <wp:posOffset>5177994</wp:posOffset>
          </wp:positionH>
          <wp:positionV relativeFrom="page">
            <wp:posOffset>510794</wp:posOffset>
          </wp:positionV>
          <wp:extent cx="1870710" cy="496570"/>
          <wp:effectExtent l="0" t="0" r="0" b="0"/>
          <wp:wrapNone/>
          <wp:docPr id="13" name="officeArt obj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fficeArt object"/>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0710" cy="4965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B6BC9">
      <w:rPr>
        <w:noProof/>
        <w:sz w:val="20"/>
        <w:szCs w:val="20"/>
      </w:rPr>
      <mc:AlternateContent>
        <mc:Choice Requires="wps">
          <w:drawing>
            <wp:anchor distT="152398" distB="152398" distL="152400" distR="152400" simplePos="0" relativeHeight="251660288" behindDoc="1" locked="0" layoutInCell="1" allowOverlap="1" wp14:anchorId="0161E133" wp14:editId="23090485">
              <wp:simplePos x="0" y="0"/>
              <wp:positionH relativeFrom="page">
                <wp:posOffset>19050</wp:posOffset>
              </wp:positionH>
              <wp:positionV relativeFrom="page">
                <wp:posOffset>10023474</wp:posOffset>
              </wp:positionV>
              <wp:extent cx="7658100" cy="0"/>
              <wp:effectExtent l="25400" t="25400" r="25400" b="63500"/>
              <wp:wrapNone/>
              <wp:docPr id="1073741826" name="officeArt object"/>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7658100" cy="0"/>
                      </a:xfrm>
                      <a:prstGeom prst="line">
                        <a:avLst/>
                      </a:prstGeom>
                      <a:noFill/>
                      <a:ln w="12700" cap="flat">
                        <a:solidFill>
                          <a:srgbClr val="A5A5A5"/>
                        </a:solidFill>
                        <a:prstDash val="solid"/>
                        <a:round/>
                      </a:ln>
                      <a:effectLst>
                        <a:outerShdw blurRad="38100" dist="20000" dir="5400000" rotWithShape="0">
                          <a:srgbClr val="808080">
                            <a:alpha val="37998"/>
                          </a:srgbClr>
                        </a:outerShdw>
                      </a:effectLst>
                    </wps:spPr>
                    <wps:bodyPr/>
                  </wps:wsp>
                </a:graphicData>
              </a:graphic>
              <wp14:sizeRelH relativeFrom="page">
                <wp14:pctWidth>0</wp14:pctWidth>
              </wp14:sizeRelH>
              <wp14:sizeRelV relativeFrom="page">
                <wp14:pctHeight>0</wp14:pctHeight>
              </wp14:sizeRelV>
            </wp:anchor>
          </w:drawing>
        </mc:Choice>
        <mc:Fallback>
          <w:pict>
            <v:line w14:anchorId="69D0E370" id="officeArt object" o:spid="_x0000_s1026" style="position:absolute;flip:x y;z-index:-251656192;visibility:visible;mso-wrap-style:square;mso-width-percent:0;mso-height-percent:0;mso-wrap-distance-left:12pt;mso-wrap-distance-top:4.23328mm;mso-wrap-distance-right:12pt;mso-wrap-distance-bottom:4.23328mm;mso-position-horizontal:absolute;mso-position-horizontal-relative:page;mso-position-vertical:absolute;mso-position-vertical-relative:page;mso-width-percent:0;mso-height-percent:0;mso-width-relative:page;mso-height-relative:page" from="1.5pt,789.25pt" to="604.5pt,789.2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" strokecolor="#a5a5a5" strokeweight="1pt">
              <v:shadow on="t" opacity="24902f" origin=",.5" offset="0,.55556mm"/>
              <o:lock v:ext="edit" shapetype="f"/>
              <w10:wrap anchorx="page" anchory="page"/>
            </v:line>
          </w:pict>
        </mc:Fallback>
      </mc:AlternateContent>
    </w:r>
    <w:r w:rsidRPr="00A52339">
      <w:rPr>
        <w:b/>
        <w:sz w:val="18"/>
        <w:szCs w:val="18"/>
      </w:rPr>
      <w:t>Stavební úpravy bytových domů - ul. Štefánikova č. p. 290 a ul. Masarykova</w:t>
    </w:r>
  </w:p>
  <w:p w14:paraId="5A331B4D" w14:textId="3AB7FAAC" w:rsidR="00EC21EC" w:rsidRPr="00A52339" w:rsidRDefault="00EC21EC" w:rsidP="00EC21EC">
    <w:pPr>
      <w:pStyle w:val="Zpat"/>
      <w:rPr>
        <w:rFonts w:ascii="Calibri" w:hAnsi="Calibri" w:cs="Calibri"/>
        <w:sz w:val="18"/>
        <w:szCs w:val="18"/>
      </w:rPr>
    </w:pPr>
    <w:r w:rsidRPr="00A52339">
      <w:rPr>
        <w:rFonts w:ascii="Calibri" w:hAnsi="Calibri" w:cs="Calibri"/>
        <w:b/>
        <w:sz w:val="18"/>
        <w:szCs w:val="18"/>
      </w:rPr>
      <w:t>č. p. 287 v Bohumíně</w:t>
    </w:r>
  </w:p>
  <w:p w14:paraId="75AB4BFC" w14:textId="77777777" w:rsidR="00EC21EC" w:rsidRPr="00A52339" w:rsidRDefault="00EC21EC" w:rsidP="00EC21EC">
    <w:pPr>
      <w:pStyle w:val="Zhlav"/>
      <w:rPr>
        <w:rFonts w:ascii="Calibri" w:hAnsi="Calibri" w:cs="Calibri"/>
        <w:sz w:val="18"/>
        <w:szCs w:val="18"/>
      </w:rPr>
    </w:pPr>
    <w:r w:rsidRPr="00A52339">
      <w:rPr>
        <w:rFonts w:ascii="Calibri" w:hAnsi="Calibri" w:cs="Calibri"/>
        <w:sz w:val="18"/>
        <w:szCs w:val="18"/>
      </w:rPr>
      <w:t xml:space="preserve">Projektová dokumentace pro </w:t>
    </w:r>
  </w:p>
  <w:p w14:paraId="478EFBC8" w14:textId="661E775B" w:rsidR="00EC21EC" w:rsidRDefault="00181B00" w:rsidP="00EC21EC">
    <w:pPr>
      <w:pStyle w:val="Zhlav"/>
      <w:rPr>
        <w:rFonts w:ascii="Calibri" w:hAnsi="Calibri" w:cs="Calibri"/>
        <w:b/>
        <w:bCs/>
        <w:sz w:val="20"/>
        <w:szCs w:val="20"/>
      </w:rPr>
    </w:pPr>
    <w:r>
      <w:rPr>
        <w:rFonts w:ascii="Calibri" w:hAnsi="Calibri" w:cs="Calibri"/>
        <w:sz w:val="18"/>
        <w:szCs w:val="18"/>
      </w:rPr>
      <w:t>provádění stavby</w:t>
    </w:r>
  </w:p>
  <w:p w14:paraId="57D6BD88" w14:textId="77777777" w:rsidR="00EC21EC" w:rsidRDefault="00EC21EC" w:rsidP="00EC21EC">
    <w:pPr>
      <w:pStyle w:val="Zhlav"/>
      <w:pBdr>
        <w:bottom w:val="dotted" w:sz="4" w:space="0" w:color="000000"/>
      </w:pBdr>
      <w:rPr>
        <w:rFonts w:ascii="Tahoma" w:eastAsia="Tahoma" w:hAnsi="Tahoma" w:cs="Tahoma"/>
        <w:sz w:val="10"/>
        <w:szCs w:val="10"/>
      </w:rPr>
    </w:pPr>
  </w:p>
  <w:p w14:paraId="7C879F2D" w14:textId="35001F4B" w:rsidR="00BF69A2" w:rsidRPr="00EC21EC" w:rsidRDefault="00BF69A2" w:rsidP="00EC21EC">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1431E66"/>
    <w:multiLevelType w:val="hybridMultilevel"/>
    <w:tmpl w:val="CA6AEA3E"/>
    <w:styleLink w:val="Importovanstyl2"/>
    <w:lvl w:ilvl="0" w:tplc="EDB8481A">
      <w:start w:val="1"/>
      <w:numFmt w:val="bullet"/>
      <w:lvlText w:val="-"/>
      <w:lvlJc w:val="left"/>
      <w:pPr>
        <w:tabs>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78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1" w:tplc="60066470">
      <w:start w:val="1"/>
      <w:numFmt w:val="bullet"/>
      <w:lvlText w:val="o"/>
      <w:lvlJc w:val="left"/>
      <w:pPr>
        <w:tabs>
          <w:tab w:val="left" w:pos="720"/>
          <w:tab w:val="left" w:pos="2127"/>
          <w:tab w:val="left" w:pos="2836"/>
          <w:tab w:val="left" w:pos="3545"/>
          <w:tab w:val="left" w:pos="4254"/>
          <w:tab w:val="left" w:pos="4963"/>
          <w:tab w:val="left" w:pos="5672"/>
          <w:tab w:val="left" w:pos="6381"/>
          <w:tab w:val="left" w:pos="7090"/>
          <w:tab w:val="left" w:pos="7799"/>
          <w:tab w:val="left" w:pos="8508"/>
          <w:tab w:val="left" w:pos="9217"/>
        </w:tabs>
        <w:ind w:left="150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2" w:tplc="A0CA0F9A">
      <w:start w:val="1"/>
      <w:numFmt w:val="bullet"/>
      <w:lvlText w:val="▪"/>
      <w:lvlJc w:val="left"/>
      <w:pPr>
        <w:tabs>
          <w:tab w:val="left" w:pos="720"/>
          <w:tab w:val="left" w:pos="1418"/>
          <w:tab w:val="left" w:pos="2836"/>
          <w:tab w:val="left" w:pos="3545"/>
          <w:tab w:val="left" w:pos="4254"/>
          <w:tab w:val="left" w:pos="4963"/>
          <w:tab w:val="left" w:pos="5672"/>
          <w:tab w:val="left" w:pos="6381"/>
          <w:tab w:val="left" w:pos="7090"/>
          <w:tab w:val="left" w:pos="7799"/>
          <w:tab w:val="left" w:pos="8508"/>
          <w:tab w:val="left" w:pos="9217"/>
        </w:tabs>
        <w:ind w:left="222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3" w:tplc="DCC2BF20">
      <w:start w:val="1"/>
      <w:numFmt w:val="bullet"/>
      <w:lvlText w:val="•"/>
      <w:lvlJc w:val="left"/>
      <w:pPr>
        <w:tabs>
          <w:tab w:val="left" w:pos="720"/>
          <w:tab w:val="left" w:pos="1418"/>
          <w:tab w:val="left" w:pos="2127"/>
          <w:tab w:val="left" w:pos="3545"/>
          <w:tab w:val="left" w:pos="4254"/>
          <w:tab w:val="left" w:pos="4963"/>
          <w:tab w:val="left" w:pos="5672"/>
          <w:tab w:val="left" w:pos="6381"/>
          <w:tab w:val="left" w:pos="7090"/>
          <w:tab w:val="left" w:pos="7799"/>
          <w:tab w:val="left" w:pos="8508"/>
          <w:tab w:val="left" w:pos="9217"/>
        </w:tabs>
        <w:ind w:left="294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4" w:tplc="BF56C152">
      <w:start w:val="1"/>
      <w:numFmt w:val="bullet"/>
      <w:lvlText w:val="o"/>
      <w:lvlJc w:val="left"/>
      <w:pPr>
        <w:tabs>
          <w:tab w:val="left" w:pos="720"/>
          <w:tab w:val="left" w:pos="1418"/>
          <w:tab w:val="left" w:pos="2127"/>
          <w:tab w:val="left" w:pos="2836"/>
          <w:tab w:val="left" w:pos="4254"/>
          <w:tab w:val="left" w:pos="4963"/>
          <w:tab w:val="left" w:pos="5672"/>
          <w:tab w:val="left" w:pos="6381"/>
          <w:tab w:val="left" w:pos="7090"/>
          <w:tab w:val="left" w:pos="7799"/>
          <w:tab w:val="left" w:pos="8508"/>
          <w:tab w:val="left" w:pos="9217"/>
        </w:tabs>
        <w:ind w:left="366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5" w:tplc="E71A8D3C">
      <w:start w:val="1"/>
      <w:numFmt w:val="bullet"/>
      <w:lvlText w:val="▪"/>
      <w:lvlJc w:val="left"/>
      <w:pPr>
        <w:tabs>
          <w:tab w:val="left" w:pos="720"/>
          <w:tab w:val="left" w:pos="1418"/>
          <w:tab w:val="left" w:pos="2127"/>
          <w:tab w:val="left" w:pos="2836"/>
          <w:tab w:val="left" w:pos="3545"/>
          <w:tab w:val="left" w:pos="4963"/>
          <w:tab w:val="left" w:pos="5672"/>
          <w:tab w:val="left" w:pos="6381"/>
          <w:tab w:val="left" w:pos="7090"/>
          <w:tab w:val="left" w:pos="7799"/>
          <w:tab w:val="left" w:pos="8508"/>
          <w:tab w:val="left" w:pos="9217"/>
        </w:tabs>
        <w:ind w:left="438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6" w:tplc="C18C94DE">
      <w:start w:val="1"/>
      <w:numFmt w:val="bullet"/>
      <w:lvlText w:val="•"/>
      <w:lvlJc w:val="left"/>
      <w:pPr>
        <w:tabs>
          <w:tab w:val="left" w:pos="720"/>
          <w:tab w:val="left" w:pos="1418"/>
          <w:tab w:val="left" w:pos="2127"/>
          <w:tab w:val="left" w:pos="2836"/>
          <w:tab w:val="left" w:pos="3545"/>
          <w:tab w:val="left" w:pos="4254"/>
          <w:tab w:val="left" w:pos="5672"/>
          <w:tab w:val="left" w:pos="6381"/>
          <w:tab w:val="left" w:pos="7090"/>
          <w:tab w:val="left" w:pos="7799"/>
          <w:tab w:val="left" w:pos="8508"/>
          <w:tab w:val="left" w:pos="9217"/>
        </w:tabs>
        <w:ind w:left="510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7" w:tplc="A6F6C220">
      <w:start w:val="1"/>
      <w:numFmt w:val="bullet"/>
      <w:lvlText w:val="o"/>
      <w:lvlJc w:val="left"/>
      <w:pPr>
        <w:tabs>
          <w:tab w:val="left" w:pos="720"/>
          <w:tab w:val="left" w:pos="1418"/>
          <w:tab w:val="left" w:pos="2127"/>
          <w:tab w:val="left" w:pos="2836"/>
          <w:tab w:val="left" w:pos="3545"/>
          <w:tab w:val="left" w:pos="4254"/>
          <w:tab w:val="left" w:pos="4963"/>
          <w:tab w:val="left" w:pos="6381"/>
          <w:tab w:val="left" w:pos="7090"/>
          <w:tab w:val="left" w:pos="7799"/>
          <w:tab w:val="left" w:pos="8508"/>
          <w:tab w:val="left" w:pos="9217"/>
        </w:tabs>
        <w:ind w:left="582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8" w:tplc="F94C8D36">
      <w:start w:val="1"/>
      <w:numFmt w:val="bullet"/>
      <w:lvlText w:val="▪"/>
      <w:lvlJc w:val="left"/>
      <w:pPr>
        <w:tabs>
          <w:tab w:val="left" w:pos="720"/>
          <w:tab w:val="left" w:pos="1418"/>
          <w:tab w:val="left" w:pos="2127"/>
          <w:tab w:val="left" w:pos="2836"/>
          <w:tab w:val="left" w:pos="3545"/>
          <w:tab w:val="left" w:pos="4254"/>
          <w:tab w:val="left" w:pos="4963"/>
          <w:tab w:val="left" w:pos="5672"/>
          <w:tab w:val="left" w:pos="7090"/>
          <w:tab w:val="left" w:pos="7799"/>
          <w:tab w:val="left" w:pos="8508"/>
          <w:tab w:val="left" w:pos="9217"/>
        </w:tabs>
        <w:ind w:left="6546"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350B12CD"/>
    <w:multiLevelType w:val="hybridMultilevel"/>
    <w:tmpl w:val="CA6AEA3E"/>
    <w:numStyleLink w:val="Importovanstyl2"/>
  </w:abstractNum>
  <w:abstractNum w:abstractNumId="2" w15:restartNumberingAfterBreak="0">
    <w:nsid w:val="53900177"/>
    <w:multiLevelType w:val="hybridMultilevel"/>
    <w:tmpl w:val="BF2A637C"/>
    <w:styleLink w:val="sla"/>
    <w:lvl w:ilvl="0" w:tplc="EF68117A">
      <w:start w:val="1"/>
      <w:numFmt w:val="decimal"/>
      <w:lvlText w:val="%1."/>
      <w:lvlJc w:val="left"/>
      <w:pPr>
        <w:ind w:left="32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1" w:tplc="B2A4BAB8">
      <w:start w:val="1"/>
      <w:numFmt w:val="decimal"/>
      <w:lvlText w:val="%2."/>
      <w:lvlJc w:val="left"/>
      <w:pPr>
        <w:ind w:left="68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2" w:tplc="DCFAFF82">
      <w:start w:val="1"/>
      <w:numFmt w:val="decimal"/>
      <w:lvlText w:val="%3."/>
      <w:lvlJc w:val="left"/>
      <w:pPr>
        <w:ind w:left="104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3" w:tplc="A7DE9DBC">
      <w:start w:val="1"/>
      <w:numFmt w:val="decimal"/>
      <w:lvlText w:val="%4."/>
      <w:lvlJc w:val="left"/>
      <w:pPr>
        <w:ind w:left="140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4" w:tplc="AC4EA116">
      <w:start w:val="1"/>
      <w:numFmt w:val="decimal"/>
      <w:lvlText w:val="%5."/>
      <w:lvlJc w:val="left"/>
      <w:pPr>
        <w:ind w:left="176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5" w:tplc="395AA4D8">
      <w:start w:val="1"/>
      <w:numFmt w:val="decimal"/>
      <w:lvlText w:val="%6."/>
      <w:lvlJc w:val="left"/>
      <w:pPr>
        <w:ind w:left="212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6" w:tplc="91784464">
      <w:start w:val="1"/>
      <w:numFmt w:val="decimal"/>
      <w:lvlText w:val="%7."/>
      <w:lvlJc w:val="left"/>
      <w:pPr>
        <w:ind w:left="248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7" w:tplc="33FEE738">
      <w:start w:val="1"/>
      <w:numFmt w:val="decimal"/>
      <w:lvlText w:val="%8."/>
      <w:lvlJc w:val="left"/>
      <w:pPr>
        <w:ind w:left="284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8" w:tplc="09C650BA">
      <w:start w:val="1"/>
      <w:numFmt w:val="decimal"/>
      <w:lvlText w:val="%9."/>
      <w:lvlJc w:val="left"/>
      <w:pPr>
        <w:ind w:left="3207" w:hanging="327"/>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3" w15:restartNumberingAfterBreak="0">
    <w:nsid w:val="79C711AF"/>
    <w:multiLevelType w:val="hybridMultilevel"/>
    <w:tmpl w:val="BF2A637C"/>
    <w:numStyleLink w:val="sla"/>
  </w:abstractNum>
  <w:num w:numId="1" w16cid:durableId="13923071">
    <w:abstractNumId w:val="2"/>
  </w:num>
  <w:num w:numId="2" w16cid:durableId="1661956639">
    <w:abstractNumId w:val="3"/>
  </w:num>
  <w:num w:numId="3" w16cid:durableId="1807577714">
    <w:abstractNumId w:val="0"/>
  </w:num>
  <w:num w:numId="4" w16cid:durableId="13861752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73"/>
  <w:displayBackgroundShape/>
  <w:activeWritingStyle w:appName="MSWord" w:lang="en-US" w:vendorID="64" w:dllVersion="0" w:nlCheck="1" w:checkStyle="0"/>
  <w:activeWritingStyle w:appName="MSWord" w:lang="cs-CZ" w:vendorID="64" w:dllVersion="0" w:nlCheck="1" w:checkStyle="0"/>
  <w:activeWritingStyle w:appName="MSWord" w:lang="de-DE" w:vendorID="64" w:dllVersion="0" w:nlCheck="1" w:checkStyle="0"/>
  <w:activeWritingStyle w:appName="MSWord" w:lang="nl-NL" w:vendorID="64" w:dllVersion="0" w:nlCheck="1" w:checkStyle="0"/>
  <w:activeWritingStyle w:appName="MSWord" w:lang="pt-PT" w:vendorID="64" w:dllVersion="0" w:nlCheck="1" w:checkStyle="0"/>
  <w:activeWritingStyle w:appName="MSWord" w:lang="it-IT" w:vendorID="64" w:dllVersion="0" w:nlCheck="1" w:checkStyle="0"/>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F69A2"/>
    <w:rsid w:val="00056E43"/>
    <w:rsid w:val="000976B0"/>
    <w:rsid w:val="000A4001"/>
    <w:rsid w:val="000C1BAB"/>
    <w:rsid w:val="00127494"/>
    <w:rsid w:val="001513A2"/>
    <w:rsid w:val="00181B00"/>
    <w:rsid w:val="001B7AD3"/>
    <w:rsid w:val="0024392F"/>
    <w:rsid w:val="00285C63"/>
    <w:rsid w:val="002C3DE9"/>
    <w:rsid w:val="002E42DB"/>
    <w:rsid w:val="00306150"/>
    <w:rsid w:val="00370B0C"/>
    <w:rsid w:val="003870A1"/>
    <w:rsid w:val="00407BA2"/>
    <w:rsid w:val="00452F45"/>
    <w:rsid w:val="00497E28"/>
    <w:rsid w:val="004E0760"/>
    <w:rsid w:val="0059706E"/>
    <w:rsid w:val="005F7D33"/>
    <w:rsid w:val="00640B22"/>
    <w:rsid w:val="00643D24"/>
    <w:rsid w:val="00661F94"/>
    <w:rsid w:val="00667858"/>
    <w:rsid w:val="00690227"/>
    <w:rsid w:val="007D1231"/>
    <w:rsid w:val="007D1A70"/>
    <w:rsid w:val="007F50CF"/>
    <w:rsid w:val="008046CE"/>
    <w:rsid w:val="00873CC5"/>
    <w:rsid w:val="00885F8C"/>
    <w:rsid w:val="00886C9F"/>
    <w:rsid w:val="00965EC9"/>
    <w:rsid w:val="009B3564"/>
    <w:rsid w:val="009E1BD8"/>
    <w:rsid w:val="00A33F46"/>
    <w:rsid w:val="00A769FE"/>
    <w:rsid w:val="00AF3062"/>
    <w:rsid w:val="00AF42C9"/>
    <w:rsid w:val="00B0398F"/>
    <w:rsid w:val="00B26F84"/>
    <w:rsid w:val="00B83758"/>
    <w:rsid w:val="00BA5351"/>
    <w:rsid w:val="00BF69A2"/>
    <w:rsid w:val="00C23A60"/>
    <w:rsid w:val="00C47B30"/>
    <w:rsid w:val="00C6251C"/>
    <w:rsid w:val="00C82AD2"/>
    <w:rsid w:val="00D35913"/>
    <w:rsid w:val="00DE5FE6"/>
    <w:rsid w:val="00E2029B"/>
    <w:rsid w:val="00EC21EC"/>
    <w:rsid w:val="00EC7582"/>
    <w:rsid w:val="00F005C6"/>
    <w:rsid w:val="00F52818"/>
    <w:rsid w:val="00F95068"/>
    <w:rsid w:val="00F96E3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4:docId w14:val="1A1ABDAA"/>
  <w15:docId w15:val="{D0138B9E-1431-8D49-916E-209A12ED3B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cs-CZ" w:eastAsia="cs-CZ"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C6251C"/>
    <w:rPr>
      <w:sz w:val="24"/>
      <w:szCs w:val="24"/>
      <w:lang w:val="en-US"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Zhlavazpat">
    <w:name w:val="Záhlaví a zápatí"/>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Text">
    <w:name w:val="Text"/>
    <w:rPr>
      <w:rFonts w:ascii="Helvetica Neue" w:eastAsia="Helvetica Neue" w:hAnsi="Helvetica Neue" w:cs="Helvetica Neue"/>
      <w:color w:val="000000"/>
      <w:sz w:val="22"/>
      <w:szCs w:val="22"/>
      <w14:textOutline w14:w="0" w14:cap="flat" w14:cmpd="sng" w14:algn="ctr">
        <w14:noFill/>
        <w14:prstDash w14:val="solid"/>
        <w14:bevel/>
      </w14:textOutline>
    </w:rPr>
  </w:style>
  <w:style w:type="numbering" w:customStyle="1" w:styleId="sla">
    <w:name w:val="Čísla"/>
    <w:pPr>
      <w:numPr>
        <w:numId w:val="1"/>
      </w:numPr>
    </w:pPr>
  </w:style>
  <w:style w:type="numbering" w:customStyle="1" w:styleId="Importovanstyl2">
    <w:name w:val="Importovaný styl 2"/>
    <w:pPr>
      <w:numPr>
        <w:numId w:val="3"/>
      </w:numPr>
    </w:pPr>
  </w:style>
  <w:style w:type="paragraph" w:customStyle="1" w:styleId="Vchoz">
    <w:name w:val="Výchozí"/>
    <w:rPr>
      <w:rFonts w:ascii="Helvetica Neue" w:hAnsi="Helvetica Neue" w:cs="Arial Unicode MS"/>
      <w:color w:val="000000"/>
      <w:sz w:val="22"/>
      <w:szCs w:val="22"/>
      <w14:textOutline w14:w="0" w14:cap="flat" w14:cmpd="sng" w14:algn="ctr">
        <w14:noFill/>
        <w14:prstDash w14:val="solid"/>
        <w14:bevel/>
      </w14:textOutline>
    </w:rPr>
  </w:style>
  <w:style w:type="paragraph" w:styleId="Zpat">
    <w:name w:val="footer"/>
    <w:basedOn w:val="Normln"/>
    <w:link w:val="ZpatChar"/>
    <w:unhideWhenUsed/>
    <w:rsid w:val="00EC21EC"/>
    <w:pPr>
      <w:tabs>
        <w:tab w:val="center" w:pos="4536"/>
        <w:tab w:val="right" w:pos="9072"/>
      </w:tabs>
      <w:jc w:val="both"/>
    </w:pPr>
    <w:rPr>
      <w:rFonts w:cs="Arial Unicode MS"/>
      <w:color w:val="000000"/>
      <w:u w:color="000000"/>
      <w:lang w:val="cs-CZ" w:eastAsia="cs-CZ"/>
    </w:rPr>
  </w:style>
  <w:style w:type="character" w:customStyle="1" w:styleId="ZpatChar">
    <w:name w:val="Zápatí Char"/>
    <w:basedOn w:val="Standardnpsmoodstavce"/>
    <w:link w:val="Zpat"/>
    <w:uiPriority w:val="99"/>
    <w:rsid w:val="00EC21EC"/>
    <w:rPr>
      <w:rFonts w:cs="Arial Unicode MS"/>
      <w:color w:val="000000"/>
      <w:sz w:val="24"/>
      <w:szCs w:val="24"/>
      <w:u w:color="000000"/>
    </w:rPr>
  </w:style>
  <w:style w:type="paragraph" w:customStyle="1" w:styleId="Default">
    <w:name w:val="Default"/>
    <w:rsid w:val="00EC21EC"/>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Calibri" w:hAnsi="Calibri" w:cs="Calibri"/>
      <w:color w:val="000000"/>
      <w:sz w:val="24"/>
      <w:szCs w:val="24"/>
    </w:rPr>
  </w:style>
  <w:style w:type="paragraph" w:styleId="Zhlav">
    <w:name w:val="header"/>
    <w:basedOn w:val="Normln"/>
    <w:link w:val="ZhlavChar"/>
    <w:unhideWhenUsed/>
    <w:rsid w:val="00EC21EC"/>
    <w:pPr>
      <w:tabs>
        <w:tab w:val="center" w:pos="4536"/>
        <w:tab w:val="right" w:pos="9072"/>
      </w:tabs>
    </w:pPr>
  </w:style>
  <w:style w:type="character" w:customStyle="1" w:styleId="ZhlavChar">
    <w:name w:val="Záhlaví Char"/>
    <w:basedOn w:val="Standardnpsmoodstavce"/>
    <w:link w:val="Zhlav"/>
    <w:uiPriority w:val="99"/>
    <w:rsid w:val="00EC21EC"/>
    <w:rPr>
      <w:sz w:val="24"/>
      <w:szCs w:val="24"/>
      <w:lang w:val="en-US" w:eastAsia="en-US"/>
    </w:rPr>
  </w:style>
  <w:style w:type="paragraph" w:customStyle="1" w:styleId="Stednmka21">
    <w:name w:val="Střední mřížka 21"/>
    <w:rsid w:val="00EC21EC"/>
    <w:pPr>
      <w:jc w:val="both"/>
    </w:pPr>
    <w:rPr>
      <w:rFonts w:cs="Arial Unicode MS"/>
      <w:color w:val="000000"/>
      <w:sz w:val="24"/>
      <w:szCs w:val="24"/>
      <w:u w:color="000000"/>
    </w:rPr>
  </w:style>
  <w:style w:type="character" w:customStyle="1" w:styleId="apple-converted-space">
    <w:name w:val="apple-converted-space"/>
    <w:basedOn w:val="Standardnpsmoodstavce"/>
    <w:rsid w:val="00452F45"/>
  </w:style>
  <w:style w:type="paragraph" w:styleId="Zkladntext">
    <w:name w:val="Body Text"/>
    <w:basedOn w:val="Normln"/>
    <w:link w:val="ZkladntextChar"/>
    <w:uiPriority w:val="99"/>
    <w:semiHidden/>
    <w:unhideWhenUsed/>
    <w:rsid w:val="00452F45"/>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val="cs-CZ" w:eastAsia="cs-CZ"/>
    </w:rPr>
  </w:style>
  <w:style w:type="character" w:customStyle="1" w:styleId="ZkladntextChar">
    <w:name w:val="Základní text Char"/>
    <w:basedOn w:val="Standardnpsmoodstavce"/>
    <w:link w:val="Zkladntext"/>
    <w:uiPriority w:val="99"/>
    <w:semiHidden/>
    <w:rsid w:val="00452F45"/>
    <w:rPr>
      <w:rFonts w:eastAsia="Times New Roman"/>
      <w:sz w:val="24"/>
      <w:szCs w:val="24"/>
      <w:bdr w:val="none" w:sz="0" w:space="0" w:color="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1838991">
      <w:bodyDiv w:val="1"/>
      <w:marLeft w:val="0"/>
      <w:marRight w:val="0"/>
      <w:marTop w:val="0"/>
      <w:marBottom w:val="0"/>
      <w:divBdr>
        <w:top w:val="none" w:sz="0" w:space="0" w:color="auto"/>
        <w:left w:val="none" w:sz="0" w:space="0" w:color="auto"/>
        <w:bottom w:val="none" w:sz="0" w:space="0" w:color="auto"/>
        <w:right w:val="none" w:sz="0" w:space="0" w:color="auto"/>
      </w:divBdr>
      <w:divsChild>
        <w:div w:id="135642252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21512">
              <w:marLeft w:val="0"/>
              <w:marRight w:val="0"/>
              <w:marTop w:val="0"/>
              <w:marBottom w:val="0"/>
              <w:divBdr>
                <w:top w:val="none" w:sz="0" w:space="0" w:color="auto"/>
                <w:left w:val="none" w:sz="0" w:space="0" w:color="auto"/>
                <w:bottom w:val="none" w:sz="0" w:space="0" w:color="auto"/>
                <w:right w:val="none" w:sz="0" w:space="0" w:color="auto"/>
              </w:divBdr>
              <w:divsChild>
                <w:div w:id="153570980">
                  <w:marLeft w:val="0"/>
                  <w:marRight w:val="0"/>
                  <w:marTop w:val="0"/>
                  <w:marBottom w:val="0"/>
                  <w:divBdr>
                    <w:top w:val="none" w:sz="0" w:space="0" w:color="auto"/>
                    <w:left w:val="none" w:sz="0" w:space="0" w:color="auto"/>
                    <w:bottom w:val="none" w:sz="0" w:space="0" w:color="auto"/>
                    <w:right w:val="none" w:sz="0" w:space="0" w:color="auto"/>
                  </w:divBdr>
                  <w:divsChild>
                    <w:div w:id="62877337">
                      <w:marLeft w:val="0"/>
                      <w:marRight w:val="0"/>
                      <w:marTop w:val="0"/>
                      <w:marBottom w:val="0"/>
                      <w:divBdr>
                        <w:top w:val="none" w:sz="0" w:space="0" w:color="auto"/>
                        <w:left w:val="none" w:sz="0" w:space="0" w:color="auto"/>
                        <w:bottom w:val="none" w:sz="0" w:space="0" w:color="auto"/>
                        <w:right w:val="none" w:sz="0" w:space="0" w:color="auto"/>
                      </w:divBdr>
                      <w:divsChild>
                        <w:div w:id="7155471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65307310">
                              <w:marLeft w:val="0"/>
                              <w:marRight w:val="0"/>
                              <w:marTop w:val="0"/>
                              <w:marBottom w:val="0"/>
                              <w:divBdr>
                                <w:top w:val="none" w:sz="0" w:space="0" w:color="auto"/>
                                <w:left w:val="none" w:sz="0" w:space="0" w:color="auto"/>
                                <w:bottom w:val="none" w:sz="0" w:space="0" w:color="auto"/>
                                <w:right w:val="none" w:sz="0" w:space="0" w:color="auto"/>
                              </w:divBdr>
                              <w:divsChild>
                                <w:div w:id="733045419">
                                  <w:marLeft w:val="709"/>
                                  <w:marRight w:val="0"/>
                                  <w:marTop w:val="0"/>
                                  <w:marBottom w:val="0"/>
                                  <w:divBdr>
                                    <w:top w:val="none" w:sz="0" w:space="0" w:color="auto"/>
                                    <w:left w:val="none" w:sz="0" w:space="0" w:color="auto"/>
                                    <w:bottom w:val="none" w:sz="0" w:space="0" w:color="auto"/>
                                    <w:right w:val="none" w:sz="0" w:space="0" w:color="auto"/>
                                  </w:divBdr>
                                  <w:divsChild>
                                    <w:div w:id="1164206868">
                                      <w:marLeft w:val="0"/>
                                      <w:marRight w:val="0"/>
                                      <w:marTop w:val="0"/>
                                      <w:marBottom w:val="0"/>
                                      <w:divBdr>
                                        <w:top w:val="none" w:sz="0" w:space="0" w:color="auto"/>
                                        <w:left w:val="none" w:sz="0" w:space="0" w:color="auto"/>
                                        <w:bottom w:val="none" w:sz="0" w:space="0" w:color="auto"/>
                                        <w:right w:val="none" w:sz="0" w:space="0" w:color="auto"/>
                                      </w:divBdr>
                                    </w:div>
                                  </w:divsChild>
                                </w:div>
                                <w:div w:id="1283223050">
                                  <w:marLeft w:val="567"/>
                                  <w:marRight w:val="0"/>
                                  <w:marTop w:val="0"/>
                                  <w:marBottom w:val="0"/>
                                  <w:divBdr>
                                    <w:top w:val="none" w:sz="0" w:space="0" w:color="auto"/>
                                    <w:left w:val="none" w:sz="0" w:space="0" w:color="auto"/>
                                    <w:bottom w:val="none" w:sz="0" w:space="0" w:color="auto"/>
                                    <w:right w:val="none" w:sz="0" w:space="0" w:color="auto"/>
                                  </w:divBdr>
                                </w:div>
                                <w:div w:id="327756017">
                                  <w:marLeft w:val="567"/>
                                  <w:marRight w:val="0"/>
                                  <w:marTop w:val="0"/>
                                  <w:marBottom w:val="0"/>
                                  <w:divBdr>
                                    <w:top w:val="none" w:sz="0" w:space="0" w:color="auto"/>
                                    <w:left w:val="none" w:sz="0" w:space="0" w:color="auto"/>
                                    <w:bottom w:val="none" w:sz="0" w:space="0" w:color="auto"/>
                                    <w:right w:val="none" w:sz="0" w:space="0" w:color="auto"/>
                                  </w:divBdr>
                                </w:div>
                                <w:div w:id="673070381">
                                  <w:marLeft w:val="567"/>
                                  <w:marRight w:val="0"/>
                                  <w:marTop w:val="0"/>
                                  <w:marBottom w:val="0"/>
                                  <w:divBdr>
                                    <w:top w:val="none" w:sz="0" w:space="0" w:color="auto"/>
                                    <w:left w:val="none" w:sz="0" w:space="0" w:color="auto"/>
                                    <w:bottom w:val="none" w:sz="0" w:space="0" w:color="auto"/>
                                    <w:right w:val="none" w:sz="0" w:space="0" w:color="auto"/>
                                  </w:divBdr>
                                </w:div>
                                <w:div w:id="1899121315">
                                  <w:marLeft w:val="567"/>
                                  <w:marRight w:val="0"/>
                                  <w:marTop w:val="0"/>
                                  <w:marBottom w:val="0"/>
                                  <w:divBdr>
                                    <w:top w:val="none" w:sz="0" w:space="0" w:color="auto"/>
                                    <w:left w:val="none" w:sz="0" w:space="0" w:color="auto"/>
                                    <w:bottom w:val="none" w:sz="0" w:space="0" w:color="auto"/>
                                    <w:right w:val="none" w:sz="0" w:space="0" w:color="auto"/>
                                  </w:divBdr>
                                </w:div>
                                <w:div w:id="1546335432">
                                  <w:marLeft w:val="567"/>
                                  <w:marRight w:val="0"/>
                                  <w:marTop w:val="0"/>
                                  <w:marBottom w:val="0"/>
                                  <w:divBdr>
                                    <w:top w:val="none" w:sz="0" w:space="0" w:color="auto"/>
                                    <w:left w:val="none" w:sz="0" w:space="0" w:color="auto"/>
                                    <w:bottom w:val="none" w:sz="0" w:space="0" w:color="auto"/>
                                    <w:right w:val="none" w:sz="0" w:space="0" w:color="auto"/>
                                  </w:divBdr>
                                </w:div>
                                <w:div w:id="2024745255">
                                  <w:marLeft w:val="567"/>
                                  <w:marRight w:val="0"/>
                                  <w:marTop w:val="0"/>
                                  <w:marBottom w:val="0"/>
                                  <w:divBdr>
                                    <w:top w:val="none" w:sz="0" w:space="0" w:color="auto"/>
                                    <w:left w:val="none" w:sz="0" w:space="0" w:color="auto"/>
                                    <w:bottom w:val="none" w:sz="0" w:space="0" w:color="auto"/>
                                    <w:right w:val="none" w:sz="0" w:space="0" w:color="auto"/>
                                  </w:divBdr>
                                </w:div>
                                <w:div w:id="1570654457">
                                  <w:marLeft w:val="567"/>
                                  <w:marRight w:val="0"/>
                                  <w:marTop w:val="0"/>
                                  <w:marBottom w:val="0"/>
                                  <w:divBdr>
                                    <w:top w:val="none" w:sz="0" w:space="0" w:color="auto"/>
                                    <w:left w:val="none" w:sz="0" w:space="0" w:color="auto"/>
                                    <w:bottom w:val="none" w:sz="0" w:space="0" w:color="auto"/>
                                    <w:right w:val="none" w:sz="0" w:space="0" w:color="auto"/>
                                  </w:divBdr>
                                </w:div>
                                <w:div w:id="513423642">
                                  <w:marLeft w:val="567"/>
                                  <w:marRight w:val="0"/>
                                  <w:marTop w:val="0"/>
                                  <w:marBottom w:val="0"/>
                                  <w:divBdr>
                                    <w:top w:val="none" w:sz="0" w:space="0" w:color="auto"/>
                                    <w:left w:val="none" w:sz="0" w:space="0" w:color="auto"/>
                                    <w:bottom w:val="none" w:sz="0" w:space="0" w:color="auto"/>
                                    <w:right w:val="none" w:sz="0" w:space="0" w:color="auto"/>
                                  </w:divBdr>
                                </w:div>
                                <w:div w:id="1162433121">
                                  <w:marLeft w:val="567"/>
                                  <w:marRight w:val="0"/>
                                  <w:marTop w:val="0"/>
                                  <w:marBottom w:val="0"/>
                                  <w:divBdr>
                                    <w:top w:val="none" w:sz="0" w:space="0" w:color="auto"/>
                                    <w:left w:val="none" w:sz="0" w:space="0" w:color="auto"/>
                                    <w:bottom w:val="none" w:sz="0" w:space="0" w:color="auto"/>
                                    <w:right w:val="none" w:sz="0" w:space="0" w:color="auto"/>
                                  </w:divBdr>
                                </w:div>
                                <w:div w:id="1097021631">
                                  <w:marLeft w:val="567"/>
                                  <w:marRight w:val="0"/>
                                  <w:marTop w:val="0"/>
                                  <w:marBottom w:val="0"/>
                                  <w:divBdr>
                                    <w:top w:val="none" w:sz="0" w:space="0" w:color="auto"/>
                                    <w:left w:val="none" w:sz="0" w:space="0" w:color="auto"/>
                                    <w:bottom w:val="none" w:sz="0" w:space="0" w:color="auto"/>
                                    <w:right w:val="none" w:sz="0" w:space="0" w:color="auto"/>
                                  </w:divBdr>
                                  <w:divsChild>
                                    <w:div w:id="1669403277">
                                      <w:marLeft w:val="0"/>
                                      <w:marRight w:val="0"/>
                                      <w:marTop w:val="0"/>
                                      <w:marBottom w:val="0"/>
                                      <w:divBdr>
                                        <w:top w:val="none" w:sz="0" w:space="0" w:color="auto"/>
                                        <w:left w:val="none" w:sz="0" w:space="0" w:color="auto"/>
                                        <w:bottom w:val="none" w:sz="0" w:space="0" w:color="auto"/>
                                        <w:right w:val="none" w:sz="0" w:space="0" w:color="auto"/>
                                      </w:divBdr>
                                    </w:div>
                                  </w:divsChild>
                                </w:div>
                                <w:div w:id="2130469590">
                                  <w:marLeft w:val="567"/>
                                  <w:marRight w:val="0"/>
                                  <w:marTop w:val="0"/>
                                  <w:marBottom w:val="0"/>
                                  <w:divBdr>
                                    <w:top w:val="none" w:sz="0" w:space="0" w:color="auto"/>
                                    <w:left w:val="none" w:sz="0" w:space="0" w:color="auto"/>
                                    <w:bottom w:val="none" w:sz="0" w:space="0" w:color="auto"/>
                                    <w:right w:val="none" w:sz="0" w:space="0" w:color="auto"/>
                                  </w:divBdr>
                                  <w:divsChild>
                                    <w:div w:id="573509169">
                                      <w:marLeft w:val="0"/>
                                      <w:marRight w:val="0"/>
                                      <w:marTop w:val="0"/>
                                      <w:marBottom w:val="0"/>
                                      <w:divBdr>
                                        <w:top w:val="none" w:sz="0" w:space="0" w:color="auto"/>
                                        <w:left w:val="none" w:sz="0" w:space="0" w:color="auto"/>
                                        <w:bottom w:val="none" w:sz="0" w:space="0" w:color="auto"/>
                                        <w:right w:val="none" w:sz="0" w:space="0" w:color="auto"/>
                                      </w:divBdr>
                                    </w:div>
                                  </w:divsChild>
                                </w:div>
                                <w:div w:id="1623262555">
                                  <w:marLeft w:val="567"/>
                                  <w:marRight w:val="0"/>
                                  <w:marTop w:val="0"/>
                                  <w:marBottom w:val="0"/>
                                  <w:divBdr>
                                    <w:top w:val="none" w:sz="0" w:space="0" w:color="auto"/>
                                    <w:left w:val="none" w:sz="0" w:space="0" w:color="auto"/>
                                    <w:bottom w:val="none" w:sz="0" w:space="0" w:color="auto"/>
                                    <w:right w:val="none" w:sz="0" w:space="0" w:color="auto"/>
                                  </w:divBdr>
                                </w:div>
                                <w:div w:id="118114191">
                                  <w:marLeft w:val="567"/>
                                  <w:marRight w:val="0"/>
                                  <w:marTop w:val="0"/>
                                  <w:marBottom w:val="0"/>
                                  <w:divBdr>
                                    <w:top w:val="none" w:sz="0" w:space="0" w:color="auto"/>
                                    <w:left w:val="none" w:sz="0" w:space="0" w:color="auto"/>
                                    <w:bottom w:val="none" w:sz="0" w:space="0" w:color="auto"/>
                                    <w:right w:val="none" w:sz="0" w:space="0" w:color="auto"/>
                                  </w:divBdr>
                                </w:div>
                                <w:div w:id="1566989421">
                                  <w:marLeft w:val="567"/>
                                  <w:marRight w:val="0"/>
                                  <w:marTop w:val="0"/>
                                  <w:marBottom w:val="0"/>
                                  <w:divBdr>
                                    <w:top w:val="none" w:sz="0" w:space="0" w:color="auto"/>
                                    <w:left w:val="none" w:sz="0" w:space="0" w:color="auto"/>
                                    <w:bottom w:val="none" w:sz="0" w:space="0" w:color="auto"/>
                                    <w:right w:val="none" w:sz="0" w:space="0" w:color="auto"/>
                                  </w:divBdr>
                                </w:div>
                                <w:div w:id="1386487361">
                                  <w:marLeft w:val="142"/>
                                  <w:marRight w:val="0"/>
                                  <w:marTop w:val="0"/>
                                  <w:marBottom w:val="0"/>
                                  <w:divBdr>
                                    <w:top w:val="none" w:sz="0" w:space="0" w:color="auto"/>
                                    <w:left w:val="none" w:sz="0" w:space="0" w:color="auto"/>
                                    <w:bottom w:val="none" w:sz="0" w:space="0" w:color="auto"/>
                                    <w:right w:val="none" w:sz="0" w:space="0" w:color="auto"/>
                                  </w:divBdr>
                                </w:div>
                                <w:div w:id="1155603616">
                                  <w:marLeft w:val="0"/>
                                  <w:marRight w:val="0"/>
                                  <w:marTop w:val="0"/>
                                  <w:marBottom w:val="0"/>
                                  <w:divBdr>
                                    <w:top w:val="none" w:sz="0" w:space="0" w:color="auto"/>
                                    <w:left w:val="none" w:sz="0" w:space="0" w:color="auto"/>
                                    <w:bottom w:val="none" w:sz="0" w:space="0" w:color="auto"/>
                                    <w:right w:val="none" w:sz="0" w:space="0" w:color="auto"/>
                                  </w:divBdr>
                                  <w:divsChild>
                                    <w:div w:id="839003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04968087">
      <w:bodyDiv w:val="1"/>
      <w:marLeft w:val="0"/>
      <w:marRight w:val="0"/>
      <w:marTop w:val="0"/>
      <w:marBottom w:val="0"/>
      <w:divBdr>
        <w:top w:val="none" w:sz="0" w:space="0" w:color="auto"/>
        <w:left w:val="none" w:sz="0" w:space="0" w:color="auto"/>
        <w:bottom w:val="none" w:sz="0" w:space="0" w:color="auto"/>
        <w:right w:val="none" w:sz="0" w:space="0" w:color="auto"/>
      </w:divBdr>
    </w:div>
    <w:div w:id="994409375">
      <w:bodyDiv w:val="1"/>
      <w:marLeft w:val="0"/>
      <w:marRight w:val="0"/>
      <w:marTop w:val="0"/>
      <w:marBottom w:val="0"/>
      <w:divBdr>
        <w:top w:val="none" w:sz="0" w:space="0" w:color="auto"/>
        <w:left w:val="none" w:sz="0" w:space="0" w:color="auto"/>
        <w:bottom w:val="none" w:sz="0" w:space="0" w:color="auto"/>
        <w:right w:val="none" w:sz="0" w:space="0" w:color="auto"/>
      </w:divBdr>
      <w:divsChild>
        <w:div w:id="113063312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53787019">
              <w:marLeft w:val="0"/>
              <w:marRight w:val="0"/>
              <w:marTop w:val="0"/>
              <w:marBottom w:val="0"/>
              <w:divBdr>
                <w:top w:val="none" w:sz="0" w:space="0" w:color="auto"/>
                <w:left w:val="none" w:sz="0" w:space="0" w:color="auto"/>
                <w:bottom w:val="none" w:sz="0" w:space="0" w:color="auto"/>
                <w:right w:val="none" w:sz="0" w:space="0" w:color="auto"/>
              </w:divBdr>
              <w:divsChild>
                <w:div w:id="1482580569">
                  <w:marLeft w:val="0"/>
                  <w:marRight w:val="0"/>
                  <w:marTop w:val="0"/>
                  <w:marBottom w:val="0"/>
                  <w:divBdr>
                    <w:top w:val="none" w:sz="0" w:space="0" w:color="auto"/>
                    <w:left w:val="none" w:sz="0" w:space="0" w:color="auto"/>
                    <w:bottom w:val="none" w:sz="0" w:space="0" w:color="auto"/>
                    <w:right w:val="none" w:sz="0" w:space="0" w:color="auto"/>
                  </w:divBdr>
                  <w:divsChild>
                    <w:div w:id="274215131">
                      <w:marLeft w:val="0"/>
                      <w:marRight w:val="0"/>
                      <w:marTop w:val="0"/>
                      <w:marBottom w:val="0"/>
                      <w:divBdr>
                        <w:top w:val="none" w:sz="0" w:space="0" w:color="auto"/>
                        <w:left w:val="none" w:sz="0" w:space="0" w:color="auto"/>
                        <w:bottom w:val="none" w:sz="0" w:space="0" w:color="auto"/>
                        <w:right w:val="none" w:sz="0" w:space="0" w:color="auto"/>
                      </w:divBdr>
                      <w:divsChild>
                        <w:div w:id="104533082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04195892">
                              <w:marLeft w:val="0"/>
                              <w:marRight w:val="0"/>
                              <w:marTop w:val="0"/>
                              <w:marBottom w:val="0"/>
                              <w:divBdr>
                                <w:top w:val="none" w:sz="0" w:space="0" w:color="auto"/>
                                <w:left w:val="none" w:sz="0" w:space="0" w:color="auto"/>
                                <w:bottom w:val="none" w:sz="0" w:space="0" w:color="auto"/>
                                <w:right w:val="none" w:sz="0" w:space="0" w:color="auto"/>
                              </w:divBdr>
                              <w:divsChild>
                                <w:div w:id="17003026">
                                  <w:marLeft w:val="709"/>
                                  <w:marRight w:val="0"/>
                                  <w:marTop w:val="0"/>
                                  <w:marBottom w:val="0"/>
                                  <w:divBdr>
                                    <w:top w:val="none" w:sz="0" w:space="0" w:color="auto"/>
                                    <w:left w:val="none" w:sz="0" w:space="0" w:color="auto"/>
                                    <w:bottom w:val="none" w:sz="0" w:space="0" w:color="auto"/>
                                    <w:right w:val="none" w:sz="0" w:space="0" w:color="auto"/>
                                  </w:divBdr>
                                  <w:divsChild>
                                    <w:div w:id="1779908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7305235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221</TotalTime>
  <Pages>11</Pages>
  <Words>3883</Words>
  <Characters>22911</Characters>
  <Application>Microsoft Office Word</Application>
  <DocSecurity>0</DocSecurity>
  <Lines>190</Lines>
  <Paragraphs>53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26741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Barbora Kyšková</cp:lastModifiedBy>
  <cp:revision>17</cp:revision>
  <dcterms:created xsi:type="dcterms:W3CDTF">2020-07-17T07:03:00Z</dcterms:created>
  <dcterms:modified xsi:type="dcterms:W3CDTF">2022-04-21T04:45:00Z</dcterms:modified>
</cp:coreProperties>
</file>