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558C" w:rsidRPr="009455D4" w:rsidRDefault="00D3558C">
      <w:pPr>
        <w:jc w:val="center"/>
        <w:rPr>
          <w:rFonts w:ascii="Arial" w:hAnsi="Arial" w:cs="Arial"/>
          <w:b/>
          <w:bCs/>
          <w:caps/>
          <w:sz w:val="28"/>
          <w:szCs w:val="28"/>
        </w:rPr>
      </w:pPr>
      <w:r w:rsidRPr="009455D4">
        <w:rPr>
          <w:rFonts w:ascii="Arial" w:hAnsi="Arial" w:cs="Arial"/>
          <w:b/>
          <w:bCs/>
          <w:caps/>
          <w:sz w:val="28"/>
          <w:szCs w:val="28"/>
        </w:rPr>
        <w:t xml:space="preserve"> SmlouvA o dílo </w:t>
      </w:r>
    </w:p>
    <w:p w:rsidR="00D3558C" w:rsidRPr="00B0457F" w:rsidRDefault="00D3558C">
      <w:pPr>
        <w:jc w:val="center"/>
        <w:rPr>
          <w:rFonts w:ascii="Arial" w:hAnsi="Arial" w:cs="Arial"/>
          <w:sz w:val="22"/>
          <w:szCs w:val="22"/>
        </w:rPr>
      </w:pPr>
    </w:p>
    <w:p w:rsidR="009B6082" w:rsidRPr="00B0457F" w:rsidRDefault="009B6082" w:rsidP="009B6082">
      <w:pPr>
        <w:jc w:val="center"/>
        <w:rPr>
          <w:rFonts w:ascii="Arial" w:hAnsi="Arial" w:cs="Arial"/>
          <w:sz w:val="22"/>
          <w:szCs w:val="22"/>
        </w:rPr>
      </w:pPr>
      <w:r w:rsidRPr="00B0457F">
        <w:rPr>
          <w:rFonts w:ascii="Arial" w:hAnsi="Arial" w:cs="Arial"/>
          <w:sz w:val="22"/>
          <w:szCs w:val="22"/>
        </w:rPr>
        <w:t>uzavřena podle § 2586 a následujících zákona č. 89/2012 Sb., občanského zákoníku,</w:t>
      </w:r>
    </w:p>
    <w:p w:rsidR="009B6082" w:rsidRPr="00B0457F" w:rsidRDefault="00B0457F" w:rsidP="009B6082">
      <w:pPr>
        <w:jc w:val="center"/>
        <w:rPr>
          <w:rFonts w:ascii="Arial" w:hAnsi="Arial" w:cs="Arial"/>
          <w:sz w:val="22"/>
          <w:szCs w:val="22"/>
        </w:rPr>
      </w:pPr>
      <w:r>
        <w:rPr>
          <w:rFonts w:ascii="Arial" w:hAnsi="Arial" w:cs="Arial"/>
          <w:sz w:val="22"/>
          <w:szCs w:val="22"/>
        </w:rPr>
        <w:t>v platném znění</w:t>
      </w:r>
    </w:p>
    <w:p w:rsidR="009B6082" w:rsidRPr="00B0457F" w:rsidRDefault="009B6082" w:rsidP="009B6082">
      <w:pPr>
        <w:rPr>
          <w:rFonts w:ascii="Arial" w:hAnsi="Arial" w:cs="Arial"/>
          <w:sz w:val="22"/>
          <w:szCs w:val="22"/>
        </w:rPr>
      </w:pPr>
    </w:p>
    <w:p w:rsidR="009B6082" w:rsidRPr="00B0457F" w:rsidRDefault="009B6082" w:rsidP="009B6082">
      <w:pPr>
        <w:rPr>
          <w:rFonts w:ascii="Arial" w:hAnsi="Arial" w:cs="Arial"/>
          <w:sz w:val="22"/>
          <w:szCs w:val="22"/>
        </w:rPr>
      </w:pPr>
      <w:r w:rsidRPr="00B0457F">
        <w:rPr>
          <w:rFonts w:ascii="Arial" w:hAnsi="Arial" w:cs="Arial"/>
          <w:sz w:val="22"/>
          <w:szCs w:val="22"/>
        </w:rPr>
        <w:t>číslo smlouvy objednatele:</w:t>
      </w:r>
    </w:p>
    <w:p w:rsidR="00D3558C" w:rsidRPr="00B0457F" w:rsidRDefault="00D3558C" w:rsidP="00C20FF6">
      <w:pPr>
        <w:pStyle w:val="Nadpis1"/>
        <w:tabs>
          <w:tab w:val="left" w:pos="0"/>
        </w:tabs>
        <w:spacing w:before="360"/>
        <w:rPr>
          <w:rFonts w:ascii="Arial" w:hAnsi="Arial" w:cs="Arial"/>
          <w:sz w:val="22"/>
          <w:szCs w:val="22"/>
        </w:rPr>
      </w:pPr>
      <w:r w:rsidRPr="00B0457F">
        <w:rPr>
          <w:rFonts w:ascii="Arial" w:hAnsi="Arial" w:cs="Arial"/>
          <w:sz w:val="22"/>
          <w:szCs w:val="22"/>
        </w:rPr>
        <w:t>I.</w:t>
      </w:r>
      <w:r w:rsidRPr="00B0457F">
        <w:rPr>
          <w:rFonts w:ascii="Arial" w:hAnsi="Arial" w:cs="Arial"/>
          <w:sz w:val="22"/>
          <w:szCs w:val="22"/>
        </w:rPr>
        <w:tab/>
        <w:t>Smluvní strany</w:t>
      </w:r>
      <w:r w:rsidRPr="00B0457F">
        <w:rPr>
          <w:rFonts w:ascii="Arial" w:hAnsi="Arial" w:cs="Arial"/>
          <w:sz w:val="22"/>
          <w:szCs w:val="22"/>
        </w:rPr>
        <w:tab/>
      </w:r>
    </w:p>
    <w:p w:rsidR="00D3558C" w:rsidRPr="00B0457F" w:rsidRDefault="00D3558C">
      <w:pPr>
        <w:rPr>
          <w:rFonts w:ascii="Arial" w:hAnsi="Arial" w:cs="Arial"/>
          <w:sz w:val="22"/>
          <w:szCs w:val="22"/>
        </w:rPr>
      </w:pPr>
    </w:p>
    <w:p w:rsidR="00D3558C" w:rsidRPr="00B0457F" w:rsidRDefault="00D3558C">
      <w:pPr>
        <w:rPr>
          <w:rFonts w:ascii="Arial" w:hAnsi="Arial" w:cs="Arial"/>
          <w:b/>
          <w:sz w:val="22"/>
          <w:szCs w:val="22"/>
        </w:rPr>
      </w:pPr>
      <w:r w:rsidRPr="00B0457F">
        <w:rPr>
          <w:rFonts w:ascii="Arial" w:hAnsi="Arial" w:cs="Arial"/>
          <w:b/>
          <w:sz w:val="22"/>
          <w:szCs w:val="22"/>
        </w:rPr>
        <w:t>1.1.</w:t>
      </w:r>
      <w:r w:rsidRPr="00B0457F">
        <w:rPr>
          <w:rFonts w:ascii="Arial" w:hAnsi="Arial" w:cs="Arial"/>
          <w:b/>
          <w:sz w:val="22"/>
          <w:szCs w:val="22"/>
        </w:rPr>
        <w:tab/>
      </w:r>
      <w:r w:rsidR="00B0457F">
        <w:rPr>
          <w:rFonts w:ascii="Arial" w:hAnsi="Arial" w:cs="Arial"/>
          <w:b/>
          <w:sz w:val="22"/>
          <w:szCs w:val="22"/>
        </w:rPr>
        <w:t>Objedna</w:t>
      </w:r>
      <w:r w:rsidRPr="00B0457F">
        <w:rPr>
          <w:rFonts w:ascii="Arial" w:hAnsi="Arial" w:cs="Arial"/>
          <w:b/>
          <w:sz w:val="22"/>
          <w:szCs w:val="22"/>
        </w:rPr>
        <w:t>tel:</w:t>
      </w:r>
      <w:r w:rsidRPr="00B0457F">
        <w:rPr>
          <w:rFonts w:ascii="Arial" w:hAnsi="Arial" w:cs="Arial"/>
          <w:b/>
          <w:sz w:val="22"/>
          <w:szCs w:val="22"/>
        </w:rPr>
        <w:tab/>
      </w:r>
      <w:r w:rsidRPr="00B0457F">
        <w:rPr>
          <w:rFonts w:ascii="Arial" w:hAnsi="Arial" w:cs="Arial"/>
          <w:b/>
          <w:sz w:val="22"/>
          <w:szCs w:val="22"/>
        </w:rPr>
        <w:tab/>
        <w:t xml:space="preserve">   </w:t>
      </w:r>
      <w:r w:rsidR="008B0AFF">
        <w:rPr>
          <w:rFonts w:ascii="Arial" w:hAnsi="Arial" w:cs="Arial"/>
          <w:b/>
          <w:sz w:val="22"/>
          <w:szCs w:val="22"/>
        </w:rPr>
        <w:t>m</w:t>
      </w:r>
      <w:r w:rsidRPr="00B0457F">
        <w:rPr>
          <w:rFonts w:ascii="Arial" w:hAnsi="Arial" w:cs="Arial"/>
          <w:b/>
          <w:sz w:val="22"/>
          <w:szCs w:val="22"/>
        </w:rPr>
        <w:t>ěsto Bohumín</w:t>
      </w:r>
    </w:p>
    <w:p w:rsidR="00D3558C" w:rsidRPr="00B0457F" w:rsidRDefault="00D3558C">
      <w:pPr>
        <w:rPr>
          <w:rFonts w:ascii="Arial" w:hAnsi="Arial" w:cs="Arial"/>
          <w:sz w:val="22"/>
          <w:szCs w:val="22"/>
        </w:rPr>
      </w:pPr>
      <w:r w:rsidRPr="00B0457F">
        <w:rPr>
          <w:rFonts w:ascii="Arial" w:hAnsi="Arial" w:cs="Arial"/>
          <w:sz w:val="22"/>
          <w:szCs w:val="22"/>
        </w:rPr>
        <w:t xml:space="preserve">                    </w:t>
      </w:r>
      <w:r w:rsidR="00B0457F">
        <w:rPr>
          <w:rFonts w:ascii="Arial" w:hAnsi="Arial" w:cs="Arial"/>
          <w:sz w:val="22"/>
          <w:szCs w:val="22"/>
        </w:rPr>
        <w:t xml:space="preserve">                             </w:t>
      </w:r>
      <w:r w:rsidRPr="00B0457F">
        <w:rPr>
          <w:rFonts w:ascii="Arial" w:hAnsi="Arial" w:cs="Arial"/>
          <w:sz w:val="22"/>
          <w:szCs w:val="22"/>
        </w:rPr>
        <w:t>Masarykova 158</w:t>
      </w:r>
    </w:p>
    <w:p w:rsidR="00D3558C" w:rsidRPr="00B0457F" w:rsidRDefault="00D3558C">
      <w:pPr>
        <w:rPr>
          <w:rFonts w:ascii="Arial" w:hAnsi="Arial" w:cs="Arial"/>
          <w:sz w:val="22"/>
          <w:szCs w:val="22"/>
        </w:rPr>
      </w:pPr>
      <w:r w:rsidRPr="00B0457F">
        <w:rPr>
          <w:rFonts w:ascii="Arial" w:hAnsi="Arial" w:cs="Arial"/>
          <w:sz w:val="22"/>
          <w:szCs w:val="22"/>
        </w:rPr>
        <w:tab/>
        <w:t xml:space="preserve">  </w:t>
      </w:r>
      <w:r w:rsidRPr="00B0457F">
        <w:rPr>
          <w:rFonts w:ascii="Arial" w:hAnsi="Arial" w:cs="Arial"/>
          <w:sz w:val="22"/>
          <w:szCs w:val="22"/>
        </w:rPr>
        <w:tab/>
      </w:r>
      <w:r w:rsidRPr="00B0457F">
        <w:rPr>
          <w:rFonts w:ascii="Arial" w:hAnsi="Arial" w:cs="Arial"/>
          <w:sz w:val="22"/>
          <w:szCs w:val="22"/>
        </w:rPr>
        <w:tab/>
      </w:r>
      <w:r w:rsidRPr="00B0457F">
        <w:rPr>
          <w:rFonts w:ascii="Arial" w:hAnsi="Arial" w:cs="Arial"/>
          <w:sz w:val="22"/>
          <w:szCs w:val="22"/>
        </w:rPr>
        <w:tab/>
        <w:t xml:space="preserve">   735 81 Bohumín</w:t>
      </w:r>
    </w:p>
    <w:p w:rsidR="00D3558C" w:rsidRPr="00B0457F" w:rsidRDefault="00D3558C">
      <w:pPr>
        <w:rPr>
          <w:rFonts w:ascii="Arial" w:hAnsi="Arial" w:cs="Arial"/>
          <w:sz w:val="22"/>
          <w:szCs w:val="22"/>
        </w:rPr>
      </w:pPr>
      <w:r w:rsidRPr="00B0457F">
        <w:rPr>
          <w:rFonts w:ascii="Arial" w:hAnsi="Arial" w:cs="Arial"/>
          <w:sz w:val="22"/>
          <w:szCs w:val="22"/>
        </w:rPr>
        <w:t xml:space="preserve">         </w:t>
      </w:r>
      <w:r w:rsidRPr="00B0457F">
        <w:rPr>
          <w:rFonts w:ascii="Arial" w:hAnsi="Arial" w:cs="Arial"/>
          <w:sz w:val="22"/>
          <w:szCs w:val="22"/>
        </w:rPr>
        <w:tab/>
      </w:r>
      <w:r w:rsidR="00B0457F">
        <w:rPr>
          <w:rFonts w:ascii="Arial" w:hAnsi="Arial" w:cs="Arial"/>
          <w:sz w:val="22"/>
          <w:szCs w:val="22"/>
        </w:rPr>
        <w:t xml:space="preserve">zastoupen:                   </w:t>
      </w:r>
      <w:r w:rsidRPr="00B0457F">
        <w:rPr>
          <w:rFonts w:ascii="Arial" w:hAnsi="Arial" w:cs="Arial"/>
          <w:sz w:val="22"/>
          <w:szCs w:val="22"/>
        </w:rPr>
        <w:t xml:space="preserve"> Ing. Petr Vícha </w:t>
      </w:r>
      <w:r w:rsidR="009455D4" w:rsidRPr="00B0457F">
        <w:rPr>
          <w:rFonts w:ascii="Arial" w:hAnsi="Arial" w:cs="Arial"/>
          <w:color w:val="000000"/>
          <w:sz w:val="22"/>
          <w:szCs w:val="22"/>
        </w:rPr>
        <w:t>–</w:t>
      </w:r>
      <w:r w:rsidRPr="00B0457F">
        <w:rPr>
          <w:rFonts w:ascii="Arial" w:hAnsi="Arial" w:cs="Arial"/>
          <w:sz w:val="22"/>
          <w:szCs w:val="22"/>
        </w:rPr>
        <w:t xml:space="preserve"> starosta města  </w:t>
      </w:r>
    </w:p>
    <w:p w:rsidR="00D3558C" w:rsidRPr="00B0457F" w:rsidRDefault="00D3558C">
      <w:pPr>
        <w:rPr>
          <w:rFonts w:ascii="Arial" w:hAnsi="Arial" w:cs="Arial"/>
          <w:b/>
          <w:sz w:val="22"/>
          <w:szCs w:val="22"/>
        </w:rPr>
      </w:pPr>
      <w:r w:rsidRPr="00B0457F">
        <w:rPr>
          <w:rFonts w:ascii="Arial" w:hAnsi="Arial" w:cs="Arial"/>
          <w:sz w:val="22"/>
          <w:szCs w:val="22"/>
        </w:rPr>
        <w:t xml:space="preserve">          </w:t>
      </w:r>
      <w:r w:rsidRPr="00B0457F">
        <w:rPr>
          <w:rFonts w:ascii="Arial" w:hAnsi="Arial" w:cs="Arial"/>
          <w:b/>
          <w:sz w:val="22"/>
          <w:szCs w:val="22"/>
        </w:rPr>
        <w:tab/>
      </w:r>
    </w:p>
    <w:p w:rsidR="00D3558C" w:rsidRPr="00B0457F" w:rsidRDefault="00D3558C">
      <w:pPr>
        <w:rPr>
          <w:rFonts w:ascii="Arial" w:hAnsi="Arial" w:cs="Arial"/>
          <w:sz w:val="22"/>
          <w:szCs w:val="22"/>
        </w:rPr>
      </w:pPr>
      <w:r w:rsidRPr="00B0457F">
        <w:rPr>
          <w:rFonts w:ascii="Arial" w:hAnsi="Arial" w:cs="Arial"/>
          <w:sz w:val="22"/>
          <w:szCs w:val="22"/>
        </w:rPr>
        <w:tab/>
        <w:t>Zástupce  pověřen k jednání ve věcech:</w:t>
      </w:r>
    </w:p>
    <w:p w:rsidR="00D3558C" w:rsidRPr="00B0457F" w:rsidRDefault="00D3558C">
      <w:pPr>
        <w:rPr>
          <w:rFonts w:ascii="Arial" w:hAnsi="Arial" w:cs="Arial"/>
          <w:sz w:val="22"/>
          <w:szCs w:val="22"/>
        </w:rPr>
      </w:pPr>
      <w:r w:rsidRPr="00B0457F">
        <w:rPr>
          <w:rFonts w:ascii="Arial" w:hAnsi="Arial" w:cs="Arial"/>
          <w:sz w:val="22"/>
          <w:szCs w:val="22"/>
        </w:rPr>
        <w:tab/>
        <w:t>a) smluvních:</w:t>
      </w:r>
      <w:r w:rsidRPr="00B0457F">
        <w:rPr>
          <w:rFonts w:ascii="Arial" w:hAnsi="Arial" w:cs="Arial"/>
          <w:sz w:val="22"/>
          <w:szCs w:val="22"/>
        </w:rPr>
        <w:tab/>
      </w:r>
      <w:r w:rsidRPr="00B0457F">
        <w:rPr>
          <w:rFonts w:ascii="Arial" w:hAnsi="Arial" w:cs="Arial"/>
          <w:sz w:val="22"/>
          <w:szCs w:val="22"/>
        </w:rPr>
        <w:tab/>
        <w:t xml:space="preserve">   Ing. Petr Vícha </w:t>
      </w:r>
      <w:r w:rsidR="009455D4" w:rsidRPr="00B0457F">
        <w:rPr>
          <w:rFonts w:ascii="Arial" w:hAnsi="Arial" w:cs="Arial"/>
          <w:color w:val="000000"/>
          <w:sz w:val="22"/>
          <w:szCs w:val="22"/>
        </w:rPr>
        <w:t>–</w:t>
      </w:r>
      <w:r w:rsidRPr="00B0457F">
        <w:rPr>
          <w:rFonts w:ascii="Arial" w:hAnsi="Arial" w:cs="Arial"/>
          <w:sz w:val="22"/>
          <w:szCs w:val="22"/>
        </w:rPr>
        <w:t xml:space="preserve"> starosta města</w:t>
      </w:r>
    </w:p>
    <w:p w:rsidR="00995C51" w:rsidRPr="00B0457F" w:rsidRDefault="00D3558C">
      <w:pPr>
        <w:rPr>
          <w:rFonts w:ascii="Arial" w:hAnsi="Arial" w:cs="Arial"/>
          <w:sz w:val="22"/>
          <w:szCs w:val="22"/>
        </w:rPr>
      </w:pPr>
      <w:r w:rsidRPr="00B0457F">
        <w:rPr>
          <w:rFonts w:ascii="Arial" w:hAnsi="Arial" w:cs="Arial"/>
          <w:sz w:val="22"/>
          <w:szCs w:val="22"/>
        </w:rPr>
        <w:tab/>
        <w:t>b) technických:</w:t>
      </w:r>
      <w:r w:rsidRPr="00B0457F">
        <w:rPr>
          <w:rFonts w:ascii="Arial" w:hAnsi="Arial" w:cs="Arial"/>
          <w:sz w:val="22"/>
          <w:szCs w:val="22"/>
        </w:rPr>
        <w:tab/>
        <w:t xml:space="preserve">   Ing. </w:t>
      </w:r>
      <w:r w:rsidR="00A3706C">
        <w:rPr>
          <w:rFonts w:ascii="Arial" w:hAnsi="Arial" w:cs="Arial"/>
          <w:sz w:val="22"/>
          <w:szCs w:val="22"/>
        </w:rPr>
        <w:t>Kateřina Pálková</w:t>
      </w:r>
      <w:r w:rsidRPr="00B0457F">
        <w:rPr>
          <w:rFonts w:ascii="Arial" w:hAnsi="Arial" w:cs="Arial"/>
          <w:sz w:val="22"/>
          <w:szCs w:val="22"/>
        </w:rPr>
        <w:t xml:space="preserve"> </w:t>
      </w:r>
      <w:r w:rsidR="009455D4" w:rsidRPr="00B0457F">
        <w:rPr>
          <w:rFonts w:ascii="Arial" w:hAnsi="Arial" w:cs="Arial"/>
          <w:color w:val="000000"/>
          <w:sz w:val="22"/>
          <w:szCs w:val="22"/>
        </w:rPr>
        <w:t>–</w:t>
      </w:r>
      <w:r w:rsidRPr="00B0457F">
        <w:rPr>
          <w:rFonts w:ascii="Arial" w:hAnsi="Arial" w:cs="Arial"/>
          <w:sz w:val="22"/>
          <w:szCs w:val="22"/>
        </w:rPr>
        <w:t xml:space="preserve"> vedoucí odboru</w:t>
      </w:r>
      <w:r w:rsidR="00A3706C">
        <w:rPr>
          <w:rFonts w:ascii="Arial" w:hAnsi="Arial" w:cs="Arial"/>
          <w:sz w:val="22"/>
          <w:szCs w:val="22"/>
        </w:rPr>
        <w:t xml:space="preserve"> správy domů</w:t>
      </w:r>
    </w:p>
    <w:p w:rsidR="00D3558C" w:rsidRPr="00B0457F" w:rsidRDefault="00995C51">
      <w:pPr>
        <w:rPr>
          <w:rFonts w:ascii="Arial" w:hAnsi="Arial" w:cs="Arial"/>
          <w:color w:val="000000"/>
          <w:sz w:val="22"/>
          <w:szCs w:val="22"/>
        </w:rPr>
      </w:pPr>
      <w:r w:rsidRPr="00B0457F">
        <w:rPr>
          <w:rFonts w:ascii="Arial" w:hAnsi="Arial" w:cs="Arial"/>
          <w:sz w:val="22"/>
          <w:szCs w:val="22"/>
        </w:rPr>
        <w:tab/>
      </w:r>
      <w:r w:rsidRPr="00B0457F">
        <w:rPr>
          <w:rFonts w:ascii="Arial" w:hAnsi="Arial" w:cs="Arial"/>
          <w:sz w:val="22"/>
          <w:szCs w:val="22"/>
        </w:rPr>
        <w:tab/>
      </w:r>
      <w:r w:rsidRPr="00B0457F">
        <w:rPr>
          <w:rFonts w:ascii="Arial" w:hAnsi="Arial" w:cs="Arial"/>
          <w:sz w:val="22"/>
          <w:szCs w:val="22"/>
        </w:rPr>
        <w:tab/>
      </w:r>
      <w:r w:rsidRPr="00B0457F">
        <w:rPr>
          <w:rFonts w:ascii="Arial" w:hAnsi="Arial" w:cs="Arial"/>
          <w:sz w:val="22"/>
          <w:szCs w:val="22"/>
        </w:rPr>
        <w:tab/>
      </w:r>
      <w:r w:rsidRPr="00B0457F">
        <w:rPr>
          <w:rFonts w:ascii="Arial" w:hAnsi="Arial" w:cs="Arial"/>
          <w:color w:val="000000"/>
          <w:sz w:val="22"/>
          <w:szCs w:val="22"/>
        </w:rPr>
        <w:t xml:space="preserve">   </w:t>
      </w:r>
      <w:r w:rsidR="00A3706C">
        <w:rPr>
          <w:rFonts w:ascii="Arial" w:hAnsi="Arial" w:cs="Arial"/>
          <w:color w:val="000000"/>
          <w:sz w:val="22"/>
          <w:szCs w:val="22"/>
        </w:rPr>
        <w:t xml:space="preserve">Ing. </w:t>
      </w:r>
      <w:r w:rsidR="0099092B">
        <w:rPr>
          <w:rFonts w:ascii="Arial" w:hAnsi="Arial" w:cs="Arial"/>
          <w:color w:val="000000"/>
          <w:sz w:val="22"/>
          <w:szCs w:val="22"/>
        </w:rPr>
        <w:t>Radim Stošek</w:t>
      </w:r>
      <w:r w:rsidRPr="00B0457F">
        <w:rPr>
          <w:rFonts w:ascii="Arial" w:hAnsi="Arial" w:cs="Arial"/>
          <w:color w:val="000000"/>
          <w:sz w:val="22"/>
          <w:szCs w:val="22"/>
        </w:rPr>
        <w:t xml:space="preserve"> – referent investi</w:t>
      </w:r>
      <w:r w:rsidR="00A3706C">
        <w:rPr>
          <w:rFonts w:ascii="Arial" w:hAnsi="Arial" w:cs="Arial"/>
          <w:color w:val="000000"/>
          <w:sz w:val="22"/>
          <w:szCs w:val="22"/>
        </w:rPr>
        <w:t>ční výstavby</w:t>
      </w:r>
      <w:r w:rsidR="00D3558C" w:rsidRPr="00B0457F">
        <w:rPr>
          <w:rFonts w:ascii="Arial" w:hAnsi="Arial" w:cs="Arial"/>
          <w:color w:val="000000"/>
          <w:sz w:val="22"/>
          <w:szCs w:val="22"/>
        </w:rPr>
        <w:t xml:space="preserve">           </w:t>
      </w:r>
    </w:p>
    <w:p w:rsidR="00D3558C" w:rsidRPr="00B0457F" w:rsidRDefault="00D3558C">
      <w:pPr>
        <w:rPr>
          <w:rFonts w:ascii="Arial" w:hAnsi="Arial" w:cs="Arial"/>
          <w:color w:val="000000"/>
          <w:sz w:val="22"/>
          <w:szCs w:val="22"/>
        </w:rPr>
      </w:pPr>
      <w:r w:rsidRPr="00B0457F">
        <w:rPr>
          <w:rFonts w:ascii="Arial" w:hAnsi="Arial" w:cs="Arial"/>
          <w:color w:val="000000"/>
          <w:sz w:val="22"/>
          <w:szCs w:val="22"/>
        </w:rPr>
        <w:t xml:space="preserve">            IČ:</w:t>
      </w:r>
      <w:r w:rsidRPr="00B0457F">
        <w:rPr>
          <w:rFonts w:ascii="Arial" w:hAnsi="Arial" w:cs="Arial"/>
          <w:color w:val="000000"/>
          <w:sz w:val="22"/>
          <w:szCs w:val="22"/>
        </w:rPr>
        <w:tab/>
      </w:r>
      <w:r w:rsidRPr="00B0457F">
        <w:rPr>
          <w:rFonts w:ascii="Arial" w:hAnsi="Arial" w:cs="Arial"/>
          <w:color w:val="000000"/>
          <w:sz w:val="22"/>
          <w:szCs w:val="22"/>
        </w:rPr>
        <w:tab/>
      </w:r>
      <w:r w:rsidRPr="00B0457F">
        <w:rPr>
          <w:rFonts w:ascii="Arial" w:hAnsi="Arial" w:cs="Arial"/>
          <w:color w:val="000000"/>
          <w:sz w:val="22"/>
          <w:szCs w:val="22"/>
        </w:rPr>
        <w:tab/>
        <w:t xml:space="preserve">   00297569</w:t>
      </w:r>
    </w:p>
    <w:p w:rsidR="00D3558C" w:rsidRPr="00B0457F" w:rsidRDefault="00D3558C" w:rsidP="00350F18">
      <w:pPr>
        <w:rPr>
          <w:rFonts w:ascii="Arial" w:hAnsi="Arial" w:cs="Arial"/>
          <w:color w:val="000000"/>
          <w:sz w:val="22"/>
          <w:szCs w:val="22"/>
        </w:rPr>
      </w:pPr>
      <w:r w:rsidRPr="00B0457F">
        <w:rPr>
          <w:rFonts w:ascii="Arial" w:hAnsi="Arial" w:cs="Arial"/>
          <w:color w:val="000000"/>
          <w:sz w:val="22"/>
          <w:szCs w:val="22"/>
        </w:rPr>
        <w:tab/>
        <w:t xml:space="preserve">DIČ:   </w:t>
      </w:r>
      <w:r w:rsidR="00350F18" w:rsidRPr="00B0457F">
        <w:rPr>
          <w:rFonts w:ascii="Arial" w:hAnsi="Arial" w:cs="Arial"/>
          <w:color w:val="000000"/>
          <w:sz w:val="22"/>
          <w:szCs w:val="22"/>
        </w:rPr>
        <w:t xml:space="preserve">            </w:t>
      </w:r>
      <w:r w:rsidR="00350F18" w:rsidRPr="00B0457F">
        <w:rPr>
          <w:rFonts w:ascii="Arial" w:hAnsi="Arial" w:cs="Arial"/>
          <w:color w:val="000000"/>
          <w:sz w:val="22"/>
          <w:szCs w:val="22"/>
        </w:rPr>
        <w:tab/>
        <w:t xml:space="preserve">   </w:t>
      </w:r>
      <w:r w:rsidR="00350F18" w:rsidRPr="00B0457F">
        <w:rPr>
          <w:rFonts w:ascii="Arial" w:hAnsi="Arial" w:cs="Arial"/>
          <w:color w:val="000000"/>
          <w:sz w:val="22"/>
          <w:szCs w:val="22"/>
        </w:rPr>
        <w:tab/>
        <w:t xml:space="preserve">   CZ00297569 </w:t>
      </w:r>
    </w:p>
    <w:p w:rsidR="00D3558C" w:rsidRPr="00B0457F" w:rsidRDefault="00D3558C">
      <w:pPr>
        <w:rPr>
          <w:rFonts w:ascii="Arial" w:hAnsi="Arial" w:cs="Arial"/>
          <w:color w:val="000000"/>
          <w:sz w:val="22"/>
          <w:szCs w:val="22"/>
        </w:rPr>
      </w:pPr>
      <w:r w:rsidRPr="00B0457F">
        <w:rPr>
          <w:rFonts w:ascii="Arial" w:hAnsi="Arial" w:cs="Arial"/>
          <w:color w:val="000000"/>
          <w:sz w:val="22"/>
          <w:szCs w:val="22"/>
        </w:rPr>
        <w:tab/>
        <w:t>Bankovní spojení:</w:t>
      </w:r>
      <w:r w:rsidRPr="00B0457F">
        <w:rPr>
          <w:rFonts w:ascii="Arial" w:hAnsi="Arial" w:cs="Arial"/>
          <w:color w:val="000000"/>
          <w:sz w:val="22"/>
          <w:szCs w:val="22"/>
        </w:rPr>
        <w:tab/>
        <w:t xml:space="preserve">   Česká spořitelna, a.s. pobočka Bohumín</w:t>
      </w:r>
    </w:p>
    <w:p w:rsidR="00D3558C" w:rsidRPr="00B0457F" w:rsidRDefault="00D3558C">
      <w:pPr>
        <w:rPr>
          <w:rFonts w:ascii="Arial" w:hAnsi="Arial" w:cs="Arial"/>
          <w:color w:val="000000"/>
          <w:sz w:val="22"/>
          <w:szCs w:val="22"/>
        </w:rPr>
      </w:pPr>
      <w:r w:rsidRPr="00B0457F">
        <w:rPr>
          <w:rFonts w:ascii="Arial" w:hAnsi="Arial" w:cs="Arial"/>
          <w:color w:val="000000"/>
          <w:sz w:val="22"/>
          <w:szCs w:val="22"/>
        </w:rPr>
        <w:tab/>
        <w:t>Číslo účtu:</w:t>
      </w:r>
      <w:r w:rsidRPr="00B0457F">
        <w:rPr>
          <w:rFonts w:ascii="Arial" w:hAnsi="Arial" w:cs="Arial"/>
          <w:color w:val="000000"/>
          <w:sz w:val="22"/>
          <w:szCs w:val="22"/>
        </w:rPr>
        <w:tab/>
      </w:r>
      <w:r w:rsidRPr="00B0457F">
        <w:rPr>
          <w:rFonts w:ascii="Arial" w:hAnsi="Arial" w:cs="Arial"/>
          <w:color w:val="000000"/>
          <w:sz w:val="22"/>
          <w:szCs w:val="22"/>
        </w:rPr>
        <w:tab/>
        <w:t xml:space="preserve">   27 - 1721638359/0800</w:t>
      </w:r>
    </w:p>
    <w:p w:rsidR="00D3558C" w:rsidRPr="00B0457F" w:rsidRDefault="00D3558C">
      <w:pPr>
        <w:rPr>
          <w:rFonts w:ascii="Arial" w:hAnsi="Arial" w:cs="Arial"/>
          <w:color w:val="000000"/>
          <w:sz w:val="22"/>
          <w:szCs w:val="22"/>
        </w:rPr>
      </w:pPr>
      <w:r w:rsidRPr="00B0457F">
        <w:rPr>
          <w:rFonts w:ascii="Arial" w:hAnsi="Arial" w:cs="Arial"/>
          <w:color w:val="000000"/>
          <w:sz w:val="22"/>
          <w:szCs w:val="22"/>
        </w:rPr>
        <w:t xml:space="preserve"> </w:t>
      </w:r>
      <w:r w:rsidRPr="00B0457F">
        <w:rPr>
          <w:rFonts w:ascii="Arial" w:hAnsi="Arial" w:cs="Arial"/>
          <w:color w:val="000000"/>
          <w:sz w:val="22"/>
          <w:szCs w:val="22"/>
        </w:rPr>
        <w:tab/>
        <w:t xml:space="preserve">Tel./ Fax.:   </w:t>
      </w:r>
      <w:r w:rsidRPr="00B0457F">
        <w:rPr>
          <w:rFonts w:ascii="Arial" w:hAnsi="Arial" w:cs="Arial"/>
          <w:color w:val="000000"/>
          <w:sz w:val="22"/>
          <w:szCs w:val="22"/>
        </w:rPr>
        <w:tab/>
      </w:r>
      <w:r w:rsidRPr="00B0457F">
        <w:rPr>
          <w:rFonts w:ascii="Arial" w:hAnsi="Arial" w:cs="Arial"/>
          <w:color w:val="000000"/>
          <w:sz w:val="22"/>
          <w:szCs w:val="22"/>
        </w:rPr>
        <w:tab/>
        <w:t xml:space="preserve">   596 092 </w:t>
      </w:r>
      <w:r w:rsidR="0099092B">
        <w:rPr>
          <w:rFonts w:ascii="Arial" w:hAnsi="Arial" w:cs="Arial"/>
          <w:color w:val="000000"/>
          <w:sz w:val="22"/>
          <w:szCs w:val="22"/>
        </w:rPr>
        <w:t>137</w:t>
      </w:r>
      <w:r w:rsidRPr="00B0457F">
        <w:rPr>
          <w:rFonts w:ascii="Arial" w:hAnsi="Arial" w:cs="Arial"/>
          <w:color w:val="000000"/>
          <w:sz w:val="22"/>
          <w:szCs w:val="22"/>
        </w:rPr>
        <w:t xml:space="preserve">/596 092 100 </w:t>
      </w:r>
    </w:p>
    <w:p w:rsidR="00D3558C" w:rsidRPr="00B0457F" w:rsidRDefault="00D3558C">
      <w:pPr>
        <w:rPr>
          <w:rFonts w:ascii="Arial" w:hAnsi="Arial" w:cs="Arial"/>
          <w:color w:val="000000"/>
          <w:sz w:val="22"/>
          <w:szCs w:val="22"/>
        </w:rPr>
      </w:pPr>
      <w:r w:rsidRPr="00B0457F">
        <w:rPr>
          <w:rFonts w:ascii="Arial" w:hAnsi="Arial" w:cs="Arial"/>
          <w:color w:val="000000"/>
          <w:sz w:val="22"/>
          <w:szCs w:val="22"/>
        </w:rPr>
        <w:t xml:space="preserve">        </w:t>
      </w:r>
      <w:r w:rsidRPr="00B0457F">
        <w:rPr>
          <w:rFonts w:ascii="Arial" w:hAnsi="Arial" w:cs="Arial"/>
          <w:color w:val="000000"/>
          <w:sz w:val="22"/>
          <w:szCs w:val="22"/>
        </w:rPr>
        <w:tab/>
        <w:t>E-mail:</w:t>
      </w:r>
      <w:r w:rsidRPr="00B0457F">
        <w:rPr>
          <w:rFonts w:ascii="Arial" w:hAnsi="Arial" w:cs="Arial"/>
          <w:color w:val="000000"/>
          <w:sz w:val="22"/>
          <w:szCs w:val="22"/>
        </w:rPr>
        <w:tab/>
      </w:r>
      <w:r w:rsidRPr="00B0457F">
        <w:rPr>
          <w:rFonts w:ascii="Arial" w:hAnsi="Arial" w:cs="Arial"/>
          <w:color w:val="000000"/>
          <w:sz w:val="22"/>
          <w:szCs w:val="22"/>
        </w:rPr>
        <w:tab/>
        <w:t xml:space="preserve">   </w:t>
      </w:r>
      <w:r w:rsidRPr="00B0457F">
        <w:rPr>
          <w:rFonts w:ascii="Arial" w:hAnsi="Arial" w:cs="Arial"/>
          <w:color w:val="000000"/>
          <w:sz w:val="22"/>
          <w:szCs w:val="22"/>
        </w:rPr>
        <w:tab/>
        <w:t xml:space="preserve">   </w:t>
      </w:r>
      <w:r w:rsidR="0099092B">
        <w:rPr>
          <w:rFonts w:ascii="Arial" w:hAnsi="Arial" w:cs="Arial"/>
          <w:color w:val="000000"/>
          <w:sz w:val="22"/>
          <w:szCs w:val="22"/>
        </w:rPr>
        <w:t>stosek.radim</w:t>
      </w:r>
      <w:r w:rsidRPr="00B0457F">
        <w:rPr>
          <w:rFonts w:ascii="Arial" w:hAnsi="Arial" w:cs="Arial"/>
          <w:color w:val="000000"/>
          <w:sz w:val="22"/>
          <w:szCs w:val="22"/>
        </w:rPr>
        <w:t>@mubo.cz</w:t>
      </w:r>
    </w:p>
    <w:p w:rsidR="00D3558C" w:rsidRPr="00B0457F" w:rsidRDefault="00D3558C">
      <w:pPr>
        <w:rPr>
          <w:rFonts w:ascii="Arial" w:hAnsi="Arial" w:cs="Arial"/>
          <w:b/>
          <w:i/>
          <w:color w:val="000000"/>
          <w:sz w:val="22"/>
          <w:szCs w:val="22"/>
        </w:rPr>
      </w:pPr>
      <w:r w:rsidRPr="00B0457F">
        <w:rPr>
          <w:rFonts w:ascii="Arial" w:hAnsi="Arial" w:cs="Arial"/>
          <w:b/>
          <w:color w:val="000000"/>
          <w:sz w:val="22"/>
          <w:szCs w:val="22"/>
        </w:rPr>
        <w:t xml:space="preserve"> </w:t>
      </w:r>
      <w:r w:rsidRPr="00B0457F">
        <w:rPr>
          <w:rFonts w:ascii="Arial" w:hAnsi="Arial" w:cs="Arial"/>
          <w:b/>
          <w:i/>
          <w:color w:val="000000"/>
          <w:sz w:val="22"/>
          <w:szCs w:val="22"/>
        </w:rPr>
        <w:tab/>
        <w:t xml:space="preserve">dále jen </w:t>
      </w:r>
      <w:r w:rsidR="00B0457F">
        <w:rPr>
          <w:rFonts w:ascii="Arial" w:hAnsi="Arial" w:cs="Arial"/>
          <w:b/>
          <w:i/>
          <w:color w:val="000000"/>
          <w:sz w:val="22"/>
          <w:szCs w:val="22"/>
        </w:rPr>
        <w:t>objednatel</w:t>
      </w:r>
    </w:p>
    <w:p w:rsidR="00D3558C" w:rsidRPr="00B0457F" w:rsidRDefault="00D3558C">
      <w:pPr>
        <w:rPr>
          <w:rFonts w:ascii="Arial" w:hAnsi="Arial" w:cs="Arial"/>
          <w:sz w:val="22"/>
          <w:szCs w:val="22"/>
        </w:rPr>
      </w:pPr>
      <w:r w:rsidRPr="00B0457F">
        <w:rPr>
          <w:rFonts w:ascii="Arial" w:hAnsi="Arial" w:cs="Arial"/>
          <w:sz w:val="22"/>
          <w:szCs w:val="22"/>
        </w:rPr>
        <w:tab/>
      </w:r>
    </w:p>
    <w:p w:rsidR="00D3558C" w:rsidRPr="00B0457F" w:rsidRDefault="00D3558C">
      <w:pPr>
        <w:rPr>
          <w:rFonts w:ascii="Arial" w:hAnsi="Arial" w:cs="Arial"/>
          <w:b/>
          <w:sz w:val="22"/>
          <w:szCs w:val="22"/>
        </w:rPr>
      </w:pPr>
      <w:r w:rsidRPr="00B0457F">
        <w:rPr>
          <w:rFonts w:ascii="Arial" w:hAnsi="Arial" w:cs="Arial"/>
          <w:b/>
          <w:sz w:val="22"/>
          <w:szCs w:val="22"/>
        </w:rPr>
        <w:t>1.2</w:t>
      </w:r>
      <w:r w:rsidR="00236109" w:rsidRPr="00B0457F">
        <w:rPr>
          <w:rFonts w:ascii="Arial" w:hAnsi="Arial" w:cs="Arial"/>
          <w:b/>
          <w:sz w:val="22"/>
          <w:szCs w:val="22"/>
        </w:rPr>
        <w:t>.</w:t>
      </w:r>
      <w:r w:rsidRPr="00B0457F">
        <w:rPr>
          <w:rFonts w:ascii="Arial" w:hAnsi="Arial" w:cs="Arial"/>
          <w:b/>
          <w:color w:val="FF0000"/>
          <w:sz w:val="22"/>
          <w:szCs w:val="22"/>
        </w:rPr>
        <w:tab/>
      </w:r>
      <w:r w:rsidRPr="00B0457F">
        <w:rPr>
          <w:rFonts w:ascii="Arial" w:hAnsi="Arial" w:cs="Arial"/>
          <w:b/>
          <w:sz w:val="22"/>
          <w:szCs w:val="22"/>
        </w:rPr>
        <w:t>Zhotovitel:</w:t>
      </w:r>
      <w:r w:rsidRPr="00B0457F">
        <w:rPr>
          <w:rFonts w:ascii="Arial" w:hAnsi="Arial" w:cs="Arial"/>
          <w:b/>
          <w:sz w:val="22"/>
          <w:szCs w:val="22"/>
        </w:rPr>
        <w:tab/>
      </w:r>
      <w:r w:rsidRPr="00B0457F">
        <w:rPr>
          <w:rFonts w:ascii="Arial" w:hAnsi="Arial" w:cs="Arial"/>
          <w:b/>
          <w:sz w:val="22"/>
          <w:szCs w:val="22"/>
        </w:rPr>
        <w:tab/>
        <w:t xml:space="preserve">    </w:t>
      </w:r>
    </w:p>
    <w:p w:rsidR="00D3558C" w:rsidRDefault="00D3558C" w:rsidP="00B0457F">
      <w:pPr>
        <w:rPr>
          <w:rFonts w:ascii="Arial" w:hAnsi="Arial" w:cs="Arial"/>
          <w:sz w:val="22"/>
          <w:szCs w:val="22"/>
        </w:rPr>
      </w:pPr>
      <w:r w:rsidRPr="00B0457F">
        <w:rPr>
          <w:rFonts w:ascii="Arial" w:hAnsi="Arial" w:cs="Arial"/>
          <w:b/>
          <w:sz w:val="22"/>
          <w:szCs w:val="22"/>
        </w:rPr>
        <w:tab/>
      </w:r>
      <w:r w:rsidRPr="00B0457F">
        <w:rPr>
          <w:rFonts w:ascii="Arial" w:hAnsi="Arial" w:cs="Arial"/>
          <w:sz w:val="22"/>
          <w:szCs w:val="22"/>
        </w:rPr>
        <w:t>Se sídlem</w:t>
      </w:r>
      <w:r w:rsidR="00B0457F">
        <w:rPr>
          <w:rFonts w:ascii="Arial" w:hAnsi="Arial" w:cs="Arial"/>
          <w:sz w:val="22"/>
          <w:szCs w:val="22"/>
        </w:rPr>
        <w:t>:</w:t>
      </w:r>
      <w:r w:rsidRPr="00B0457F">
        <w:rPr>
          <w:rFonts w:ascii="Arial" w:hAnsi="Arial" w:cs="Arial"/>
          <w:sz w:val="22"/>
          <w:szCs w:val="22"/>
        </w:rPr>
        <w:tab/>
      </w:r>
      <w:r w:rsidRPr="00B0457F">
        <w:rPr>
          <w:rFonts w:ascii="Arial" w:hAnsi="Arial" w:cs="Arial"/>
          <w:sz w:val="22"/>
          <w:szCs w:val="22"/>
        </w:rPr>
        <w:tab/>
        <w:t xml:space="preserve">    </w:t>
      </w:r>
    </w:p>
    <w:p w:rsidR="00B0457F" w:rsidRPr="00B0457F" w:rsidRDefault="00B0457F" w:rsidP="00B0457F">
      <w:pPr>
        <w:rPr>
          <w:rFonts w:ascii="Arial" w:hAnsi="Arial" w:cs="Arial"/>
          <w:sz w:val="22"/>
          <w:szCs w:val="22"/>
        </w:rPr>
      </w:pPr>
    </w:p>
    <w:p w:rsidR="00D3558C" w:rsidRPr="00B0457F" w:rsidRDefault="00D3558C">
      <w:pPr>
        <w:ind w:firstLine="709"/>
        <w:rPr>
          <w:rFonts w:ascii="Arial" w:hAnsi="Arial" w:cs="Arial"/>
          <w:sz w:val="22"/>
          <w:szCs w:val="22"/>
        </w:rPr>
      </w:pPr>
      <w:r w:rsidRPr="00B0457F">
        <w:rPr>
          <w:rFonts w:ascii="Arial" w:hAnsi="Arial" w:cs="Arial"/>
          <w:sz w:val="22"/>
          <w:szCs w:val="22"/>
        </w:rPr>
        <w:t xml:space="preserve">Zástupce pověřen k jednání ve věcech: </w:t>
      </w:r>
    </w:p>
    <w:p w:rsidR="00D3558C" w:rsidRPr="00B0457F" w:rsidRDefault="00D3558C">
      <w:pPr>
        <w:numPr>
          <w:ilvl w:val="0"/>
          <w:numId w:val="13"/>
        </w:numPr>
        <w:ind w:left="993" w:hanging="284"/>
        <w:rPr>
          <w:rFonts w:ascii="Arial" w:hAnsi="Arial" w:cs="Arial"/>
          <w:sz w:val="22"/>
          <w:szCs w:val="22"/>
        </w:rPr>
      </w:pPr>
      <w:r w:rsidRPr="00B0457F">
        <w:rPr>
          <w:rFonts w:ascii="Arial" w:hAnsi="Arial" w:cs="Arial"/>
          <w:sz w:val="22"/>
          <w:szCs w:val="22"/>
        </w:rPr>
        <w:t>smluvních</w:t>
      </w:r>
      <w:r w:rsidR="00B0457F">
        <w:rPr>
          <w:rFonts w:ascii="Arial" w:hAnsi="Arial" w:cs="Arial"/>
          <w:sz w:val="22"/>
          <w:szCs w:val="22"/>
        </w:rPr>
        <w:t>:</w:t>
      </w:r>
      <w:r w:rsidRPr="00B0457F">
        <w:rPr>
          <w:rFonts w:ascii="Arial" w:hAnsi="Arial" w:cs="Arial"/>
          <w:sz w:val="22"/>
          <w:szCs w:val="22"/>
        </w:rPr>
        <w:t xml:space="preserve">     </w:t>
      </w:r>
      <w:r w:rsidRPr="00B0457F">
        <w:rPr>
          <w:rFonts w:ascii="Arial" w:hAnsi="Arial" w:cs="Arial"/>
          <w:sz w:val="22"/>
          <w:szCs w:val="22"/>
        </w:rPr>
        <w:tab/>
        <w:t xml:space="preserve"> </w:t>
      </w:r>
    </w:p>
    <w:p w:rsidR="00D3558C" w:rsidRPr="00B0457F" w:rsidRDefault="00D3558C">
      <w:pPr>
        <w:numPr>
          <w:ilvl w:val="0"/>
          <w:numId w:val="13"/>
        </w:numPr>
        <w:ind w:left="993" w:hanging="284"/>
        <w:rPr>
          <w:rFonts w:ascii="Arial" w:hAnsi="Arial" w:cs="Arial"/>
          <w:sz w:val="22"/>
          <w:szCs w:val="22"/>
        </w:rPr>
      </w:pPr>
      <w:r w:rsidRPr="00B0457F">
        <w:rPr>
          <w:rFonts w:ascii="Arial" w:hAnsi="Arial" w:cs="Arial"/>
          <w:sz w:val="22"/>
          <w:szCs w:val="22"/>
        </w:rPr>
        <w:t>technických</w:t>
      </w:r>
      <w:r w:rsidR="00B0457F">
        <w:rPr>
          <w:rFonts w:ascii="Arial" w:hAnsi="Arial" w:cs="Arial"/>
          <w:sz w:val="22"/>
          <w:szCs w:val="22"/>
        </w:rPr>
        <w:t>:</w:t>
      </w:r>
      <w:r w:rsidRPr="00B0457F">
        <w:rPr>
          <w:rFonts w:ascii="Arial" w:hAnsi="Arial" w:cs="Arial"/>
          <w:sz w:val="22"/>
          <w:szCs w:val="22"/>
        </w:rPr>
        <w:tab/>
        <w:t xml:space="preserve">    </w:t>
      </w:r>
      <w:r w:rsidRPr="00B0457F">
        <w:rPr>
          <w:rFonts w:ascii="Arial" w:hAnsi="Arial" w:cs="Arial"/>
          <w:sz w:val="22"/>
          <w:szCs w:val="22"/>
        </w:rPr>
        <w:tab/>
      </w:r>
    </w:p>
    <w:p w:rsidR="00D3558C" w:rsidRPr="00B0457F" w:rsidRDefault="00D3558C">
      <w:pPr>
        <w:ind w:left="1418" w:hanging="709"/>
        <w:rPr>
          <w:rFonts w:ascii="Arial" w:hAnsi="Arial" w:cs="Arial"/>
          <w:sz w:val="22"/>
          <w:szCs w:val="22"/>
        </w:rPr>
      </w:pPr>
      <w:r w:rsidRPr="00B0457F">
        <w:rPr>
          <w:rFonts w:ascii="Arial" w:hAnsi="Arial" w:cs="Arial"/>
          <w:sz w:val="22"/>
          <w:szCs w:val="22"/>
        </w:rPr>
        <w:t xml:space="preserve">IČ:           </w:t>
      </w:r>
      <w:r w:rsidRPr="00B0457F">
        <w:rPr>
          <w:rFonts w:ascii="Arial" w:hAnsi="Arial" w:cs="Arial"/>
          <w:sz w:val="22"/>
          <w:szCs w:val="22"/>
        </w:rPr>
        <w:tab/>
      </w:r>
      <w:r w:rsidRPr="00B0457F">
        <w:rPr>
          <w:rFonts w:ascii="Arial" w:hAnsi="Arial" w:cs="Arial"/>
          <w:sz w:val="22"/>
          <w:szCs w:val="22"/>
        </w:rPr>
        <w:tab/>
        <w:t xml:space="preserve">                   </w:t>
      </w:r>
    </w:p>
    <w:p w:rsidR="00D3558C" w:rsidRPr="00B0457F" w:rsidRDefault="00D3558C">
      <w:pPr>
        <w:ind w:left="1418" w:hanging="709"/>
        <w:rPr>
          <w:rFonts w:ascii="Arial" w:hAnsi="Arial" w:cs="Arial"/>
          <w:sz w:val="22"/>
          <w:szCs w:val="22"/>
        </w:rPr>
      </w:pPr>
      <w:r w:rsidRPr="00B0457F">
        <w:rPr>
          <w:rFonts w:ascii="Arial" w:hAnsi="Arial" w:cs="Arial"/>
          <w:sz w:val="22"/>
          <w:szCs w:val="22"/>
        </w:rPr>
        <w:t xml:space="preserve">DIČ:                              </w:t>
      </w:r>
      <w:r w:rsidR="00995C51" w:rsidRPr="00B0457F">
        <w:rPr>
          <w:rFonts w:ascii="Arial" w:hAnsi="Arial" w:cs="Arial"/>
          <w:sz w:val="22"/>
          <w:szCs w:val="22"/>
        </w:rPr>
        <w:t xml:space="preserve"> </w:t>
      </w:r>
    </w:p>
    <w:p w:rsidR="00D3558C" w:rsidRPr="00B0457F" w:rsidRDefault="00D3558C">
      <w:pPr>
        <w:ind w:left="1418" w:hanging="709"/>
        <w:rPr>
          <w:rFonts w:ascii="Arial" w:hAnsi="Arial" w:cs="Arial"/>
          <w:sz w:val="22"/>
          <w:szCs w:val="22"/>
        </w:rPr>
      </w:pPr>
      <w:r w:rsidRPr="00B0457F">
        <w:rPr>
          <w:rFonts w:ascii="Arial" w:hAnsi="Arial" w:cs="Arial"/>
          <w:sz w:val="22"/>
          <w:szCs w:val="22"/>
        </w:rPr>
        <w:t xml:space="preserve">Bankovní spojení:      </w:t>
      </w:r>
      <w:r w:rsidR="00995C51" w:rsidRPr="00B0457F">
        <w:rPr>
          <w:rFonts w:ascii="Arial" w:hAnsi="Arial" w:cs="Arial"/>
          <w:sz w:val="22"/>
          <w:szCs w:val="22"/>
        </w:rPr>
        <w:t xml:space="preserve"> </w:t>
      </w:r>
      <w:r w:rsidRPr="00B0457F">
        <w:rPr>
          <w:rFonts w:ascii="Arial" w:hAnsi="Arial" w:cs="Arial"/>
          <w:sz w:val="22"/>
          <w:szCs w:val="22"/>
        </w:rPr>
        <w:t xml:space="preserve">   </w:t>
      </w:r>
    </w:p>
    <w:p w:rsidR="00D3558C" w:rsidRPr="00B0457F" w:rsidRDefault="00D3558C">
      <w:pPr>
        <w:pStyle w:val="Zkladntext10"/>
        <w:tabs>
          <w:tab w:val="left" w:pos="3060"/>
        </w:tabs>
        <w:ind w:left="1418" w:hanging="709"/>
        <w:rPr>
          <w:rFonts w:ascii="Arial" w:hAnsi="Arial" w:cs="Arial"/>
          <w:sz w:val="22"/>
          <w:szCs w:val="22"/>
        </w:rPr>
      </w:pPr>
      <w:r w:rsidRPr="00B0457F">
        <w:rPr>
          <w:rFonts w:ascii="Arial" w:hAnsi="Arial" w:cs="Arial"/>
          <w:sz w:val="22"/>
          <w:szCs w:val="22"/>
        </w:rPr>
        <w:t>Číslo účtu:</w:t>
      </w:r>
      <w:r w:rsidRPr="00B0457F">
        <w:rPr>
          <w:rFonts w:ascii="Arial" w:hAnsi="Arial" w:cs="Arial"/>
          <w:sz w:val="22"/>
          <w:szCs w:val="22"/>
        </w:rPr>
        <w:tab/>
      </w:r>
      <w:r w:rsidRPr="00B0457F">
        <w:rPr>
          <w:rFonts w:ascii="Arial" w:hAnsi="Arial" w:cs="Arial"/>
          <w:sz w:val="22"/>
          <w:szCs w:val="22"/>
        </w:rPr>
        <w:tab/>
      </w:r>
    </w:p>
    <w:p w:rsidR="00D3558C" w:rsidRPr="00B0457F" w:rsidRDefault="00D3558C">
      <w:pPr>
        <w:pStyle w:val="Zkladntext10"/>
        <w:tabs>
          <w:tab w:val="left" w:pos="3075"/>
        </w:tabs>
        <w:ind w:left="1418" w:hanging="709"/>
        <w:rPr>
          <w:rFonts w:ascii="Arial" w:hAnsi="Arial" w:cs="Arial"/>
          <w:sz w:val="22"/>
          <w:szCs w:val="22"/>
        </w:rPr>
      </w:pPr>
      <w:r w:rsidRPr="00B0457F">
        <w:rPr>
          <w:rFonts w:ascii="Arial" w:hAnsi="Arial" w:cs="Arial"/>
          <w:sz w:val="22"/>
          <w:szCs w:val="22"/>
        </w:rPr>
        <w:t>Tel./fax</w:t>
      </w:r>
      <w:r w:rsidRPr="00B0457F">
        <w:rPr>
          <w:rFonts w:ascii="Arial" w:hAnsi="Arial" w:cs="Arial"/>
          <w:sz w:val="22"/>
          <w:szCs w:val="22"/>
        </w:rPr>
        <w:tab/>
      </w:r>
      <w:r w:rsidR="00B0457F">
        <w:rPr>
          <w:rFonts w:ascii="Arial" w:hAnsi="Arial" w:cs="Arial"/>
          <w:sz w:val="22"/>
          <w:szCs w:val="22"/>
        </w:rPr>
        <w:t>:</w:t>
      </w:r>
      <w:r w:rsidRPr="00B0457F">
        <w:rPr>
          <w:rFonts w:ascii="Arial" w:hAnsi="Arial" w:cs="Arial"/>
          <w:sz w:val="22"/>
          <w:szCs w:val="22"/>
        </w:rPr>
        <w:tab/>
        <w:t xml:space="preserve"> </w:t>
      </w:r>
    </w:p>
    <w:p w:rsidR="00D3558C" w:rsidRPr="00B0457F" w:rsidRDefault="00D3558C">
      <w:pPr>
        <w:pStyle w:val="Zkladntext10"/>
        <w:tabs>
          <w:tab w:val="left" w:pos="3075"/>
        </w:tabs>
        <w:ind w:left="1418" w:hanging="709"/>
        <w:rPr>
          <w:rFonts w:ascii="Arial" w:hAnsi="Arial" w:cs="Arial"/>
          <w:sz w:val="22"/>
          <w:szCs w:val="22"/>
        </w:rPr>
      </w:pPr>
      <w:r w:rsidRPr="00B0457F">
        <w:rPr>
          <w:rFonts w:ascii="Arial" w:hAnsi="Arial" w:cs="Arial"/>
          <w:sz w:val="22"/>
          <w:szCs w:val="22"/>
        </w:rPr>
        <w:t xml:space="preserve">E-mail: </w:t>
      </w:r>
      <w:r w:rsidRPr="00B0457F">
        <w:rPr>
          <w:rFonts w:ascii="Arial" w:hAnsi="Arial" w:cs="Arial"/>
          <w:sz w:val="22"/>
          <w:szCs w:val="22"/>
        </w:rPr>
        <w:tab/>
      </w:r>
    </w:p>
    <w:p w:rsidR="00D3558C" w:rsidRPr="00B0457F" w:rsidRDefault="00B0457F">
      <w:pPr>
        <w:rPr>
          <w:rFonts w:ascii="Arial" w:hAnsi="Arial" w:cs="Arial"/>
          <w:b/>
          <w:i/>
          <w:sz w:val="22"/>
          <w:szCs w:val="22"/>
        </w:rPr>
      </w:pPr>
      <w:r>
        <w:rPr>
          <w:rFonts w:ascii="Arial" w:hAnsi="Arial" w:cs="Arial"/>
          <w:sz w:val="22"/>
          <w:szCs w:val="22"/>
        </w:rPr>
        <w:tab/>
      </w:r>
      <w:r w:rsidR="00D3558C" w:rsidRPr="00B0457F">
        <w:rPr>
          <w:rFonts w:ascii="Arial" w:hAnsi="Arial" w:cs="Arial"/>
          <w:b/>
          <w:i/>
          <w:sz w:val="22"/>
          <w:szCs w:val="22"/>
        </w:rPr>
        <w:t>dále jen zhotovitel</w:t>
      </w:r>
    </w:p>
    <w:p w:rsidR="00D3558C" w:rsidRPr="00B0457F" w:rsidRDefault="00D3558C">
      <w:pPr>
        <w:rPr>
          <w:rFonts w:ascii="Arial" w:hAnsi="Arial" w:cs="Arial"/>
          <w:sz w:val="22"/>
          <w:szCs w:val="22"/>
        </w:rPr>
      </w:pPr>
    </w:p>
    <w:p w:rsidR="00D3558C" w:rsidRPr="00B0457F" w:rsidRDefault="00D3558C">
      <w:pPr>
        <w:rPr>
          <w:rFonts w:ascii="Arial" w:hAnsi="Arial" w:cs="Arial"/>
          <w:sz w:val="22"/>
          <w:szCs w:val="22"/>
        </w:rPr>
      </w:pPr>
      <w:r w:rsidRPr="00B0457F">
        <w:rPr>
          <w:rFonts w:ascii="Arial" w:hAnsi="Arial" w:cs="Arial"/>
          <w:sz w:val="22"/>
          <w:szCs w:val="22"/>
        </w:rPr>
        <w:tab/>
        <w:t>uzavírají po vzájemné dohodě tuto smlouvu o dílo.</w:t>
      </w:r>
    </w:p>
    <w:p w:rsidR="00D3558C" w:rsidRPr="00B0457F" w:rsidRDefault="00D3558C">
      <w:pPr>
        <w:rPr>
          <w:rFonts w:ascii="Arial" w:hAnsi="Arial" w:cs="Arial"/>
          <w:sz w:val="22"/>
          <w:szCs w:val="22"/>
        </w:rPr>
      </w:pPr>
    </w:p>
    <w:p w:rsidR="002D20A9" w:rsidRPr="00B0457F" w:rsidRDefault="002D20A9" w:rsidP="008C7968">
      <w:pPr>
        <w:numPr>
          <w:ilvl w:val="1"/>
          <w:numId w:val="4"/>
        </w:numPr>
        <w:tabs>
          <w:tab w:val="left" w:pos="720"/>
          <w:tab w:val="left" w:pos="5040"/>
        </w:tabs>
        <w:ind w:left="709" w:hanging="709"/>
        <w:jc w:val="both"/>
        <w:rPr>
          <w:rFonts w:ascii="Arial" w:hAnsi="Arial" w:cs="Arial"/>
          <w:sz w:val="22"/>
          <w:szCs w:val="22"/>
        </w:rPr>
      </w:pPr>
      <w:r w:rsidRPr="00B0457F">
        <w:rPr>
          <w:rFonts w:ascii="Arial" w:hAnsi="Arial" w:cs="Arial"/>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 Zhotovitel prohlašuje, že je odborně způsobilý k zajištění předmětu smlouvy.</w:t>
      </w:r>
    </w:p>
    <w:p w:rsidR="00D3558C" w:rsidRPr="00B0457F" w:rsidRDefault="00D3558C" w:rsidP="00C20FF6">
      <w:pPr>
        <w:spacing w:before="360"/>
        <w:rPr>
          <w:rFonts w:ascii="Arial" w:hAnsi="Arial" w:cs="Arial"/>
          <w:b/>
          <w:bCs/>
          <w:sz w:val="22"/>
          <w:szCs w:val="22"/>
        </w:rPr>
      </w:pPr>
      <w:r w:rsidRPr="00B0457F">
        <w:rPr>
          <w:rFonts w:ascii="Arial" w:hAnsi="Arial" w:cs="Arial"/>
          <w:b/>
          <w:bCs/>
          <w:sz w:val="22"/>
          <w:szCs w:val="22"/>
        </w:rPr>
        <w:t>II.</w:t>
      </w:r>
      <w:r w:rsidRPr="00B0457F">
        <w:rPr>
          <w:rFonts w:ascii="Arial" w:hAnsi="Arial" w:cs="Arial"/>
          <w:b/>
          <w:bCs/>
          <w:sz w:val="22"/>
          <w:szCs w:val="22"/>
        </w:rPr>
        <w:tab/>
        <w:t>Předmět smlouvy</w:t>
      </w:r>
    </w:p>
    <w:p w:rsidR="00D3558C" w:rsidRPr="00360E95" w:rsidRDefault="00D3558C" w:rsidP="00FF5778">
      <w:pPr>
        <w:numPr>
          <w:ilvl w:val="1"/>
          <w:numId w:val="12"/>
        </w:numPr>
        <w:tabs>
          <w:tab w:val="left" w:pos="720"/>
          <w:tab w:val="left" w:pos="5040"/>
        </w:tabs>
        <w:spacing w:before="120"/>
        <w:ind w:left="709"/>
        <w:jc w:val="both"/>
        <w:rPr>
          <w:rFonts w:ascii="Arial" w:hAnsi="Arial" w:cs="Arial"/>
          <w:b/>
          <w:bCs/>
          <w:color w:val="000000"/>
          <w:sz w:val="22"/>
          <w:szCs w:val="22"/>
        </w:rPr>
      </w:pPr>
      <w:r w:rsidRPr="00360E95">
        <w:rPr>
          <w:rFonts w:ascii="Arial" w:hAnsi="Arial" w:cs="Arial"/>
          <w:color w:val="000000"/>
          <w:sz w:val="22"/>
          <w:szCs w:val="22"/>
        </w:rPr>
        <w:t xml:space="preserve">Zhotovitel se zavazuje k vypracování projektové dokumentace </w:t>
      </w:r>
      <w:r w:rsidR="00360E95" w:rsidRPr="00360E95">
        <w:rPr>
          <w:rFonts w:ascii="Arial" w:hAnsi="Arial" w:cs="Arial"/>
          <w:color w:val="000000"/>
          <w:sz w:val="22"/>
          <w:szCs w:val="22"/>
        </w:rPr>
        <w:t>pro stavební povolení a provedení stavby</w:t>
      </w:r>
      <w:r w:rsidRPr="00360E95">
        <w:rPr>
          <w:rFonts w:ascii="Arial" w:hAnsi="Arial" w:cs="Arial"/>
          <w:color w:val="000000"/>
          <w:sz w:val="22"/>
          <w:szCs w:val="22"/>
        </w:rPr>
        <w:t>:</w:t>
      </w:r>
      <w:r w:rsidR="00360E95">
        <w:rPr>
          <w:rFonts w:ascii="Arial" w:hAnsi="Arial" w:cs="Arial"/>
          <w:color w:val="000000"/>
          <w:sz w:val="22"/>
          <w:szCs w:val="22"/>
        </w:rPr>
        <w:t xml:space="preserve"> </w:t>
      </w:r>
      <w:r w:rsidR="009D66CC" w:rsidRPr="00360E95">
        <w:rPr>
          <w:rFonts w:ascii="Arial" w:hAnsi="Arial" w:cs="Arial"/>
          <w:b/>
          <w:sz w:val="22"/>
          <w:szCs w:val="22"/>
        </w:rPr>
        <w:t>„</w:t>
      </w:r>
      <w:r w:rsidR="0099092B" w:rsidRPr="00360E95">
        <w:rPr>
          <w:rFonts w:ascii="Arial" w:hAnsi="Arial" w:cs="Arial"/>
          <w:b/>
          <w:sz w:val="22"/>
          <w:szCs w:val="22"/>
        </w:rPr>
        <w:t>Stavební úpravy – bytové domy č.p. 364, 366, 467, 468, 565, 566, 567, ul. Nerudova v Bohumíně</w:t>
      </w:r>
      <w:r w:rsidR="009D66CC" w:rsidRPr="00360E95">
        <w:rPr>
          <w:rFonts w:ascii="Arial" w:hAnsi="Arial" w:cs="Arial"/>
          <w:b/>
          <w:sz w:val="22"/>
          <w:szCs w:val="22"/>
        </w:rPr>
        <w:t>“</w:t>
      </w:r>
      <w:r w:rsidR="00A07868" w:rsidRPr="00360E95">
        <w:rPr>
          <w:rFonts w:ascii="Arial" w:hAnsi="Arial" w:cs="Arial"/>
          <w:b/>
          <w:bCs/>
          <w:color w:val="000000"/>
          <w:sz w:val="22"/>
          <w:szCs w:val="22"/>
        </w:rPr>
        <w:t xml:space="preserve"> </w:t>
      </w:r>
      <w:r w:rsidR="009455D4" w:rsidRPr="00360E95">
        <w:rPr>
          <w:rFonts w:ascii="Arial" w:hAnsi="Arial" w:cs="Arial"/>
          <w:color w:val="000000"/>
          <w:sz w:val="22"/>
          <w:szCs w:val="22"/>
        </w:rPr>
        <w:t>v souladu s výzvou k podání nabídky č. </w:t>
      </w:r>
      <w:r w:rsidRPr="00360E95">
        <w:rPr>
          <w:rFonts w:ascii="Arial" w:hAnsi="Arial" w:cs="Arial"/>
          <w:color w:val="000000"/>
          <w:sz w:val="22"/>
          <w:szCs w:val="22"/>
        </w:rPr>
        <w:t>j.</w:t>
      </w:r>
      <w:r w:rsidR="009455D4" w:rsidRPr="00360E95">
        <w:rPr>
          <w:rFonts w:ascii="Arial" w:hAnsi="Arial" w:cs="Arial"/>
          <w:color w:val="000000"/>
          <w:sz w:val="22"/>
          <w:szCs w:val="22"/>
        </w:rPr>
        <w:t> </w:t>
      </w:r>
      <w:r w:rsidRPr="00360E95">
        <w:rPr>
          <w:rFonts w:ascii="Arial" w:hAnsi="Arial" w:cs="Arial"/>
          <w:color w:val="000000"/>
          <w:sz w:val="22"/>
          <w:szCs w:val="22"/>
        </w:rPr>
        <w:t>:</w:t>
      </w:r>
      <w:r w:rsidR="009455D4" w:rsidRPr="00360E95">
        <w:rPr>
          <w:rFonts w:ascii="Arial" w:hAnsi="Arial" w:cs="Arial"/>
          <w:color w:val="000000"/>
          <w:sz w:val="22"/>
          <w:szCs w:val="22"/>
        </w:rPr>
        <w:t> </w:t>
      </w:r>
      <w:r w:rsidR="00CB5658" w:rsidRPr="00360E95">
        <w:rPr>
          <w:rFonts w:ascii="Arial" w:hAnsi="Arial" w:cs="Arial"/>
          <w:sz w:val="22"/>
          <w:szCs w:val="22"/>
        </w:rPr>
        <w:t>MUBO/</w:t>
      </w:r>
      <w:r w:rsidR="0099092B" w:rsidRPr="00360E95">
        <w:rPr>
          <w:rFonts w:ascii="Arial" w:hAnsi="Arial" w:cs="Arial"/>
          <w:sz w:val="22"/>
          <w:szCs w:val="22"/>
        </w:rPr>
        <w:t>08270</w:t>
      </w:r>
      <w:r w:rsidR="009D66CC" w:rsidRPr="00360E95">
        <w:rPr>
          <w:rFonts w:ascii="Arial" w:hAnsi="Arial" w:cs="Arial"/>
          <w:sz w:val="22"/>
          <w:szCs w:val="22"/>
        </w:rPr>
        <w:t>/2022/OSD/</w:t>
      </w:r>
      <w:r w:rsidR="0099092B" w:rsidRPr="00360E95">
        <w:rPr>
          <w:rFonts w:ascii="Arial" w:hAnsi="Arial" w:cs="Arial"/>
          <w:sz w:val="22"/>
          <w:szCs w:val="22"/>
        </w:rPr>
        <w:t>St</w:t>
      </w:r>
      <w:r w:rsidR="00B0457F" w:rsidRPr="00360E95">
        <w:rPr>
          <w:rFonts w:ascii="Arial" w:hAnsi="Arial" w:cs="Arial"/>
          <w:color w:val="000000"/>
          <w:sz w:val="22"/>
          <w:szCs w:val="22"/>
        </w:rPr>
        <w:t xml:space="preserve"> </w:t>
      </w:r>
      <w:r w:rsidRPr="00360E95">
        <w:rPr>
          <w:rFonts w:ascii="Arial" w:hAnsi="Arial" w:cs="Arial"/>
          <w:color w:val="000000"/>
          <w:sz w:val="22"/>
          <w:szCs w:val="22"/>
        </w:rPr>
        <w:t xml:space="preserve">ze dne </w:t>
      </w:r>
      <w:r w:rsidR="0099092B" w:rsidRPr="00360E95">
        <w:rPr>
          <w:rFonts w:ascii="Arial" w:hAnsi="Arial" w:cs="Arial"/>
          <w:color w:val="000000"/>
          <w:sz w:val="22"/>
          <w:szCs w:val="22"/>
        </w:rPr>
        <w:t>15.02</w:t>
      </w:r>
      <w:r w:rsidR="00704E44" w:rsidRPr="00360E95">
        <w:rPr>
          <w:rFonts w:ascii="Arial" w:hAnsi="Arial" w:cs="Arial"/>
          <w:sz w:val="22"/>
          <w:szCs w:val="22"/>
        </w:rPr>
        <w:t>.202</w:t>
      </w:r>
      <w:r w:rsidR="009D66CC" w:rsidRPr="00360E95">
        <w:rPr>
          <w:rFonts w:ascii="Arial" w:hAnsi="Arial" w:cs="Arial"/>
          <w:sz w:val="22"/>
          <w:szCs w:val="22"/>
        </w:rPr>
        <w:t>2</w:t>
      </w:r>
      <w:r w:rsidR="00653901" w:rsidRPr="00360E95">
        <w:rPr>
          <w:rFonts w:ascii="Arial" w:hAnsi="Arial" w:cs="Arial"/>
          <w:color w:val="000000"/>
          <w:sz w:val="22"/>
          <w:szCs w:val="22"/>
        </w:rPr>
        <w:t xml:space="preserve">. </w:t>
      </w:r>
    </w:p>
    <w:p w:rsidR="00FB05F7" w:rsidRPr="00FB05F7" w:rsidRDefault="00360E95" w:rsidP="0099092B">
      <w:pPr>
        <w:pStyle w:val="Zkladntext10"/>
        <w:spacing w:before="120"/>
        <w:ind w:left="720"/>
        <w:rPr>
          <w:rFonts w:ascii="Arial" w:hAnsi="Arial" w:cs="Arial"/>
          <w:sz w:val="22"/>
          <w:szCs w:val="22"/>
        </w:rPr>
      </w:pPr>
      <w:r>
        <w:rPr>
          <w:rFonts w:ascii="Arial" w:hAnsi="Arial" w:cs="Arial"/>
          <w:sz w:val="22"/>
          <w:szCs w:val="22"/>
        </w:rPr>
        <w:t>Bytové domy jsou</w:t>
      </w:r>
      <w:r w:rsidR="00FB05F7">
        <w:rPr>
          <w:rFonts w:ascii="Arial" w:hAnsi="Arial" w:cs="Arial"/>
          <w:sz w:val="22"/>
          <w:szCs w:val="22"/>
        </w:rPr>
        <w:t xml:space="preserve"> umístěn</w:t>
      </w:r>
      <w:r>
        <w:rPr>
          <w:rFonts w:ascii="Arial" w:hAnsi="Arial" w:cs="Arial"/>
          <w:sz w:val="22"/>
          <w:szCs w:val="22"/>
        </w:rPr>
        <w:t>y</w:t>
      </w:r>
      <w:r w:rsidR="00FB05F7">
        <w:rPr>
          <w:rFonts w:ascii="Arial" w:hAnsi="Arial" w:cs="Arial"/>
          <w:sz w:val="22"/>
          <w:szCs w:val="22"/>
        </w:rPr>
        <w:t xml:space="preserve"> na pozem</w:t>
      </w:r>
      <w:r>
        <w:rPr>
          <w:rFonts w:ascii="Arial" w:hAnsi="Arial" w:cs="Arial"/>
          <w:sz w:val="22"/>
          <w:szCs w:val="22"/>
        </w:rPr>
        <w:t>cích</w:t>
      </w:r>
      <w:r w:rsidR="00FB05F7">
        <w:rPr>
          <w:rFonts w:ascii="Arial" w:hAnsi="Arial" w:cs="Arial"/>
          <w:sz w:val="22"/>
          <w:szCs w:val="22"/>
        </w:rPr>
        <w:t xml:space="preserve"> parcelní číslo </w:t>
      </w:r>
      <w:r w:rsidR="00A36DF5" w:rsidRPr="00A36DF5">
        <w:rPr>
          <w:rFonts w:ascii="Arial" w:hAnsi="Arial" w:cs="Arial"/>
          <w:sz w:val="22"/>
        </w:rPr>
        <w:t>283/6, 283/7, 283/8, 283/9, 283/3, 283/4, 283/5</w:t>
      </w:r>
      <w:r w:rsidRPr="00A36DF5">
        <w:rPr>
          <w:rFonts w:ascii="Arial" w:hAnsi="Arial" w:cs="Arial"/>
          <w:sz w:val="22"/>
        </w:rPr>
        <w:t xml:space="preserve"> </w:t>
      </w:r>
      <w:r w:rsidRPr="000C23B1">
        <w:rPr>
          <w:rFonts w:ascii="Arial" w:hAnsi="Arial" w:cs="Arial"/>
          <w:sz w:val="22"/>
        </w:rPr>
        <w:t>v katastrálním území Nový Bohumín</w:t>
      </w:r>
      <w:r w:rsidR="00FB05F7">
        <w:rPr>
          <w:rFonts w:ascii="Arial" w:hAnsi="Arial" w:cs="Arial"/>
          <w:sz w:val="22"/>
          <w:szCs w:val="22"/>
        </w:rPr>
        <w:t xml:space="preserve">. Stavební úpravy budou řešit </w:t>
      </w:r>
      <w:r w:rsidR="0099092B" w:rsidRPr="000C23B1">
        <w:rPr>
          <w:rFonts w:ascii="Arial" w:hAnsi="Arial" w:cs="Arial"/>
          <w:sz w:val="22"/>
        </w:rPr>
        <w:t xml:space="preserve">zateplení obvodového pláště bytových domů (u č.p. 467 a 468 bude stávající zateplení štítových stěn zachováno, u č.p. 364 a 366 bude odstraněno) a podlahy půdního prostoru vč. půdních výlezů, výměnu střešní krytiny vč. klempířských prvků, opravu, snížení a zakonzervování </w:t>
      </w:r>
      <w:r w:rsidR="0099092B" w:rsidRPr="000C23B1">
        <w:rPr>
          <w:rFonts w:ascii="Arial" w:hAnsi="Arial" w:cs="Arial"/>
          <w:sz w:val="22"/>
        </w:rPr>
        <w:lastRenderedPageBreak/>
        <w:t xml:space="preserve">stávajících komínů, výměna stříšek nad dveřmi u č.p. 565 - 567, opravu schodů a vjezdů ke sklepním vstupům vč. zajištění odvodnění, výměna dveří do sklepních prostorů, odvodnění sklepních prostorů bytového domu č.p. 364, 366 (celokryt), </w:t>
      </w:r>
      <w:r>
        <w:rPr>
          <w:rFonts w:ascii="Arial" w:hAnsi="Arial" w:cs="Arial"/>
          <w:sz w:val="22"/>
        </w:rPr>
        <w:t>vč. jejich úprav.</w:t>
      </w:r>
      <w:r w:rsidR="00FB05F7" w:rsidRPr="00FB05F7">
        <w:rPr>
          <w:rFonts w:ascii="Arial" w:hAnsi="Arial" w:cs="Arial"/>
          <w:sz w:val="22"/>
          <w:szCs w:val="22"/>
        </w:rPr>
        <w:t xml:space="preserve"> Dokumentace bude řešit požární bezpečnost stavby pro stavební povolení. Před i po provedení úprav bude vypracován průkaz energetické náročnosti budovy dle zákona o hospodaření s energií.</w:t>
      </w:r>
    </w:p>
    <w:p w:rsidR="008C7968" w:rsidRDefault="00F014F0" w:rsidP="00951FC5">
      <w:pPr>
        <w:tabs>
          <w:tab w:val="left" w:pos="165"/>
        </w:tabs>
        <w:spacing w:before="120"/>
        <w:ind w:left="735" w:hanging="750"/>
        <w:jc w:val="both"/>
        <w:rPr>
          <w:rFonts w:ascii="Arial" w:hAnsi="Arial" w:cs="Arial"/>
          <w:color w:val="000000"/>
          <w:sz w:val="22"/>
          <w:szCs w:val="22"/>
        </w:rPr>
      </w:pPr>
      <w:r>
        <w:rPr>
          <w:rFonts w:ascii="Arial" w:hAnsi="Arial" w:cs="Arial"/>
          <w:b/>
          <w:bCs/>
          <w:color w:val="000000"/>
          <w:sz w:val="22"/>
          <w:szCs w:val="22"/>
        </w:rPr>
        <w:t>2.2</w:t>
      </w:r>
      <w:r w:rsidR="001B2A6A" w:rsidRPr="00B0457F">
        <w:rPr>
          <w:rFonts w:ascii="Arial" w:hAnsi="Arial" w:cs="Arial"/>
          <w:b/>
          <w:bCs/>
          <w:color w:val="000000"/>
          <w:sz w:val="22"/>
          <w:szCs w:val="22"/>
        </w:rPr>
        <w:t>.</w:t>
      </w:r>
      <w:r w:rsidR="00D3558C" w:rsidRPr="00B0457F">
        <w:rPr>
          <w:rFonts w:ascii="Arial" w:hAnsi="Arial" w:cs="Arial"/>
          <w:color w:val="000000"/>
          <w:sz w:val="22"/>
          <w:szCs w:val="22"/>
        </w:rPr>
        <w:tab/>
        <w:t>Objednatel se zavazuje řádně provedené dílo převzít a zaplatit za zhotovení díla sjednanou cenu podle části IV. této smlouvy. Objednatel poskytne zhotoviteli veškerou potřebnou součinnost.</w:t>
      </w:r>
    </w:p>
    <w:p w:rsidR="00D3558C" w:rsidRPr="00B0457F" w:rsidRDefault="00D3558C" w:rsidP="00951FC5">
      <w:pPr>
        <w:spacing w:before="120" w:after="240"/>
        <w:jc w:val="both"/>
        <w:rPr>
          <w:rFonts w:ascii="Arial" w:hAnsi="Arial" w:cs="Arial"/>
          <w:color w:val="000000"/>
          <w:sz w:val="22"/>
          <w:szCs w:val="22"/>
        </w:rPr>
      </w:pPr>
      <w:r w:rsidRPr="00B0457F">
        <w:rPr>
          <w:rFonts w:ascii="Arial" w:hAnsi="Arial" w:cs="Arial"/>
          <w:b/>
          <w:bCs/>
          <w:color w:val="000000"/>
          <w:sz w:val="22"/>
          <w:szCs w:val="22"/>
        </w:rPr>
        <w:t>2.</w:t>
      </w:r>
      <w:r w:rsidR="00F014F0">
        <w:rPr>
          <w:rFonts w:ascii="Arial" w:hAnsi="Arial" w:cs="Arial"/>
          <w:b/>
          <w:bCs/>
          <w:color w:val="000000"/>
          <w:sz w:val="22"/>
          <w:szCs w:val="22"/>
        </w:rPr>
        <w:t>3</w:t>
      </w:r>
      <w:r w:rsidRPr="00B0457F">
        <w:rPr>
          <w:rFonts w:ascii="Arial" w:hAnsi="Arial" w:cs="Arial"/>
          <w:b/>
          <w:bCs/>
          <w:color w:val="000000"/>
          <w:sz w:val="22"/>
          <w:szCs w:val="22"/>
        </w:rPr>
        <w:t>.</w:t>
      </w:r>
      <w:r w:rsidRPr="00B0457F">
        <w:rPr>
          <w:rFonts w:ascii="Arial" w:hAnsi="Arial" w:cs="Arial"/>
          <w:color w:val="000000"/>
          <w:sz w:val="22"/>
          <w:szCs w:val="22"/>
        </w:rPr>
        <w:tab/>
        <w:t>Zhotovitel na požádání objednatele neprodleně dodá další vyhotovení za cenu vícetisků.</w:t>
      </w:r>
    </w:p>
    <w:p w:rsidR="008C7968" w:rsidRPr="00C5326A" w:rsidRDefault="00D3558C" w:rsidP="00C20FF6">
      <w:pPr>
        <w:spacing w:before="360"/>
        <w:jc w:val="both"/>
        <w:rPr>
          <w:rFonts w:ascii="Arial" w:hAnsi="Arial" w:cs="Arial"/>
          <w:b/>
          <w:bCs/>
          <w:sz w:val="22"/>
          <w:szCs w:val="22"/>
        </w:rPr>
      </w:pPr>
      <w:r w:rsidRPr="005D37BA">
        <w:rPr>
          <w:rFonts w:ascii="Arial" w:hAnsi="Arial" w:cs="Arial"/>
          <w:b/>
          <w:bCs/>
          <w:sz w:val="22"/>
          <w:szCs w:val="22"/>
        </w:rPr>
        <w:t>III.</w:t>
      </w:r>
      <w:r w:rsidRPr="005D37BA">
        <w:rPr>
          <w:rFonts w:ascii="Arial" w:hAnsi="Arial" w:cs="Arial"/>
          <w:b/>
          <w:bCs/>
          <w:sz w:val="22"/>
          <w:szCs w:val="22"/>
        </w:rPr>
        <w:tab/>
        <w:t>Rozsah a obsah předmětu plnění</w:t>
      </w:r>
    </w:p>
    <w:p w:rsidR="00BE1A5C" w:rsidRPr="00BE1A5C" w:rsidRDefault="00BE1A5C" w:rsidP="00951FC5">
      <w:pPr>
        <w:numPr>
          <w:ilvl w:val="1"/>
          <w:numId w:val="7"/>
        </w:numPr>
        <w:tabs>
          <w:tab w:val="left" w:pos="720"/>
          <w:tab w:val="left" w:pos="5040"/>
        </w:tabs>
        <w:spacing w:before="120"/>
        <w:jc w:val="both"/>
        <w:rPr>
          <w:rFonts w:ascii="Arial" w:hAnsi="Arial" w:cs="Arial"/>
          <w:sz w:val="22"/>
          <w:szCs w:val="22"/>
        </w:rPr>
      </w:pPr>
      <w:r w:rsidRPr="00BE1A5C">
        <w:rPr>
          <w:rFonts w:ascii="Arial" w:hAnsi="Arial" w:cs="Arial"/>
          <w:sz w:val="22"/>
          <w:szCs w:val="22"/>
        </w:rPr>
        <w:t>Projektová dokumentace bude zpracována v souladu se všemi platnými předpisy, které se vztahují na požadované dílo v rozsahu dle zákona č. 134/2016 Sb. o zadávání veřejných zakázek, dle zákona č. 183/2006 Sb. - stavební zákon, dle vyhlášky č. 499/2006 Sb. o dokumentaci staveb</w:t>
      </w:r>
      <w:r w:rsidR="0079557D" w:rsidRPr="0079557D">
        <w:rPr>
          <w:rFonts w:ascii="Arial" w:hAnsi="Arial" w:cs="Arial"/>
          <w:sz w:val="22"/>
          <w:szCs w:val="22"/>
        </w:rPr>
        <w:t>.</w:t>
      </w:r>
    </w:p>
    <w:p w:rsidR="00A27DC5" w:rsidRPr="00C5326A" w:rsidRDefault="00AD0880" w:rsidP="00951FC5">
      <w:pPr>
        <w:numPr>
          <w:ilvl w:val="1"/>
          <w:numId w:val="7"/>
        </w:numPr>
        <w:tabs>
          <w:tab w:val="left" w:pos="720"/>
          <w:tab w:val="left" w:pos="5040"/>
        </w:tabs>
        <w:spacing w:before="120"/>
        <w:jc w:val="both"/>
        <w:rPr>
          <w:rFonts w:ascii="Arial" w:hAnsi="Arial" w:cs="Arial"/>
          <w:sz w:val="22"/>
          <w:szCs w:val="22"/>
        </w:rPr>
      </w:pPr>
      <w:r>
        <w:rPr>
          <w:rFonts w:ascii="Arial" w:hAnsi="Arial" w:cs="Arial"/>
          <w:sz w:val="22"/>
          <w:szCs w:val="22"/>
        </w:rPr>
        <w:t>Projektová d</w:t>
      </w:r>
      <w:r w:rsidR="00A27DC5">
        <w:rPr>
          <w:rFonts w:ascii="Arial" w:hAnsi="Arial" w:cs="Arial"/>
          <w:sz w:val="22"/>
          <w:szCs w:val="22"/>
        </w:rPr>
        <w:t xml:space="preserve">okumentace </w:t>
      </w:r>
      <w:r w:rsidR="00A27DC5" w:rsidRPr="00D35858">
        <w:rPr>
          <w:rFonts w:ascii="Arial" w:hAnsi="Arial" w:cs="Arial"/>
          <w:sz w:val="22"/>
          <w:szCs w:val="22"/>
        </w:rPr>
        <w:t>pro</w:t>
      </w:r>
      <w:r>
        <w:rPr>
          <w:rFonts w:ascii="Arial" w:hAnsi="Arial" w:cs="Arial"/>
          <w:sz w:val="22"/>
          <w:szCs w:val="22"/>
        </w:rPr>
        <w:t xml:space="preserve"> stavební povolení a </w:t>
      </w:r>
      <w:r w:rsidR="00A27DC5">
        <w:rPr>
          <w:rFonts w:ascii="Arial" w:hAnsi="Arial" w:cs="Arial"/>
          <w:sz w:val="22"/>
          <w:szCs w:val="22"/>
        </w:rPr>
        <w:t>provedení stavby</w:t>
      </w:r>
      <w:r w:rsidR="002E34B1">
        <w:rPr>
          <w:rFonts w:ascii="Arial" w:hAnsi="Arial" w:cs="Arial"/>
          <w:sz w:val="22"/>
          <w:szCs w:val="22"/>
        </w:rPr>
        <w:t xml:space="preserve"> </w:t>
      </w:r>
      <w:r>
        <w:rPr>
          <w:rFonts w:ascii="Arial" w:hAnsi="Arial" w:cs="Arial"/>
          <w:sz w:val="22"/>
          <w:szCs w:val="22"/>
        </w:rPr>
        <w:t xml:space="preserve">bude zpracovaná </w:t>
      </w:r>
      <w:r w:rsidRPr="00DD30D2">
        <w:rPr>
          <w:rFonts w:ascii="Arial" w:hAnsi="Arial" w:cs="Arial"/>
          <w:sz w:val="22"/>
          <w:szCs w:val="22"/>
        </w:rPr>
        <w:t xml:space="preserve">dle stavebního zákona č. 183/2006 Sb. a v souladu </w:t>
      </w:r>
      <w:r w:rsidRPr="00D86A3B">
        <w:rPr>
          <w:rFonts w:ascii="Arial" w:hAnsi="Arial" w:cs="Arial"/>
          <w:sz w:val="22"/>
          <w:szCs w:val="22"/>
        </w:rPr>
        <w:t xml:space="preserve">s přílohou č. </w:t>
      </w:r>
      <w:r w:rsidR="00D86A3B" w:rsidRPr="00D86A3B">
        <w:rPr>
          <w:rFonts w:ascii="Arial" w:hAnsi="Arial" w:cs="Arial"/>
          <w:sz w:val="22"/>
          <w:szCs w:val="22"/>
        </w:rPr>
        <w:t>12</w:t>
      </w:r>
      <w:r w:rsidRPr="00D86A3B">
        <w:rPr>
          <w:rFonts w:ascii="Arial" w:hAnsi="Arial" w:cs="Arial"/>
          <w:sz w:val="22"/>
          <w:szCs w:val="22"/>
        </w:rPr>
        <w:t xml:space="preserve"> vyhlášky </w:t>
      </w:r>
      <w:r w:rsidRPr="00DD30D2">
        <w:rPr>
          <w:rFonts w:ascii="Arial" w:hAnsi="Arial" w:cs="Arial"/>
          <w:sz w:val="22"/>
          <w:szCs w:val="22"/>
        </w:rPr>
        <w:t xml:space="preserve">č. 499/2006 Sb., o dokumentaci staveb, v platném znění </w:t>
      </w:r>
      <w:r>
        <w:rPr>
          <w:rFonts w:ascii="Arial" w:hAnsi="Arial" w:cs="Arial"/>
          <w:sz w:val="22"/>
          <w:szCs w:val="22"/>
        </w:rPr>
        <w:t xml:space="preserve">a </w:t>
      </w:r>
      <w:r w:rsidR="002E34B1">
        <w:rPr>
          <w:rFonts w:ascii="Arial" w:hAnsi="Arial" w:cs="Arial"/>
          <w:sz w:val="22"/>
          <w:szCs w:val="22"/>
        </w:rPr>
        <w:t>bude obsahovat náležitosti</w:t>
      </w:r>
      <w:r w:rsidR="00A27DC5" w:rsidRPr="00D35858">
        <w:rPr>
          <w:rFonts w:ascii="Arial" w:hAnsi="Arial" w:cs="Arial"/>
          <w:sz w:val="22"/>
          <w:szCs w:val="22"/>
        </w:rPr>
        <w:t xml:space="preserve"> pro výběr zhotovitele stavby dle zákona 134/2016 Sb., o zadávání veřejných zakázek a jeho prováděcí vyhlášky č.169/2016 Sb. Součástí budou položkové rozpočty stavby a výkazy výměr vymezující druh, jakost a množství požadovaných prací, dodávek a služeb potřebných ke zhotovení stavby a podrobný popis technické specifikace a požadovaných technických a uživatelských standardů stavby, plán organizace stavby po dobu realizace stavby a způsobu likvidace odpadů (vč. výpisu odpadů). Konečný rozsah stavebních úprav se může rozšířit dle skutečného stavu domů a po projednání s objednavatelem. Objednatel upozorňuje, že ve výkazech výměr neakceptuje agregované položky typu „kpl“, které obsahují více stavebních prací, které nejdou přesně rozklíčovat.</w:t>
      </w:r>
      <w:r w:rsidR="00A27DC5">
        <w:rPr>
          <w:rFonts w:ascii="Arial" w:hAnsi="Arial" w:cs="Arial"/>
          <w:sz w:val="22"/>
          <w:szCs w:val="22"/>
        </w:rPr>
        <w:t xml:space="preserve"> Výkaz výměr bude rozdělen na opravy a investice.</w:t>
      </w:r>
      <w:r w:rsidR="00A27DC5" w:rsidRPr="00D35858">
        <w:rPr>
          <w:rFonts w:ascii="Arial" w:hAnsi="Arial" w:cs="Arial"/>
          <w:sz w:val="22"/>
          <w:szCs w:val="22"/>
        </w:rPr>
        <w:t xml:space="preserve"> Projektová dokumentace včetně výkazu výměr a rozpočtu budou předány i v el. podobě ve formátu pdf a dwg. V tištěné podobě </w:t>
      </w:r>
      <w:r w:rsidR="00A27DC5" w:rsidRPr="00D86A3B">
        <w:rPr>
          <w:rFonts w:ascii="Arial" w:hAnsi="Arial" w:cs="Arial"/>
          <w:sz w:val="22"/>
          <w:szCs w:val="22"/>
        </w:rPr>
        <w:t>dokumentace v</w:t>
      </w:r>
      <w:r w:rsidR="007264D8" w:rsidRPr="00D86A3B">
        <w:rPr>
          <w:rFonts w:ascii="Arial" w:hAnsi="Arial" w:cs="Arial"/>
          <w:sz w:val="22"/>
          <w:szCs w:val="22"/>
        </w:rPr>
        <w:t> 5-ti</w:t>
      </w:r>
      <w:r w:rsidR="00A27DC5" w:rsidRPr="00D86A3B">
        <w:rPr>
          <w:rFonts w:ascii="Arial" w:hAnsi="Arial" w:cs="Arial"/>
          <w:sz w:val="22"/>
          <w:szCs w:val="22"/>
        </w:rPr>
        <w:t xml:space="preserve"> </w:t>
      </w:r>
      <w:r w:rsidR="007264D8" w:rsidRPr="00D86A3B">
        <w:rPr>
          <w:rFonts w:ascii="Arial" w:hAnsi="Arial" w:cs="Arial"/>
          <w:sz w:val="22"/>
        </w:rPr>
        <w:t>vyhotoveních včetně dokladové části (vyjádření a stanovisek). Položkový rozpočet stavby bude ve 2 vyhotoveních a výkaz výměr v 1 vyhotovení. Všechna paré budou opatřena autorizačním razítkem.</w:t>
      </w:r>
    </w:p>
    <w:p w:rsidR="00095285" w:rsidRDefault="00095285" w:rsidP="00951FC5">
      <w:pPr>
        <w:pStyle w:val="Normln0"/>
        <w:numPr>
          <w:ilvl w:val="1"/>
          <w:numId w:val="7"/>
        </w:numPr>
        <w:tabs>
          <w:tab w:val="left" w:pos="720"/>
          <w:tab w:val="left" w:pos="5040"/>
        </w:tabs>
        <w:spacing w:before="120"/>
        <w:jc w:val="both"/>
        <w:rPr>
          <w:rFonts w:ascii="Arial" w:hAnsi="Arial" w:cs="Arial"/>
          <w:sz w:val="22"/>
          <w:szCs w:val="22"/>
        </w:rPr>
      </w:pPr>
      <w:r w:rsidRPr="00DF3047">
        <w:rPr>
          <w:rFonts w:ascii="Arial" w:hAnsi="Arial" w:cs="Arial"/>
          <w:sz w:val="22"/>
          <w:szCs w:val="22"/>
        </w:rPr>
        <w:t>Projektová dokumentace bude projednána s dotčenými orgány, organizacemi a správci inženýrských sítí a budou doložena jejich kladná písemná vyjádření k povolením i realizaci.  Vyjádření budou součástí předmětu plnění (1x originál vyjádření vč. příloh</w:t>
      </w:r>
      <w:r w:rsidR="00FB7E23">
        <w:rPr>
          <w:rFonts w:ascii="Arial" w:hAnsi="Arial" w:cs="Arial"/>
          <w:sz w:val="22"/>
          <w:szCs w:val="22"/>
        </w:rPr>
        <w:t>, 1x v el. podobě</w:t>
      </w:r>
      <w:r w:rsidRPr="00DF3047">
        <w:rPr>
          <w:rFonts w:ascii="Arial" w:hAnsi="Arial" w:cs="Arial"/>
          <w:sz w:val="22"/>
          <w:szCs w:val="22"/>
        </w:rPr>
        <w:t xml:space="preserve"> a </w:t>
      </w:r>
      <w:r w:rsidR="00FB7E23">
        <w:rPr>
          <w:rFonts w:ascii="Arial" w:hAnsi="Arial" w:cs="Arial"/>
          <w:sz w:val="22"/>
          <w:szCs w:val="22"/>
        </w:rPr>
        <w:t>1</w:t>
      </w:r>
      <w:r w:rsidR="00AD0880">
        <w:rPr>
          <w:rFonts w:ascii="Arial" w:hAnsi="Arial" w:cs="Arial"/>
          <w:sz w:val="22"/>
          <w:szCs w:val="22"/>
        </w:rPr>
        <w:t>x fotokopie</w:t>
      </w:r>
      <w:r w:rsidRPr="00DF3047">
        <w:rPr>
          <w:rFonts w:ascii="Arial" w:hAnsi="Arial" w:cs="Arial"/>
          <w:sz w:val="22"/>
          <w:szCs w:val="22"/>
        </w:rPr>
        <w:t>). Podmínky z těchto stanovisek a vyjádření budou zapracovány do projektové dokumentace.</w:t>
      </w:r>
    </w:p>
    <w:p w:rsidR="00095285" w:rsidRPr="00095285" w:rsidRDefault="00095285" w:rsidP="00951FC5">
      <w:pPr>
        <w:numPr>
          <w:ilvl w:val="1"/>
          <w:numId w:val="7"/>
        </w:numPr>
        <w:tabs>
          <w:tab w:val="left" w:pos="720"/>
          <w:tab w:val="left" w:pos="5040"/>
        </w:tabs>
        <w:spacing w:before="120"/>
        <w:jc w:val="both"/>
        <w:rPr>
          <w:rFonts w:ascii="Arial" w:hAnsi="Arial" w:cs="Arial"/>
          <w:b/>
          <w:bCs/>
          <w:i/>
          <w:iCs/>
          <w:color w:val="000000"/>
          <w:sz w:val="22"/>
          <w:szCs w:val="22"/>
        </w:rPr>
      </w:pPr>
      <w:r w:rsidRPr="00B0457F">
        <w:rPr>
          <w:rFonts w:ascii="Arial" w:hAnsi="Arial" w:cs="Arial"/>
          <w:color w:val="000000"/>
          <w:sz w:val="22"/>
          <w:szCs w:val="22"/>
        </w:rPr>
        <w:t xml:space="preserve">V případě, že budou připomínky k dokumentaci ze stran </w:t>
      </w:r>
      <w:r w:rsidR="003756D3">
        <w:rPr>
          <w:rFonts w:ascii="Arial" w:hAnsi="Arial" w:cs="Arial"/>
          <w:color w:val="000000"/>
          <w:sz w:val="22"/>
          <w:szCs w:val="22"/>
        </w:rPr>
        <w:t>příslušných orgánů</w:t>
      </w:r>
      <w:r w:rsidR="00030273">
        <w:rPr>
          <w:rFonts w:ascii="Arial" w:hAnsi="Arial" w:cs="Arial"/>
          <w:color w:val="000000"/>
          <w:sz w:val="22"/>
          <w:szCs w:val="22"/>
        </w:rPr>
        <w:t xml:space="preserve"> v průběhu </w:t>
      </w:r>
      <w:r w:rsidRPr="00B0457F">
        <w:rPr>
          <w:rFonts w:ascii="Arial" w:hAnsi="Arial" w:cs="Arial"/>
          <w:color w:val="000000"/>
          <w:sz w:val="22"/>
          <w:szCs w:val="22"/>
        </w:rPr>
        <w:t>stavebního řízení</w:t>
      </w:r>
      <w:r w:rsidR="003756D3">
        <w:rPr>
          <w:rFonts w:ascii="Arial" w:hAnsi="Arial" w:cs="Arial"/>
          <w:color w:val="000000"/>
          <w:sz w:val="22"/>
          <w:szCs w:val="22"/>
        </w:rPr>
        <w:t>,</w:t>
      </w:r>
      <w:r w:rsidRPr="00B0457F">
        <w:rPr>
          <w:rFonts w:ascii="Arial" w:hAnsi="Arial" w:cs="Arial"/>
          <w:color w:val="000000"/>
          <w:sz w:val="22"/>
          <w:szCs w:val="22"/>
        </w:rPr>
        <w:t xml:space="preserve"> zavazuje se zhotovitel tyto zapracovat do dokumentace. Součástí PD bude vyhodnocení podmínek </w:t>
      </w:r>
      <w:r w:rsidR="00030273">
        <w:rPr>
          <w:rFonts w:ascii="Arial" w:hAnsi="Arial" w:cs="Arial"/>
          <w:color w:val="000000"/>
          <w:sz w:val="22"/>
          <w:szCs w:val="22"/>
        </w:rPr>
        <w:t xml:space="preserve">a </w:t>
      </w:r>
      <w:r w:rsidRPr="00B0457F">
        <w:rPr>
          <w:rFonts w:ascii="Arial" w:hAnsi="Arial" w:cs="Arial"/>
          <w:color w:val="000000"/>
          <w:sz w:val="22"/>
          <w:szCs w:val="22"/>
        </w:rPr>
        <w:t xml:space="preserve">údaje o splnění požadavků dotčených orgánů (pro stavební řízení výpis vyjádření včetně data vyhotovení a sdělení jakým způsobem </w:t>
      </w:r>
      <w:r w:rsidR="00291B50">
        <w:rPr>
          <w:rFonts w:ascii="Arial" w:hAnsi="Arial" w:cs="Arial"/>
          <w:color w:val="000000"/>
          <w:sz w:val="22"/>
          <w:szCs w:val="22"/>
        </w:rPr>
        <w:t xml:space="preserve">byly </w:t>
      </w:r>
      <w:r w:rsidRPr="00B0457F">
        <w:rPr>
          <w:rFonts w:ascii="Arial" w:hAnsi="Arial" w:cs="Arial"/>
          <w:color w:val="000000"/>
          <w:sz w:val="22"/>
          <w:szCs w:val="22"/>
        </w:rPr>
        <w:t>splněny požadavky)</w:t>
      </w:r>
      <w:r w:rsidRPr="00B0457F">
        <w:rPr>
          <w:rFonts w:ascii="Arial" w:hAnsi="Arial" w:cs="Arial"/>
          <w:b/>
          <w:bCs/>
          <w:i/>
          <w:iCs/>
          <w:color w:val="000000"/>
          <w:sz w:val="22"/>
          <w:szCs w:val="22"/>
        </w:rPr>
        <w:t>.</w:t>
      </w:r>
    </w:p>
    <w:p w:rsidR="00D3558C" w:rsidRPr="005D37BA" w:rsidRDefault="00A647CB" w:rsidP="00951FC5">
      <w:pPr>
        <w:numPr>
          <w:ilvl w:val="1"/>
          <w:numId w:val="7"/>
        </w:numPr>
        <w:tabs>
          <w:tab w:val="left" w:pos="5040"/>
        </w:tabs>
        <w:spacing w:before="120"/>
        <w:jc w:val="both"/>
        <w:rPr>
          <w:rFonts w:ascii="Arial" w:hAnsi="Arial" w:cs="Arial"/>
          <w:kern w:val="24"/>
          <w:sz w:val="22"/>
          <w:szCs w:val="22"/>
        </w:rPr>
      </w:pPr>
      <w:r w:rsidRPr="00A647CB">
        <w:rPr>
          <w:rFonts w:ascii="Arial" w:hAnsi="Arial" w:cs="Arial"/>
          <w:sz w:val="22"/>
          <w:szCs w:val="22"/>
        </w:rPr>
        <w:t>V</w:t>
      </w:r>
      <w:r w:rsidR="00291B50" w:rsidRPr="00472BC6">
        <w:rPr>
          <w:rFonts w:ascii="Arial" w:hAnsi="Arial" w:cs="Arial"/>
          <w:sz w:val="22"/>
          <w:szCs w:val="22"/>
        </w:rPr>
        <w:t xml:space="preserve"> průběhu zpracování projektové dokumentace proběhnou se zadavatelem alespoň </w:t>
      </w:r>
      <w:r w:rsidR="0092280B" w:rsidRPr="001F6C6B">
        <w:rPr>
          <w:rFonts w:ascii="Arial" w:hAnsi="Arial" w:cs="Arial"/>
          <w:color w:val="0070C0"/>
          <w:sz w:val="22"/>
          <w:szCs w:val="22"/>
        </w:rPr>
        <w:t>tři</w:t>
      </w:r>
      <w:r w:rsidR="00291B50" w:rsidRPr="001F6C6B">
        <w:rPr>
          <w:rFonts w:ascii="Arial" w:hAnsi="Arial" w:cs="Arial"/>
          <w:color w:val="0070C0"/>
          <w:sz w:val="22"/>
          <w:szCs w:val="22"/>
        </w:rPr>
        <w:t xml:space="preserve"> </w:t>
      </w:r>
      <w:r w:rsidR="00291B50" w:rsidRPr="00472BC6">
        <w:rPr>
          <w:rFonts w:ascii="Arial" w:hAnsi="Arial" w:cs="Arial"/>
          <w:sz w:val="22"/>
          <w:szCs w:val="22"/>
        </w:rPr>
        <w:t>konzultace, na kterých bude specifiko</w:t>
      </w:r>
      <w:r w:rsidR="00AD0880">
        <w:rPr>
          <w:rFonts w:ascii="Arial" w:hAnsi="Arial" w:cs="Arial"/>
          <w:sz w:val="22"/>
          <w:szCs w:val="22"/>
        </w:rPr>
        <w:t>ván návrh a konzultováno řešení</w:t>
      </w:r>
      <w:r w:rsidR="00291B50" w:rsidRPr="00472BC6">
        <w:rPr>
          <w:rFonts w:ascii="Arial" w:hAnsi="Arial" w:cs="Arial"/>
          <w:sz w:val="22"/>
          <w:szCs w:val="22"/>
        </w:rPr>
        <w:t>. O jednáních provede zhotovitel PD zápis.</w:t>
      </w:r>
    </w:p>
    <w:p w:rsidR="00D3558C" w:rsidRPr="00DF3047" w:rsidRDefault="00D3558C" w:rsidP="00951FC5">
      <w:pPr>
        <w:numPr>
          <w:ilvl w:val="1"/>
          <w:numId w:val="7"/>
        </w:numPr>
        <w:tabs>
          <w:tab w:val="left" w:pos="720"/>
          <w:tab w:val="left" w:pos="5040"/>
        </w:tabs>
        <w:spacing w:before="120"/>
        <w:jc w:val="both"/>
        <w:rPr>
          <w:rFonts w:ascii="Arial" w:hAnsi="Arial" w:cs="Arial"/>
          <w:color w:val="000000"/>
          <w:sz w:val="22"/>
          <w:szCs w:val="22"/>
        </w:rPr>
      </w:pPr>
      <w:r w:rsidRPr="00B0457F">
        <w:rPr>
          <w:rFonts w:ascii="Arial" w:hAnsi="Arial" w:cs="Arial"/>
          <w:color w:val="000000"/>
          <w:sz w:val="22"/>
          <w:szCs w:val="22"/>
        </w:rPr>
        <w:t xml:space="preserve">V zájmu dosažení optimálního výsledku projektových prací, </w:t>
      </w:r>
      <w:r w:rsidR="007D4372" w:rsidRPr="00B0457F">
        <w:rPr>
          <w:rFonts w:ascii="Arial" w:hAnsi="Arial" w:cs="Arial"/>
          <w:color w:val="000000"/>
          <w:sz w:val="22"/>
          <w:szCs w:val="22"/>
        </w:rPr>
        <w:t>tzn., aby</w:t>
      </w:r>
      <w:r w:rsidRPr="00B0457F">
        <w:rPr>
          <w:rFonts w:ascii="Arial" w:hAnsi="Arial" w:cs="Arial"/>
          <w:color w:val="000000"/>
          <w:sz w:val="22"/>
          <w:szCs w:val="22"/>
        </w:rPr>
        <w:t xml:space="preserve"> navržená stavba byla ekonomická, kvalitní a účelná při současném respektování požadavků objednatele, vyzve zhotovitel v průběhu zpracování dokumentace objednatele k odsouhlasení rozhodujících stavebních konstrukcí a řešení majících vliv na cenu díla. </w:t>
      </w:r>
    </w:p>
    <w:p w:rsidR="00D3558C" w:rsidRDefault="00053DCD" w:rsidP="00951FC5">
      <w:pPr>
        <w:numPr>
          <w:ilvl w:val="1"/>
          <w:numId w:val="7"/>
        </w:numPr>
        <w:tabs>
          <w:tab w:val="left" w:pos="720"/>
          <w:tab w:val="left" w:pos="5040"/>
        </w:tabs>
        <w:spacing w:before="120"/>
        <w:jc w:val="both"/>
        <w:rPr>
          <w:rFonts w:ascii="Arial" w:hAnsi="Arial" w:cs="Arial"/>
          <w:color w:val="000000"/>
          <w:sz w:val="22"/>
          <w:szCs w:val="22"/>
        </w:rPr>
      </w:pPr>
      <w:r>
        <w:rPr>
          <w:rFonts w:ascii="Arial" w:hAnsi="Arial" w:cs="Arial"/>
          <w:color w:val="000000"/>
          <w:sz w:val="22"/>
          <w:szCs w:val="22"/>
        </w:rPr>
        <w:t xml:space="preserve">Objednatel </w:t>
      </w:r>
      <w:r w:rsidR="00D3558C" w:rsidRPr="00B0457F">
        <w:rPr>
          <w:rFonts w:ascii="Arial" w:hAnsi="Arial" w:cs="Arial"/>
          <w:color w:val="000000"/>
          <w:sz w:val="22"/>
          <w:szCs w:val="22"/>
        </w:rPr>
        <w:t>odsouhlasí navržené technické a materiálové řešení, případně sdělí své připomínky.</w:t>
      </w:r>
    </w:p>
    <w:p w:rsidR="00AD0880" w:rsidRDefault="00AD0880" w:rsidP="00AD0880">
      <w:pPr>
        <w:tabs>
          <w:tab w:val="left" w:pos="5040"/>
        </w:tabs>
        <w:spacing w:before="120"/>
        <w:jc w:val="both"/>
        <w:rPr>
          <w:rFonts w:ascii="Arial" w:hAnsi="Arial" w:cs="Arial"/>
          <w:color w:val="000000"/>
          <w:sz w:val="22"/>
          <w:szCs w:val="22"/>
        </w:rPr>
      </w:pPr>
    </w:p>
    <w:p w:rsidR="00AD0880" w:rsidRDefault="00AD0880" w:rsidP="00AD0880">
      <w:pPr>
        <w:tabs>
          <w:tab w:val="left" w:pos="5040"/>
        </w:tabs>
        <w:spacing w:before="120"/>
        <w:jc w:val="both"/>
        <w:rPr>
          <w:rFonts w:ascii="Arial" w:hAnsi="Arial" w:cs="Arial"/>
          <w:color w:val="000000"/>
          <w:sz w:val="22"/>
          <w:szCs w:val="22"/>
        </w:rPr>
      </w:pPr>
    </w:p>
    <w:p w:rsidR="00AD0880" w:rsidRDefault="00AD0880" w:rsidP="00AD0880">
      <w:pPr>
        <w:tabs>
          <w:tab w:val="left" w:pos="5040"/>
        </w:tabs>
        <w:spacing w:before="120"/>
        <w:jc w:val="both"/>
        <w:rPr>
          <w:rFonts w:ascii="Arial" w:hAnsi="Arial" w:cs="Arial"/>
          <w:color w:val="000000"/>
          <w:sz w:val="22"/>
          <w:szCs w:val="22"/>
        </w:rPr>
      </w:pPr>
    </w:p>
    <w:p w:rsidR="00D3558C" w:rsidRPr="00B0457F" w:rsidRDefault="00D3558C" w:rsidP="00556D07">
      <w:pPr>
        <w:spacing w:before="240"/>
        <w:jc w:val="both"/>
        <w:rPr>
          <w:rFonts w:ascii="Arial" w:hAnsi="Arial" w:cs="Arial"/>
          <w:b/>
          <w:bCs/>
          <w:color w:val="000000"/>
          <w:sz w:val="22"/>
          <w:szCs w:val="22"/>
        </w:rPr>
      </w:pPr>
      <w:r w:rsidRPr="00B0457F">
        <w:rPr>
          <w:rFonts w:ascii="Arial" w:hAnsi="Arial" w:cs="Arial"/>
          <w:b/>
          <w:bCs/>
          <w:color w:val="000000"/>
          <w:sz w:val="22"/>
          <w:szCs w:val="22"/>
        </w:rPr>
        <w:lastRenderedPageBreak/>
        <w:t>IV.</w:t>
      </w:r>
      <w:r w:rsidRPr="00B0457F">
        <w:rPr>
          <w:rFonts w:ascii="Arial" w:hAnsi="Arial" w:cs="Arial"/>
          <w:b/>
          <w:bCs/>
          <w:color w:val="000000"/>
          <w:sz w:val="22"/>
          <w:szCs w:val="22"/>
        </w:rPr>
        <w:tab/>
        <w:t>Cena za dílo</w:t>
      </w:r>
    </w:p>
    <w:p w:rsidR="002023FE" w:rsidRPr="00AE6642" w:rsidRDefault="00D3558C" w:rsidP="00951FC5">
      <w:pPr>
        <w:numPr>
          <w:ilvl w:val="1"/>
          <w:numId w:val="10"/>
        </w:numPr>
        <w:tabs>
          <w:tab w:val="left" w:pos="705"/>
          <w:tab w:val="left" w:pos="4935"/>
        </w:tabs>
        <w:spacing w:before="120"/>
        <w:jc w:val="both"/>
        <w:rPr>
          <w:rFonts w:ascii="Arial" w:hAnsi="Arial" w:cs="Arial"/>
          <w:color w:val="000000"/>
          <w:sz w:val="22"/>
          <w:szCs w:val="22"/>
        </w:rPr>
      </w:pPr>
      <w:r w:rsidRPr="00B0457F">
        <w:rPr>
          <w:rFonts w:ascii="Arial" w:hAnsi="Arial" w:cs="Arial"/>
          <w:color w:val="000000"/>
          <w:sz w:val="22"/>
          <w:szCs w:val="22"/>
        </w:rPr>
        <w:t>Cena díla je stanovena smluvní, pevná a nepřekročitelná po celou dobu plnění pro stanovený rozsah prací ve výši:</w:t>
      </w:r>
    </w:p>
    <w:p w:rsidR="002023FE" w:rsidRPr="00B0457F" w:rsidRDefault="002023FE" w:rsidP="002023FE">
      <w:pPr>
        <w:tabs>
          <w:tab w:val="left" w:pos="4935"/>
        </w:tabs>
        <w:ind w:left="705"/>
        <w:jc w:val="both"/>
        <w:rPr>
          <w:rFonts w:ascii="Arial" w:hAnsi="Arial" w:cs="Arial"/>
          <w:color w:val="000000"/>
          <w:sz w:val="22"/>
          <w:szCs w:val="22"/>
        </w:rPr>
      </w:pPr>
    </w:p>
    <w:tbl>
      <w:tblPr>
        <w:tblW w:w="0" w:type="auto"/>
        <w:tblInd w:w="449" w:type="dxa"/>
        <w:tblLayout w:type="fixed"/>
        <w:tblCellMar>
          <w:left w:w="112" w:type="dxa"/>
          <w:right w:w="112" w:type="dxa"/>
        </w:tblCellMar>
        <w:tblLook w:val="0000" w:firstRow="0" w:lastRow="0" w:firstColumn="0" w:lastColumn="0" w:noHBand="0" w:noVBand="0"/>
      </w:tblPr>
      <w:tblGrid>
        <w:gridCol w:w="3349"/>
        <w:gridCol w:w="1843"/>
        <w:gridCol w:w="1559"/>
        <w:gridCol w:w="1984"/>
      </w:tblGrid>
      <w:tr w:rsidR="000844D2" w:rsidRPr="008955D2" w:rsidTr="00E22A98">
        <w:tc>
          <w:tcPr>
            <w:tcW w:w="3349" w:type="dxa"/>
            <w:tcBorders>
              <w:top w:val="single" w:sz="1" w:space="0" w:color="000000"/>
              <w:left w:val="single" w:sz="1" w:space="0" w:color="000000"/>
              <w:bottom w:val="single" w:sz="2" w:space="0" w:color="000000"/>
            </w:tcBorders>
            <w:shd w:val="clear" w:color="auto" w:fill="auto"/>
          </w:tcPr>
          <w:p w:rsidR="000844D2" w:rsidRPr="008955D2" w:rsidRDefault="000844D2" w:rsidP="000F2FFD">
            <w:pPr>
              <w:pStyle w:val="Styltabulky"/>
              <w:snapToGrid w:val="0"/>
              <w:rPr>
                <w:rFonts w:ascii="Arial" w:hAnsi="Arial" w:cs="Arial"/>
                <w:sz w:val="22"/>
                <w:szCs w:val="22"/>
              </w:rPr>
            </w:pPr>
          </w:p>
        </w:tc>
        <w:tc>
          <w:tcPr>
            <w:tcW w:w="1843" w:type="dxa"/>
            <w:tcBorders>
              <w:top w:val="single" w:sz="1" w:space="0" w:color="000000"/>
              <w:left w:val="single" w:sz="1" w:space="0" w:color="000000"/>
              <w:bottom w:val="single" w:sz="2" w:space="0" w:color="000000"/>
            </w:tcBorders>
            <w:shd w:val="clear" w:color="auto" w:fill="auto"/>
            <w:vAlign w:val="center"/>
          </w:tcPr>
          <w:p w:rsidR="000844D2" w:rsidRPr="008955D2" w:rsidRDefault="000844D2" w:rsidP="00E22A98">
            <w:pPr>
              <w:pStyle w:val="Styltabulky"/>
              <w:snapToGrid w:val="0"/>
              <w:spacing w:before="60" w:after="60"/>
              <w:jc w:val="center"/>
              <w:rPr>
                <w:rFonts w:ascii="Arial" w:hAnsi="Arial" w:cs="Arial"/>
                <w:b/>
                <w:sz w:val="22"/>
                <w:szCs w:val="22"/>
              </w:rPr>
            </w:pPr>
            <w:r w:rsidRPr="008955D2">
              <w:rPr>
                <w:rFonts w:ascii="Arial" w:hAnsi="Arial" w:cs="Arial"/>
                <w:b/>
                <w:sz w:val="22"/>
                <w:szCs w:val="22"/>
              </w:rPr>
              <w:t>Cena bez  DPH</w:t>
            </w:r>
          </w:p>
        </w:tc>
        <w:tc>
          <w:tcPr>
            <w:tcW w:w="1559" w:type="dxa"/>
            <w:tcBorders>
              <w:top w:val="single" w:sz="1" w:space="0" w:color="000000"/>
              <w:left w:val="single" w:sz="1" w:space="0" w:color="000000"/>
              <w:bottom w:val="single" w:sz="2" w:space="0" w:color="000000"/>
            </w:tcBorders>
            <w:shd w:val="clear" w:color="auto" w:fill="auto"/>
          </w:tcPr>
          <w:p w:rsidR="000844D2" w:rsidRPr="008955D2" w:rsidRDefault="000844D2" w:rsidP="00E22A98">
            <w:pPr>
              <w:pStyle w:val="Styltabulky"/>
              <w:snapToGrid w:val="0"/>
              <w:spacing w:before="60" w:after="60"/>
              <w:jc w:val="center"/>
              <w:rPr>
                <w:rFonts w:ascii="Arial" w:hAnsi="Arial" w:cs="Arial"/>
                <w:b/>
                <w:sz w:val="22"/>
                <w:szCs w:val="22"/>
              </w:rPr>
            </w:pPr>
            <w:r w:rsidRPr="008955D2">
              <w:rPr>
                <w:rFonts w:ascii="Arial" w:hAnsi="Arial" w:cs="Arial"/>
                <w:b/>
                <w:sz w:val="22"/>
                <w:szCs w:val="22"/>
              </w:rPr>
              <w:t>DPH</w:t>
            </w:r>
          </w:p>
        </w:tc>
        <w:tc>
          <w:tcPr>
            <w:tcW w:w="1984" w:type="dxa"/>
            <w:tcBorders>
              <w:top w:val="single" w:sz="1" w:space="0" w:color="000000"/>
              <w:left w:val="single" w:sz="1" w:space="0" w:color="000000"/>
              <w:bottom w:val="single" w:sz="2" w:space="0" w:color="000000"/>
              <w:right w:val="single" w:sz="1" w:space="0" w:color="000000"/>
            </w:tcBorders>
            <w:shd w:val="clear" w:color="auto" w:fill="auto"/>
          </w:tcPr>
          <w:p w:rsidR="000844D2" w:rsidRPr="008955D2" w:rsidRDefault="000844D2" w:rsidP="00E22A98">
            <w:pPr>
              <w:pStyle w:val="Styltabulky"/>
              <w:snapToGrid w:val="0"/>
              <w:spacing w:before="60" w:after="60"/>
              <w:jc w:val="center"/>
              <w:rPr>
                <w:rFonts w:ascii="Arial" w:hAnsi="Arial" w:cs="Arial"/>
                <w:b/>
                <w:sz w:val="22"/>
                <w:szCs w:val="22"/>
              </w:rPr>
            </w:pPr>
            <w:r w:rsidRPr="008955D2">
              <w:rPr>
                <w:rFonts w:ascii="Arial" w:hAnsi="Arial" w:cs="Arial"/>
                <w:b/>
                <w:sz w:val="22"/>
                <w:szCs w:val="22"/>
              </w:rPr>
              <w:t>Cena s DPH</w:t>
            </w:r>
          </w:p>
        </w:tc>
      </w:tr>
      <w:tr w:rsidR="002023FE" w:rsidRPr="008955D2" w:rsidTr="00E22A98">
        <w:trPr>
          <w:trHeight w:val="567"/>
        </w:trPr>
        <w:tc>
          <w:tcPr>
            <w:tcW w:w="3349" w:type="dxa"/>
            <w:tcBorders>
              <w:top w:val="single" w:sz="2" w:space="0" w:color="000000"/>
              <w:left w:val="single" w:sz="2" w:space="0" w:color="000000"/>
              <w:bottom w:val="single" w:sz="4" w:space="0" w:color="auto"/>
              <w:right w:val="single" w:sz="2" w:space="0" w:color="000000"/>
            </w:tcBorders>
            <w:shd w:val="clear" w:color="auto" w:fill="auto"/>
            <w:vAlign w:val="center"/>
          </w:tcPr>
          <w:p w:rsidR="002023FE" w:rsidRPr="008955D2" w:rsidRDefault="002023FE" w:rsidP="002C343C">
            <w:pPr>
              <w:pStyle w:val="Styltabulky"/>
              <w:snapToGrid w:val="0"/>
              <w:rPr>
                <w:rFonts w:ascii="Arial" w:hAnsi="Arial" w:cs="Arial"/>
                <w:sz w:val="22"/>
                <w:szCs w:val="22"/>
              </w:rPr>
            </w:pPr>
            <w:r w:rsidRPr="00BA4CE4">
              <w:rPr>
                <w:rFonts w:ascii="Arial" w:hAnsi="Arial" w:cs="Arial"/>
                <w:sz w:val="22"/>
                <w:szCs w:val="22"/>
              </w:rPr>
              <w:t>1.</w:t>
            </w:r>
            <w:r w:rsidR="007D4372">
              <w:rPr>
                <w:rFonts w:ascii="Arial" w:hAnsi="Arial" w:cs="Arial"/>
                <w:sz w:val="22"/>
                <w:szCs w:val="22"/>
              </w:rPr>
              <w:t xml:space="preserve"> stupeň PD </w:t>
            </w:r>
          </w:p>
        </w:tc>
        <w:tc>
          <w:tcPr>
            <w:tcW w:w="1843" w:type="dxa"/>
            <w:tcBorders>
              <w:top w:val="single" w:sz="2" w:space="0" w:color="000000"/>
              <w:left w:val="single" w:sz="2" w:space="0" w:color="000000"/>
              <w:bottom w:val="single" w:sz="4" w:space="0" w:color="auto"/>
              <w:right w:val="single" w:sz="2" w:space="0" w:color="000000"/>
            </w:tcBorders>
            <w:shd w:val="clear" w:color="auto" w:fill="auto"/>
            <w:vAlign w:val="center"/>
          </w:tcPr>
          <w:p w:rsidR="002023FE" w:rsidRPr="008955D2" w:rsidRDefault="002023FE" w:rsidP="002023FE">
            <w:pPr>
              <w:pStyle w:val="Styltabulky"/>
              <w:snapToGrid w:val="0"/>
              <w:jc w:val="right"/>
              <w:rPr>
                <w:rFonts w:ascii="Arial" w:hAnsi="Arial" w:cs="Arial"/>
                <w:sz w:val="22"/>
                <w:szCs w:val="22"/>
              </w:rPr>
            </w:pPr>
          </w:p>
        </w:tc>
        <w:tc>
          <w:tcPr>
            <w:tcW w:w="1559" w:type="dxa"/>
            <w:tcBorders>
              <w:top w:val="single" w:sz="2" w:space="0" w:color="000000"/>
              <w:left w:val="single" w:sz="2" w:space="0" w:color="000000"/>
              <w:bottom w:val="single" w:sz="4" w:space="0" w:color="auto"/>
              <w:right w:val="single" w:sz="2" w:space="0" w:color="000000"/>
            </w:tcBorders>
            <w:shd w:val="clear" w:color="auto" w:fill="auto"/>
            <w:vAlign w:val="center"/>
          </w:tcPr>
          <w:p w:rsidR="002023FE" w:rsidRPr="008955D2" w:rsidRDefault="002023FE" w:rsidP="002023FE">
            <w:pPr>
              <w:pStyle w:val="Styltabulky"/>
              <w:snapToGrid w:val="0"/>
              <w:jc w:val="right"/>
              <w:rPr>
                <w:rFonts w:ascii="Arial" w:hAnsi="Arial" w:cs="Arial"/>
                <w:sz w:val="22"/>
                <w:szCs w:val="22"/>
              </w:rPr>
            </w:pPr>
          </w:p>
        </w:tc>
        <w:tc>
          <w:tcPr>
            <w:tcW w:w="1984" w:type="dxa"/>
            <w:tcBorders>
              <w:top w:val="single" w:sz="2" w:space="0" w:color="000000"/>
              <w:left w:val="single" w:sz="2" w:space="0" w:color="000000"/>
              <w:bottom w:val="single" w:sz="4" w:space="0" w:color="auto"/>
              <w:right w:val="single" w:sz="2" w:space="0" w:color="000000"/>
            </w:tcBorders>
            <w:shd w:val="clear" w:color="auto" w:fill="auto"/>
            <w:vAlign w:val="center"/>
          </w:tcPr>
          <w:p w:rsidR="002023FE" w:rsidRPr="008955D2" w:rsidRDefault="002023FE" w:rsidP="002023FE">
            <w:pPr>
              <w:pStyle w:val="Styltabulky"/>
              <w:snapToGrid w:val="0"/>
              <w:jc w:val="right"/>
              <w:rPr>
                <w:rFonts w:ascii="Arial" w:hAnsi="Arial" w:cs="Arial"/>
                <w:sz w:val="22"/>
                <w:szCs w:val="22"/>
              </w:rPr>
            </w:pPr>
          </w:p>
        </w:tc>
      </w:tr>
      <w:tr w:rsidR="002023FE" w:rsidRPr="008955D2" w:rsidTr="002C343C">
        <w:trPr>
          <w:trHeight w:val="567"/>
        </w:trPr>
        <w:tc>
          <w:tcPr>
            <w:tcW w:w="3349" w:type="dxa"/>
            <w:tcBorders>
              <w:left w:val="single" w:sz="1" w:space="0" w:color="000000"/>
              <w:bottom w:val="single" w:sz="1" w:space="0" w:color="000000"/>
            </w:tcBorders>
            <w:shd w:val="clear" w:color="auto" w:fill="auto"/>
            <w:vAlign w:val="center"/>
          </w:tcPr>
          <w:p w:rsidR="002023FE" w:rsidRPr="009F5A32" w:rsidRDefault="002023FE" w:rsidP="002023FE">
            <w:pPr>
              <w:pStyle w:val="Styltabulky"/>
              <w:snapToGrid w:val="0"/>
              <w:rPr>
                <w:rFonts w:ascii="Arial" w:hAnsi="Arial" w:cs="Arial"/>
                <w:b/>
                <w:bCs/>
                <w:sz w:val="22"/>
                <w:szCs w:val="22"/>
              </w:rPr>
            </w:pPr>
            <w:r>
              <w:rPr>
                <w:rFonts w:ascii="Arial" w:hAnsi="Arial" w:cs="Arial"/>
                <w:b/>
                <w:bCs/>
                <w:sz w:val="22"/>
                <w:szCs w:val="22"/>
              </w:rPr>
              <w:t>Celkem</w:t>
            </w:r>
          </w:p>
        </w:tc>
        <w:tc>
          <w:tcPr>
            <w:tcW w:w="1843" w:type="dxa"/>
            <w:tcBorders>
              <w:left w:val="single" w:sz="1" w:space="0" w:color="000000"/>
              <w:bottom w:val="single" w:sz="1" w:space="0" w:color="000000"/>
            </w:tcBorders>
            <w:shd w:val="clear" w:color="auto" w:fill="auto"/>
            <w:vAlign w:val="center"/>
          </w:tcPr>
          <w:p w:rsidR="002023FE" w:rsidRPr="002023FE" w:rsidRDefault="002023FE" w:rsidP="002023FE">
            <w:pPr>
              <w:pStyle w:val="Styltabulky"/>
              <w:snapToGrid w:val="0"/>
              <w:jc w:val="right"/>
              <w:rPr>
                <w:rFonts w:ascii="Arial" w:hAnsi="Arial" w:cs="Arial"/>
                <w:b/>
                <w:sz w:val="22"/>
                <w:szCs w:val="22"/>
              </w:rPr>
            </w:pPr>
          </w:p>
        </w:tc>
        <w:tc>
          <w:tcPr>
            <w:tcW w:w="1559" w:type="dxa"/>
            <w:tcBorders>
              <w:left w:val="single" w:sz="1" w:space="0" w:color="000000"/>
              <w:bottom w:val="single" w:sz="1" w:space="0" w:color="000000"/>
            </w:tcBorders>
            <w:shd w:val="clear" w:color="auto" w:fill="auto"/>
            <w:vAlign w:val="center"/>
          </w:tcPr>
          <w:p w:rsidR="002023FE" w:rsidRPr="002023FE" w:rsidRDefault="002023FE" w:rsidP="002023FE">
            <w:pPr>
              <w:pStyle w:val="Styltabulky"/>
              <w:snapToGrid w:val="0"/>
              <w:jc w:val="right"/>
              <w:rPr>
                <w:rFonts w:ascii="Arial" w:hAnsi="Arial" w:cs="Arial"/>
                <w:b/>
                <w:sz w:val="22"/>
                <w:szCs w:val="22"/>
              </w:rPr>
            </w:pPr>
          </w:p>
        </w:tc>
        <w:tc>
          <w:tcPr>
            <w:tcW w:w="1984" w:type="dxa"/>
            <w:tcBorders>
              <w:left w:val="single" w:sz="1" w:space="0" w:color="000000"/>
              <w:bottom w:val="single" w:sz="1" w:space="0" w:color="000000"/>
              <w:right w:val="single" w:sz="1" w:space="0" w:color="000000"/>
            </w:tcBorders>
            <w:shd w:val="clear" w:color="auto" w:fill="auto"/>
            <w:vAlign w:val="center"/>
          </w:tcPr>
          <w:p w:rsidR="002023FE" w:rsidRPr="002023FE" w:rsidRDefault="002023FE" w:rsidP="002023FE">
            <w:pPr>
              <w:pStyle w:val="Styltabulky"/>
              <w:snapToGrid w:val="0"/>
              <w:jc w:val="right"/>
              <w:rPr>
                <w:rFonts w:ascii="Arial" w:hAnsi="Arial" w:cs="Arial"/>
                <w:b/>
                <w:sz w:val="22"/>
                <w:szCs w:val="22"/>
              </w:rPr>
            </w:pPr>
          </w:p>
        </w:tc>
      </w:tr>
    </w:tbl>
    <w:p w:rsidR="002023FE" w:rsidRDefault="002023FE" w:rsidP="00AE6642">
      <w:pPr>
        <w:pStyle w:val="Zkladntext31"/>
        <w:rPr>
          <w:rFonts w:cs="Arial"/>
          <w:b w:val="0"/>
          <w:bCs/>
          <w:color w:val="000000"/>
          <w:szCs w:val="22"/>
        </w:rPr>
      </w:pPr>
    </w:p>
    <w:p w:rsidR="00AE6642" w:rsidRDefault="00AE6642" w:rsidP="00AE6642">
      <w:pPr>
        <w:pStyle w:val="Zkladntext31"/>
        <w:rPr>
          <w:rFonts w:cs="Arial"/>
          <w:b w:val="0"/>
          <w:bCs/>
          <w:color w:val="000000"/>
          <w:szCs w:val="22"/>
        </w:rPr>
      </w:pPr>
    </w:p>
    <w:tbl>
      <w:tblPr>
        <w:tblW w:w="0" w:type="auto"/>
        <w:tblInd w:w="436" w:type="dxa"/>
        <w:tblLayout w:type="fixed"/>
        <w:tblCellMar>
          <w:left w:w="112" w:type="dxa"/>
          <w:right w:w="112" w:type="dxa"/>
        </w:tblCellMar>
        <w:tblLook w:val="0000" w:firstRow="0" w:lastRow="0" w:firstColumn="0" w:lastColumn="0" w:noHBand="0" w:noVBand="0"/>
      </w:tblPr>
      <w:tblGrid>
        <w:gridCol w:w="4921"/>
        <w:gridCol w:w="3827"/>
      </w:tblGrid>
      <w:tr w:rsidR="001F48E9" w:rsidRPr="008955D2" w:rsidTr="00ED1E31">
        <w:trPr>
          <w:trHeight w:val="737"/>
        </w:trPr>
        <w:tc>
          <w:tcPr>
            <w:tcW w:w="4921" w:type="dxa"/>
            <w:tcBorders>
              <w:top w:val="single" w:sz="1" w:space="0" w:color="000000"/>
              <w:left w:val="single" w:sz="1" w:space="0" w:color="000000"/>
              <w:bottom w:val="single" w:sz="1" w:space="0" w:color="000000"/>
            </w:tcBorders>
            <w:shd w:val="clear" w:color="auto" w:fill="auto"/>
            <w:vAlign w:val="center"/>
          </w:tcPr>
          <w:p w:rsidR="001F48E9" w:rsidRPr="008955D2" w:rsidRDefault="00BE368A" w:rsidP="00AE6642">
            <w:pPr>
              <w:pStyle w:val="Styltabulky"/>
              <w:snapToGrid w:val="0"/>
              <w:rPr>
                <w:rFonts w:ascii="Arial" w:hAnsi="Arial" w:cs="Arial"/>
                <w:sz w:val="22"/>
                <w:szCs w:val="22"/>
              </w:rPr>
            </w:pPr>
            <w:r>
              <w:rPr>
                <w:rFonts w:ascii="Arial" w:hAnsi="Arial" w:cs="Arial"/>
                <w:sz w:val="22"/>
                <w:szCs w:val="22"/>
              </w:rPr>
              <w:t>C</w:t>
            </w:r>
            <w:r w:rsidR="001F48E9" w:rsidRPr="008955D2">
              <w:rPr>
                <w:rFonts w:ascii="Arial" w:hAnsi="Arial" w:cs="Arial"/>
                <w:sz w:val="22"/>
                <w:szCs w:val="22"/>
              </w:rPr>
              <w:t>en</w:t>
            </w:r>
            <w:r w:rsidR="00AE6642">
              <w:rPr>
                <w:rFonts w:ascii="Arial" w:hAnsi="Arial" w:cs="Arial"/>
                <w:sz w:val="22"/>
                <w:szCs w:val="22"/>
              </w:rPr>
              <w:t>a</w:t>
            </w:r>
            <w:r w:rsidR="001F48E9" w:rsidRPr="008955D2">
              <w:rPr>
                <w:rFonts w:ascii="Arial" w:hAnsi="Arial" w:cs="Arial"/>
                <w:sz w:val="22"/>
                <w:szCs w:val="22"/>
              </w:rPr>
              <w:t xml:space="preserve"> za </w:t>
            </w:r>
            <w:r w:rsidR="001F48E9">
              <w:rPr>
                <w:rFonts w:ascii="Arial" w:hAnsi="Arial" w:cs="Arial"/>
                <w:sz w:val="22"/>
                <w:szCs w:val="22"/>
              </w:rPr>
              <w:t>autorský dozor v hodinové sazbě</w:t>
            </w:r>
          </w:p>
        </w:tc>
        <w:tc>
          <w:tcPr>
            <w:tcW w:w="38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F48E9" w:rsidRPr="008955D2" w:rsidRDefault="001F48E9" w:rsidP="00ED1E31">
            <w:pPr>
              <w:pStyle w:val="Styltabulky"/>
              <w:snapToGrid w:val="0"/>
              <w:jc w:val="center"/>
              <w:rPr>
                <w:rFonts w:ascii="Arial" w:hAnsi="Arial" w:cs="Arial"/>
                <w:sz w:val="22"/>
                <w:szCs w:val="22"/>
              </w:rPr>
            </w:pPr>
          </w:p>
        </w:tc>
      </w:tr>
    </w:tbl>
    <w:p w:rsidR="00AE6642" w:rsidRDefault="00AE6642" w:rsidP="00AE6642">
      <w:pPr>
        <w:pStyle w:val="Zkladntext31"/>
        <w:rPr>
          <w:rFonts w:cs="Arial"/>
          <w:b w:val="0"/>
          <w:bCs/>
          <w:color w:val="000000"/>
          <w:szCs w:val="22"/>
        </w:rPr>
      </w:pPr>
    </w:p>
    <w:p w:rsidR="008C7968" w:rsidRPr="00B0457F" w:rsidRDefault="00D3558C" w:rsidP="00951FC5">
      <w:pPr>
        <w:pStyle w:val="Zkladntext31"/>
        <w:spacing w:after="240"/>
        <w:rPr>
          <w:rFonts w:cs="Arial"/>
          <w:b w:val="0"/>
          <w:bCs/>
          <w:color w:val="000000"/>
          <w:szCs w:val="22"/>
        </w:rPr>
      </w:pPr>
      <w:r w:rsidRPr="00B0457F">
        <w:rPr>
          <w:rFonts w:cs="Arial"/>
          <w:b w:val="0"/>
          <w:bCs/>
          <w:color w:val="000000"/>
          <w:szCs w:val="22"/>
        </w:rPr>
        <w:t>Součástí sjednané ceny jsou veškeré práce a dodávky nezbytné pro řádné zhotovení díla v rozsahu dle výzvy k podání nabídky.</w:t>
      </w:r>
    </w:p>
    <w:p w:rsidR="00D3558C" w:rsidRPr="00B0457F" w:rsidRDefault="00D3558C" w:rsidP="00C20FF6">
      <w:pPr>
        <w:spacing w:before="360"/>
        <w:jc w:val="both"/>
        <w:rPr>
          <w:rFonts w:ascii="Arial" w:hAnsi="Arial" w:cs="Arial"/>
          <w:b/>
          <w:bCs/>
          <w:color w:val="000000"/>
          <w:sz w:val="22"/>
          <w:szCs w:val="22"/>
        </w:rPr>
      </w:pPr>
      <w:r w:rsidRPr="00B0457F">
        <w:rPr>
          <w:rFonts w:ascii="Arial" w:hAnsi="Arial" w:cs="Arial"/>
          <w:b/>
          <w:bCs/>
          <w:color w:val="000000"/>
          <w:sz w:val="22"/>
          <w:szCs w:val="22"/>
        </w:rPr>
        <w:t>V.</w:t>
      </w:r>
      <w:r w:rsidRPr="00B0457F">
        <w:rPr>
          <w:rFonts w:ascii="Arial" w:hAnsi="Arial" w:cs="Arial"/>
          <w:b/>
          <w:bCs/>
          <w:color w:val="000000"/>
          <w:sz w:val="22"/>
          <w:szCs w:val="22"/>
        </w:rPr>
        <w:tab/>
        <w:t>Platební podmínky</w:t>
      </w:r>
    </w:p>
    <w:p w:rsidR="00D3558C" w:rsidRPr="00190401" w:rsidRDefault="00D3558C" w:rsidP="00951FC5">
      <w:pPr>
        <w:numPr>
          <w:ilvl w:val="1"/>
          <w:numId w:val="3"/>
        </w:numPr>
        <w:tabs>
          <w:tab w:val="left" w:pos="720"/>
          <w:tab w:val="left" w:pos="5040"/>
        </w:tabs>
        <w:spacing w:before="120"/>
        <w:jc w:val="both"/>
        <w:rPr>
          <w:rFonts w:ascii="Arial" w:hAnsi="Arial" w:cs="Arial"/>
          <w:bCs/>
          <w:color w:val="000000"/>
          <w:sz w:val="22"/>
          <w:szCs w:val="22"/>
        </w:rPr>
      </w:pPr>
      <w:r w:rsidRPr="00B0457F">
        <w:rPr>
          <w:rFonts w:ascii="Arial" w:hAnsi="Arial" w:cs="Arial"/>
          <w:bCs/>
          <w:color w:val="000000"/>
          <w:sz w:val="22"/>
          <w:szCs w:val="22"/>
        </w:rPr>
        <w:t xml:space="preserve">Po </w:t>
      </w:r>
      <w:r w:rsidRPr="00D86A3B">
        <w:rPr>
          <w:rFonts w:ascii="Arial" w:hAnsi="Arial" w:cs="Arial"/>
          <w:bCs/>
          <w:sz w:val="22"/>
          <w:szCs w:val="22"/>
        </w:rPr>
        <w:t>odevzdání projektov</w:t>
      </w:r>
      <w:r w:rsidR="001F6C6B" w:rsidRPr="00D86A3B">
        <w:rPr>
          <w:rFonts w:ascii="Arial" w:hAnsi="Arial" w:cs="Arial"/>
          <w:bCs/>
          <w:sz w:val="22"/>
          <w:szCs w:val="22"/>
        </w:rPr>
        <w:t>ých</w:t>
      </w:r>
      <w:r w:rsidRPr="00D86A3B">
        <w:rPr>
          <w:rFonts w:ascii="Arial" w:hAnsi="Arial" w:cs="Arial"/>
          <w:bCs/>
          <w:sz w:val="22"/>
          <w:szCs w:val="22"/>
        </w:rPr>
        <w:t xml:space="preserve"> dokumentac</w:t>
      </w:r>
      <w:r w:rsidR="001F6C6B" w:rsidRPr="00D86A3B">
        <w:rPr>
          <w:rFonts w:ascii="Arial" w:hAnsi="Arial" w:cs="Arial"/>
          <w:bCs/>
          <w:sz w:val="22"/>
          <w:szCs w:val="22"/>
        </w:rPr>
        <w:t>í</w:t>
      </w:r>
      <w:r w:rsidRPr="00D86A3B">
        <w:rPr>
          <w:rFonts w:ascii="Arial" w:hAnsi="Arial" w:cs="Arial"/>
          <w:bCs/>
          <w:sz w:val="22"/>
          <w:szCs w:val="22"/>
        </w:rPr>
        <w:t xml:space="preserve"> včetně souvisejících </w:t>
      </w:r>
      <w:r w:rsidR="000844D2" w:rsidRPr="00D86A3B">
        <w:rPr>
          <w:rFonts w:ascii="Arial" w:hAnsi="Arial" w:cs="Arial"/>
          <w:bCs/>
          <w:sz w:val="22"/>
          <w:szCs w:val="22"/>
        </w:rPr>
        <w:t xml:space="preserve">dokladů bude vystavena faktura. </w:t>
      </w:r>
      <w:r w:rsidRPr="00D86A3B">
        <w:rPr>
          <w:rFonts w:ascii="Arial" w:hAnsi="Arial" w:cs="Arial"/>
          <w:bCs/>
          <w:sz w:val="22"/>
          <w:szCs w:val="22"/>
        </w:rPr>
        <w:t>Fakturace bude provedena na základě platných právních předpisů způsobem dohodnutým smluvními stranami v ustanoveních 5.2.-</w:t>
      </w:r>
      <w:r w:rsidR="00FA35CC" w:rsidRPr="00D86A3B">
        <w:rPr>
          <w:rFonts w:ascii="Arial" w:hAnsi="Arial" w:cs="Arial"/>
          <w:bCs/>
          <w:sz w:val="22"/>
          <w:szCs w:val="22"/>
        </w:rPr>
        <w:t xml:space="preserve"> </w:t>
      </w:r>
      <w:r w:rsidRPr="00D86A3B">
        <w:rPr>
          <w:rFonts w:ascii="Arial" w:hAnsi="Arial" w:cs="Arial"/>
          <w:bCs/>
          <w:sz w:val="22"/>
          <w:szCs w:val="22"/>
        </w:rPr>
        <w:t>5.</w:t>
      </w:r>
      <w:r w:rsidR="00190401" w:rsidRPr="00D86A3B">
        <w:rPr>
          <w:rFonts w:ascii="Arial" w:hAnsi="Arial" w:cs="Arial"/>
          <w:bCs/>
          <w:sz w:val="22"/>
          <w:szCs w:val="22"/>
        </w:rPr>
        <w:t>8</w:t>
      </w:r>
      <w:r w:rsidRPr="00D86A3B">
        <w:rPr>
          <w:rFonts w:ascii="Arial" w:hAnsi="Arial" w:cs="Arial"/>
          <w:bCs/>
          <w:sz w:val="22"/>
          <w:szCs w:val="22"/>
        </w:rPr>
        <w:t>. níže. Lhůta splatnosti faktur</w:t>
      </w:r>
      <w:r w:rsidR="001F6C6B" w:rsidRPr="00D86A3B">
        <w:rPr>
          <w:rFonts w:ascii="Arial" w:hAnsi="Arial" w:cs="Arial"/>
          <w:bCs/>
          <w:sz w:val="22"/>
          <w:szCs w:val="22"/>
        </w:rPr>
        <w:t>y</w:t>
      </w:r>
      <w:r w:rsidRPr="00D86A3B">
        <w:rPr>
          <w:rFonts w:ascii="Arial" w:hAnsi="Arial" w:cs="Arial"/>
          <w:bCs/>
          <w:sz w:val="22"/>
          <w:szCs w:val="22"/>
        </w:rPr>
        <w:t xml:space="preserve"> je stanovena 30 dnů ode dne doručení faktur</w:t>
      </w:r>
      <w:r w:rsidR="006C7E83" w:rsidRPr="00D86A3B">
        <w:rPr>
          <w:rFonts w:ascii="Arial" w:hAnsi="Arial" w:cs="Arial"/>
          <w:bCs/>
          <w:sz w:val="22"/>
          <w:szCs w:val="22"/>
        </w:rPr>
        <w:t>y</w:t>
      </w:r>
      <w:r w:rsidRPr="00D86A3B">
        <w:rPr>
          <w:rFonts w:ascii="Arial" w:hAnsi="Arial" w:cs="Arial"/>
          <w:bCs/>
          <w:sz w:val="22"/>
          <w:szCs w:val="22"/>
        </w:rPr>
        <w:t xml:space="preserve"> objednateli. </w:t>
      </w:r>
    </w:p>
    <w:p w:rsidR="00D3558C" w:rsidRPr="00190401" w:rsidRDefault="00D3558C" w:rsidP="00951FC5">
      <w:pPr>
        <w:numPr>
          <w:ilvl w:val="1"/>
          <w:numId w:val="3"/>
        </w:numPr>
        <w:tabs>
          <w:tab w:val="left" w:pos="720"/>
          <w:tab w:val="left" w:pos="5040"/>
        </w:tabs>
        <w:spacing w:before="120"/>
        <w:jc w:val="both"/>
        <w:rPr>
          <w:rFonts w:ascii="Arial" w:hAnsi="Arial" w:cs="Arial"/>
          <w:bCs/>
          <w:color w:val="000000"/>
          <w:sz w:val="22"/>
          <w:szCs w:val="22"/>
        </w:rPr>
      </w:pPr>
      <w:r w:rsidRPr="00B0457F">
        <w:rPr>
          <w:rFonts w:ascii="Arial" w:hAnsi="Arial" w:cs="Arial"/>
          <w:bCs/>
          <w:color w:val="000000"/>
          <w:sz w:val="22"/>
          <w:szCs w:val="22"/>
        </w:rPr>
        <w:t xml:space="preserve">Zhotovitel vystaví po uskutečnění zdanitelného plnění daňový doklad (fakturu), který bude mít náležitosti daňového dokladu dle zákona č. 235/2004 Sb. </w:t>
      </w:r>
      <w:r w:rsidR="00C74B5E" w:rsidRPr="00B0457F">
        <w:rPr>
          <w:rFonts w:ascii="Arial" w:hAnsi="Arial" w:cs="Arial"/>
          <w:bCs/>
          <w:color w:val="000000"/>
          <w:sz w:val="22"/>
          <w:szCs w:val="22"/>
        </w:rPr>
        <w:t xml:space="preserve">o dani z přidané hodnoty </w:t>
      </w:r>
      <w:r w:rsidRPr="00B0457F">
        <w:rPr>
          <w:rFonts w:ascii="Arial" w:hAnsi="Arial" w:cs="Arial"/>
          <w:bCs/>
          <w:color w:val="000000"/>
          <w:sz w:val="22"/>
          <w:szCs w:val="22"/>
        </w:rPr>
        <w:t>v platném znění a jehož nedílnou součástí bude oboustranně odsouhlasený zápis o předání a převzetí díla (předávací protokol).</w:t>
      </w:r>
    </w:p>
    <w:p w:rsidR="00D3558C" w:rsidRPr="00B0457F" w:rsidRDefault="001563D4" w:rsidP="00951FC5">
      <w:pPr>
        <w:numPr>
          <w:ilvl w:val="1"/>
          <w:numId w:val="3"/>
        </w:numPr>
        <w:tabs>
          <w:tab w:val="left" w:pos="720"/>
          <w:tab w:val="left" w:pos="5040"/>
        </w:tabs>
        <w:spacing w:before="120"/>
        <w:jc w:val="both"/>
        <w:rPr>
          <w:rFonts w:ascii="Arial" w:hAnsi="Arial" w:cs="Arial"/>
          <w:bCs/>
          <w:color w:val="000000"/>
          <w:sz w:val="22"/>
          <w:szCs w:val="22"/>
        </w:rPr>
      </w:pPr>
      <w:r>
        <w:rPr>
          <w:rFonts w:ascii="Arial" w:hAnsi="Arial" w:cs="Arial"/>
          <w:bCs/>
          <w:color w:val="000000"/>
          <w:sz w:val="22"/>
          <w:szCs w:val="22"/>
        </w:rPr>
        <w:t>Faktura bude doručena v</w:t>
      </w:r>
      <w:r w:rsidR="00D3558C" w:rsidRPr="00B0457F">
        <w:rPr>
          <w:rFonts w:ascii="Arial" w:hAnsi="Arial" w:cs="Arial"/>
          <w:bCs/>
          <w:color w:val="000000"/>
          <w:sz w:val="22"/>
          <w:szCs w:val="22"/>
        </w:rPr>
        <w:t xml:space="preserve"> </w:t>
      </w:r>
      <w:r w:rsidR="000844D2">
        <w:rPr>
          <w:rFonts w:ascii="Arial" w:hAnsi="Arial" w:cs="Arial"/>
          <w:bCs/>
          <w:color w:val="000000"/>
          <w:sz w:val="22"/>
          <w:szCs w:val="22"/>
        </w:rPr>
        <w:t>jednom</w:t>
      </w:r>
      <w:r w:rsidR="00D3558C" w:rsidRPr="00B0457F">
        <w:rPr>
          <w:rFonts w:ascii="Arial" w:hAnsi="Arial" w:cs="Arial"/>
          <w:bCs/>
          <w:color w:val="000000"/>
          <w:sz w:val="22"/>
          <w:szCs w:val="22"/>
        </w:rPr>
        <w:t xml:space="preserve"> vyhotovení poštou nebo osobně. Místem doručení je podatelna objednatele. Za rozhodný den doručení faktury se považuje den razítkem vyznačený podatelnou objednatele.</w:t>
      </w:r>
    </w:p>
    <w:p w:rsidR="00D3558C" w:rsidRPr="00B0457F" w:rsidRDefault="00D3558C" w:rsidP="00951FC5">
      <w:pPr>
        <w:numPr>
          <w:ilvl w:val="1"/>
          <w:numId w:val="3"/>
        </w:numPr>
        <w:tabs>
          <w:tab w:val="left" w:pos="720"/>
          <w:tab w:val="left" w:pos="5040"/>
        </w:tabs>
        <w:spacing w:before="120"/>
        <w:jc w:val="both"/>
        <w:rPr>
          <w:rFonts w:ascii="Arial" w:hAnsi="Arial" w:cs="Arial"/>
          <w:bCs/>
          <w:color w:val="000000"/>
          <w:sz w:val="22"/>
          <w:szCs w:val="22"/>
        </w:rPr>
      </w:pPr>
      <w:r w:rsidRPr="00B0457F">
        <w:rPr>
          <w:rFonts w:ascii="Arial" w:hAnsi="Arial" w:cs="Arial"/>
          <w:bCs/>
          <w:color w:val="000000"/>
          <w:sz w:val="22"/>
          <w:szCs w:val="22"/>
        </w:rPr>
        <w:t xml:space="preserve">V případě, že faktura nebude mít náležitosti daňového dokladu, je objednatel oprávněn fakturu před uplynutím lhůty splatnosti vrátit druhé smluvní straně k provedení opravy s vyznačením důvodu vrácení. Zhotovitel provede opravu vystavením nové faktury. Od doby odeslání vadné faktury přestává běžet původní lhůta splatnosti. </w:t>
      </w:r>
      <w:r w:rsidR="000844D2">
        <w:rPr>
          <w:rFonts w:ascii="Arial" w:hAnsi="Arial" w:cs="Arial"/>
          <w:bCs/>
          <w:color w:val="000000"/>
          <w:sz w:val="22"/>
          <w:szCs w:val="22"/>
        </w:rPr>
        <w:t>Celá lhůta splatnosti běží opět</w:t>
      </w:r>
      <w:r w:rsidRPr="00B0457F">
        <w:rPr>
          <w:rFonts w:ascii="Arial" w:hAnsi="Arial" w:cs="Arial"/>
          <w:bCs/>
          <w:color w:val="000000"/>
          <w:sz w:val="22"/>
          <w:szCs w:val="22"/>
        </w:rPr>
        <w:t xml:space="preserve"> v délce 30 dnů ode dne doručení nově vyhotovené faktury. Do doby doručení nové faktury není objednatel v prodlení s placením ceny za dílo.</w:t>
      </w:r>
    </w:p>
    <w:p w:rsidR="00D3558C" w:rsidRPr="00C44B50" w:rsidRDefault="00D3558C" w:rsidP="00951FC5">
      <w:pPr>
        <w:numPr>
          <w:ilvl w:val="1"/>
          <w:numId w:val="3"/>
        </w:numPr>
        <w:tabs>
          <w:tab w:val="left" w:pos="720"/>
          <w:tab w:val="left" w:pos="5040"/>
        </w:tabs>
        <w:spacing w:before="120"/>
        <w:jc w:val="both"/>
        <w:rPr>
          <w:rFonts w:ascii="Arial" w:hAnsi="Arial" w:cs="Arial"/>
          <w:bCs/>
          <w:color w:val="000000"/>
          <w:sz w:val="22"/>
          <w:szCs w:val="22"/>
        </w:rPr>
      </w:pPr>
      <w:r w:rsidRPr="00B0457F">
        <w:rPr>
          <w:rFonts w:ascii="Arial" w:hAnsi="Arial" w:cs="Arial"/>
          <w:bCs/>
          <w:color w:val="000000"/>
          <w:sz w:val="22"/>
          <w:szCs w:val="22"/>
        </w:rPr>
        <w:t>Omezení rozsahu díla, jeho rozšíření nebo případná změna a důsledky této skutečnosti na výši ceny budou předmětem samostatného písemného dodatku této smlouvy.</w:t>
      </w:r>
    </w:p>
    <w:p w:rsidR="00D3558C" w:rsidRPr="00B0457F" w:rsidRDefault="00D3558C" w:rsidP="00951FC5">
      <w:pPr>
        <w:numPr>
          <w:ilvl w:val="1"/>
          <w:numId w:val="3"/>
        </w:numPr>
        <w:tabs>
          <w:tab w:val="left" w:pos="720"/>
          <w:tab w:val="left" w:pos="5040"/>
        </w:tabs>
        <w:spacing w:before="120"/>
        <w:jc w:val="both"/>
        <w:rPr>
          <w:rFonts w:ascii="Arial" w:hAnsi="Arial" w:cs="Arial"/>
          <w:bCs/>
          <w:color w:val="000000"/>
          <w:sz w:val="22"/>
          <w:szCs w:val="22"/>
        </w:rPr>
      </w:pPr>
      <w:r w:rsidRPr="00B0457F">
        <w:rPr>
          <w:rFonts w:ascii="Arial" w:hAnsi="Arial" w:cs="Arial"/>
          <w:bCs/>
          <w:color w:val="000000"/>
          <w:sz w:val="22"/>
          <w:szCs w:val="22"/>
        </w:rPr>
        <w:t>Na díle bude váznout pozastávka 10</w:t>
      </w:r>
      <w:r w:rsidR="00011F91" w:rsidRPr="00B0457F">
        <w:rPr>
          <w:rFonts w:ascii="Arial" w:hAnsi="Arial" w:cs="Arial"/>
          <w:bCs/>
          <w:color w:val="000000"/>
          <w:sz w:val="22"/>
          <w:szCs w:val="22"/>
        </w:rPr>
        <w:t xml:space="preserve"> </w:t>
      </w:r>
      <w:r w:rsidR="00E86059">
        <w:rPr>
          <w:rFonts w:ascii="Arial" w:hAnsi="Arial" w:cs="Arial"/>
          <w:bCs/>
          <w:color w:val="000000"/>
          <w:sz w:val="22"/>
          <w:szCs w:val="22"/>
        </w:rPr>
        <w:t>% z celkové ceny</w:t>
      </w:r>
      <w:r w:rsidRPr="00B0457F">
        <w:rPr>
          <w:rFonts w:ascii="Arial" w:hAnsi="Arial" w:cs="Arial"/>
          <w:bCs/>
          <w:color w:val="000000"/>
          <w:sz w:val="22"/>
          <w:szCs w:val="22"/>
        </w:rPr>
        <w:t>, která bude držena do doby ukončení realizace stavby provedené dle předmětné dokumentace (předání stavby investorovi a odstranění vad a</w:t>
      </w:r>
      <w:r w:rsidR="00C44B50">
        <w:rPr>
          <w:rFonts w:ascii="Arial" w:hAnsi="Arial" w:cs="Arial"/>
          <w:bCs/>
          <w:color w:val="000000"/>
          <w:sz w:val="22"/>
          <w:szCs w:val="22"/>
        </w:rPr>
        <w:t xml:space="preserve"> nedodělků). Pokud však do 12</w:t>
      </w:r>
      <w:r w:rsidRPr="00B0457F">
        <w:rPr>
          <w:rFonts w:ascii="Arial" w:hAnsi="Arial" w:cs="Arial"/>
          <w:bCs/>
          <w:color w:val="000000"/>
          <w:sz w:val="22"/>
          <w:szCs w:val="22"/>
        </w:rPr>
        <w:t xml:space="preserve"> měsíců po předání dokumentace nebude stavba zahájena, bude pozastavená částka uvolněna. Z této pozastávky mohou být pokryty vícenáklady, které vzniknou objednateli při realizaci stavby z důvodu chyby v dokumentaci. Zhotovitel dokumentace zodpovídá za projektovou dokumentaci, výkaz výměr a specifikaci stavebních materiálů a konstrukcí, které budou určující pro zpracování cenových nabídek budoucích zhotovitelů. Pokud budou zjištěny při provádění díla chyby v projektové dokumentaci a výkazu výměr, které budou mít za následek navýšení ceny realizace, pozastávka 10 % nebude zhotoviteli uvolněna.</w:t>
      </w:r>
    </w:p>
    <w:p w:rsidR="00D3558C" w:rsidRDefault="00D3558C" w:rsidP="00951FC5">
      <w:pPr>
        <w:numPr>
          <w:ilvl w:val="1"/>
          <w:numId w:val="3"/>
        </w:numPr>
        <w:tabs>
          <w:tab w:val="left" w:pos="720"/>
          <w:tab w:val="left" w:pos="5040"/>
        </w:tabs>
        <w:spacing w:before="120"/>
        <w:jc w:val="both"/>
        <w:rPr>
          <w:rFonts w:ascii="Arial" w:hAnsi="Arial" w:cs="Arial"/>
          <w:bCs/>
          <w:color w:val="000000"/>
          <w:sz w:val="22"/>
          <w:szCs w:val="22"/>
        </w:rPr>
      </w:pPr>
      <w:r w:rsidRPr="00B0457F">
        <w:rPr>
          <w:rFonts w:ascii="Arial" w:hAnsi="Arial" w:cs="Arial"/>
          <w:bCs/>
          <w:color w:val="000000"/>
          <w:sz w:val="22"/>
          <w:szCs w:val="22"/>
        </w:rPr>
        <w:t>Objednatel neposkytuje zálohové platby.</w:t>
      </w:r>
    </w:p>
    <w:p w:rsidR="00C44B50" w:rsidRPr="00C44B50" w:rsidRDefault="00D3558C" w:rsidP="00951FC5">
      <w:pPr>
        <w:numPr>
          <w:ilvl w:val="1"/>
          <w:numId w:val="3"/>
        </w:numPr>
        <w:tabs>
          <w:tab w:val="left" w:pos="720"/>
          <w:tab w:val="left" w:pos="5040"/>
        </w:tabs>
        <w:spacing w:before="120" w:after="240"/>
        <w:jc w:val="both"/>
        <w:rPr>
          <w:rFonts w:ascii="Arial" w:hAnsi="Arial" w:cs="Arial"/>
          <w:bCs/>
          <w:color w:val="000000"/>
          <w:sz w:val="22"/>
          <w:szCs w:val="22"/>
        </w:rPr>
      </w:pPr>
      <w:r w:rsidRPr="00B0457F">
        <w:rPr>
          <w:rFonts w:ascii="Arial" w:hAnsi="Arial" w:cs="Arial"/>
          <w:bCs/>
          <w:color w:val="000000"/>
          <w:sz w:val="22"/>
          <w:szCs w:val="22"/>
        </w:rPr>
        <w:t>Objednatel není při realizaci díla dle této smlouvy osobou povinnou k dani a  u plnění nebude uplatněn režim přenesení daňové povinnosti dle §</w:t>
      </w:r>
      <w:r w:rsidR="00C44B50">
        <w:rPr>
          <w:rFonts w:ascii="Arial" w:hAnsi="Arial" w:cs="Arial"/>
          <w:bCs/>
          <w:color w:val="000000"/>
          <w:sz w:val="22"/>
          <w:szCs w:val="22"/>
        </w:rPr>
        <w:t xml:space="preserve"> </w:t>
      </w:r>
      <w:r w:rsidRPr="00B0457F">
        <w:rPr>
          <w:rFonts w:ascii="Arial" w:hAnsi="Arial" w:cs="Arial"/>
          <w:bCs/>
          <w:color w:val="000000"/>
          <w:sz w:val="22"/>
          <w:szCs w:val="22"/>
        </w:rPr>
        <w:t xml:space="preserve">92e zákona o DPH v platném znění. Daň z přidané hodnoty bude odvedena z plnění dle této smlouvy zhotovitelem. </w:t>
      </w:r>
    </w:p>
    <w:p w:rsidR="00D3558C" w:rsidRPr="00B0457F" w:rsidRDefault="00D3558C" w:rsidP="00C20FF6">
      <w:pPr>
        <w:spacing w:before="360"/>
        <w:jc w:val="both"/>
        <w:rPr>
          <w:rFonts w:ascii="Arial" w:hAnsi="Arial" w:cs="Arial"/>
          <w:b/>
          <w:bCs/>
          <w:color w:val="000000"/>
          <w:sz w:val="22"/>
          <w:szCs w:val="22"/>
        </w:rPr>
      </w:pPr>
      <w:r w:rsidRPr="00B0457F">
        <w:rPr>
          <w:rFonts w:ascii="Arial" w:hAnsi="Arial" w:cs="Arial"/>
          <w:b/>
          <w:bCs/>
          <w:color w:val="000000"/>
          <w:sz w:val="22"/>
          <w:szCs w:val="22"/>
        </w:rPr>
        <w:t>VI.</w:t>
      </w:r>
      <w:r w:rsidRPr="00B0457F">
        <w:rPr>
          <w:rFonts w:ascii="Arial" w:hAnsi="Arial" w:cs="Arial"/>
          <w:b/>
          <w:bCs/>
          <w:color w:val="000000"/>
          <w:sz w:val="22"/>
          <w:szCs w:val="22"/>
        </w:rPr>
        <w:tab/>
        <w:t>Termín a místo plnění</w:t>
      </w:r>
    </w:p>
    <w:p w:rsidR="00D3558C" w:rsidRPr="00B0457F" w:rsidRDefault="00D3558C" w:rsidP="00951FC5">
      <w:pPr>
        <w:pStyle w:val="NormlnIMP"/>
        <w:numPr>
          <w:ilvl w:val="1"/>
          <w:numId w:val="9"/>
        </w:numPr>
        <w:tabs>
          <w:tab w:val="left" w:pos="720"/>
          <w:tab w:val="left" w:pos="5040"/>
        </w:tabs>
        <w:spacing w:before="120"/>
        <w:jc w:val="both"/>
        <w:rPr>
          <w:rFonts w:ascii="Arial" w:hAnsi="Arial" w:cs="Arial"/>
          <w:color w:val="000000"/>
          <w:sz w:val="22"/>
          <w:szCs w:val="22"/>
        </w:rPr>
      </w:pPr>
      <w:r w:rsidRPr="00B0457F">
        <w:rPr>
          <w:rFonts w:ascii="Arial" w:hAnsi="Arial" w:cs="Arial"/>
          <w:color w:val="000000"/>
          <w:sz w:val="22"/>
          <w:szCs w:val="22"/>
        </w:rPr>
        <w:t>Dokumentace dle obsahu  článku II. a III. bude vyhotovena v termínu do:</w:t>
      </w:r>
    </w:p>
    <w:p w:rsidR="00F930C1" w:rsidRPr="00B0457F" w:rsidRDefault="00F930C1">
      <w:pPr>
        <w:pStyle w:val="NormlnIMP"/>
        <w:jc w:val="both"/>
        <w:rPr>
          <w:rFonts w:ascii="Arial" w:hAnsi="Arial" w:cs="Arial"/>
          <w:color w:val="000000"/>
          <w:sz w:val="22"/>
          <w:szCs w:val="22"/>
        </w:rPr>
      </w:pPr>
    </w:p>
    <w:p w:rsidR="001F561F" w:rsidRPr="007A76F7" w:rsidRDefault="001F561F" w:rsidP="001F561F">
      <w:pPr>
        <w:pStyle w:val="NormlnIMP"/>
        <w:ind w:left="709"/>
        <w:jc w:val="both"/>
        <w:rPr>
          <w:rFonts w:ascii="Arial" w:hAnsi="Arial" w:cs="Arial"/>
          <w:sz w:val="22"/>
          <w:szCs w:val="22"/>
        </w:rPr>
      </w:pPr>
      <w:r w:rsidRPr="00F5563C">
        <w:rPr>
          <w:rFonts w:ascii="Arial" w:hAnsi="Arial" w:cs="Arial"/>
          <w:sz w:val="22"/>
          <w:szCs w:val="22"/>
        </w:rPr>
        <w:t>PD vč. vyjádření</w:t>
      </w:r>
      <w:r w:rsidR="00E86059">
        <w:rPr>
          <w:rFonts w:ascii="Arial" w:hAnsi="Arial" w:cs="Arial"/>
          <w:sz w:val="22"/>
          <w:szCs w:val="22"/>
        </w:rPr>
        <w:tab/>
      </w:r>
      <w:r w:rsidR="00E86059">
        <w:rPr>
          <w:rFonts w:ascii="Arial" w:hAnsi="Arial" w:cs="Arial"/>
          <w:sz w:val="22"/>
          <w:szCs w:val="22"/>
        </w:rPr>
        <w:tab/>
      </w:r>
      <w:r>
        <w:rPr>
          <w:rFonts w:ascii="Arial" w:hAnsi="Arial" w:cs="Arial"/>
          <w:sz w:val="22"/>
          <w:szCs w:val="22"/>
        </w:rPr>
        <w:t xml:space="preserve">do </w:t>
      </w:r>
      <w:r w:rsidR="002256A0">
        <w:rPr>
          <w:rFonts w:ascii="Arial" w:hAnsi="Arial" w:cs="Arial"/>
          <w:sz w:val="22"/>
          <w:szCs w:val="22"/>
        </w:rPr>
        <w:t>5</w:t>
      </w:r>
      <w:r>
        <w:rPr>
          <w:rFonts w:ascii="Arial" w:hAnsi="Arial" w:cs="Arial"/>
          <w:sz w:val="22"/>
          <w:szCs w:val="22"/>
        </w:rPr>
        <w:t xml:space="preserve"> měsíců</w:t>
      </w:r>
      <w:r w:rsidRPr="00F50F59">
        <w:rPr>
          <w:rFonts w:ascii="Arial" w:hAnsi="Arial" w:cs="Arial"/>
          <w:sz w:val="22"/>
          <w:szCs w:val="22"/>
        </w:rPr>
        <w:t xml:space="preserve"> </w:t>
      </w:r>
      <w:r>
        <w:rPr>
          <w:rFonts w:ascii="Arial" w:hAnsi="Arial" w:cs="Arial"/>
          <w:sz w:val="22"/>
          <w:szCs w:val="22"/>
        </w:rPr>
        <w:t>od</w:t>
      </w:r>
      <w:r w:rsidRPr="00F50F59">
        <w:rPr>
          <w:rFonts w:ascii="Arial" w:hAnsi="Arial" w:cs="Arial"/>
          <w:sz w:val="22"/>
          <w:szCs w:val="22"/>
        </w:rPr>
        <w:t xml:space="preserve"> podpisu SOD</w:t>
      </w:r>
    </w:p>
    <w:p w:rsidR="00C44B50" w:rsidRDefault="00C44B50" w:rsidP="00C44B50">
      <w:pPr>
        <w:pStyle w:val="Normln0"/>
        <w:spacing w:before="120"/>
        <w:jc w:val="both"/>
        <w:rPr>
          <w:rFonts w:ascii="Arial" w:hAnsi="Arial" w:cs="Arial"/>
          <w:bCs/>
          <w:color w:val="000000"/>
          <w:sz w:val="22"/>
          <w:szCs w:val="22"/>
        </w:rPr>
      </w:pPr>
      <w:r>
        <w:rPr>
          <w:rFonts w:ascii="Arial" w:hAnsi="Arial" w:cs="Arial"/>
          <w:bCs/>
          <w:color w:val="000000"/>
          <w:sz w:val="22"/>
          <w:szCs w:val="22"/>
        </w:rPr>
        <w:t>L</w:t>
      </w:r>
      <w:r w:rsidRPr="00272F9A">
        <w:rPr>
          <w:rFonts w:ascii="Arial" w:hAnsi="Arial" w:cs="Arial"/>
          <w:bCs/>
          <w:color w:val="000000"/>
          <w:sz w:val="22"/>
          <w:szCs w:val="22"/>
        </w:rPr>
        <w:t xml:space="preserve">hůta předání zpracované dokumentace </w:t>
      </w:r>
      <w:r>
        <w:rPr>
          <w:rFonts w:ascii="Arial" w:hAnsi="Arial" w:cs="Arial"/>
          <w:bCs/>
          <w:color w:val="000000"/>
          <w:sz w:val="22"/>
          <w:szCs w:val="22"/>
        </w:rPr>
        <w:t>je včetně</w:t>
      </w:r>
      <w:r w:rsidRPr="00272F9A">
        <w:rPr>
          <w:rFonts w:ascii="Arial" w:hAnsi="Arial" w:cs="Arial"/>
          <w:bCs/>
          <w:color w:val="000000"/>
          <w:sz w:val="22"/>
          <w:szCs w:val="22"/>
        </w:rPr>
        <w:t xml:space="preserve"> předání dokladů o projednání s dotčenými orgány, organizacemi a správci inženýrských sítí</w:t>
      </w:r>
      <w:r>
        <w:rPr>
          <w:rFonts w:ascii="Arial" w:hAnsi="Arial" w:cs="Arial"/>
          <w:bCs/>
          <w:color w:val="000000"/>
          <w:sz w:val="22"/>
          <w:szCs w:val="22"/>
        </w:rPr>
        <w:t>.</w:t>
      </w:r>
    </w:p>
    <w:p w:rsidR="00D3558C" w:rsidRPr="00B0457F" w:rsidRDefault="00D3558C" w:rsidP="00951FC5">
      <w:pPr>
        <w:pStyle w:val="NormlnIMP"/>
        <w:numPr>
          <w:ilvl w:val="1"/>
          <w:numId w:val="9"/>
        </w:numPr>
        <w:tabs>
          <w:tab w:val="left" w:pos="720"/>
          <w:tab w:val="left" w:pos="5040"/>
        </w:tabs>
        <w:spacing w:before="120"/>
        <w:jc w:val="both"/>
        <w:rPr>
          <w:rFonts w:ascii="Arial" w:hAnsi="Arial" w:cs="Arial"/>
          <w:color w:val="000000"/>
          <w:sz w:val="22"/>
          <w:szCs w:val="22"/>
        </w:rPr>
      </w:pPr>
      <w:r w:rsidRPr="00B0457F">
        <w:rPr>
          <w:rFonts w:ascii="Arial" w:hAnsi="Arial" w:cs="Arial"/>
          <w:color w:val="000000"/>
          <w:sz w:val="22"/>
          <w:szCs w:val="22"/>
        </w:rPr>
        <w:t xml:space="preserve">Zhotovitel splní smluvní závazek řádným zhotovením díla ve výše uvedeném rozsahu a jeho odevzdáním objednateli v termínech uvedených v bodu 6.1. </w:t>
      </w:r>
    </w:p>
    <w:p w:rsidR="00D3558C" w:rsidRPr="00B0457F" w:rsidRDefault="00D3558C" w:rsidP="00951FC5">
      <w:pPr>
        <w:pStyle w:val="NormlnIMP"/>
        <w:numPr>
          <w:ilvl w:val="1"/>
          <w:numId w:val="9"/>
        </w:numPr>
        <w:tabs>
          <w:tab w:val="left" w:pos="720"/>
          <w:tab w:val="left" w:pos="5040"/>
        </w:tabs>
        <w:spacing w:before="120"/>
        <w:jc w:val="both"/>
        <w:rPr>
          <w:rFonts w:ascii="Arial" w:hAnsi="Arial" w:cs="Arial"/>
          <w:color w:val="000000"/>
          <w:sz w:val="22"/>
          <w:szCs w:val="22"/>
        </w:rPr>
      </w:pPr>
      <w:r w:rsidRPr="00B0457F">
        <w:rPr>
          <w:rFonts w:ascii="Arial" w:hAnsi="Arial" w:cs="Arial"/>
          <w:color w:val="000000"/>
          <w:sz w:val="22"/>
          <w:szCs w:val="22"/>
        </w:rPr>
        <w:t xml:space="preserve">Odevzdáním díla se rozumí odevzdání projektové dokumentace objednateli v místě plnění. Objednatel se zavazuje po převzetí díla v sídle objednatele předat zhotoviteli osobně nebo prostřednictvím veřejného přepravce jeden potvrzený exemplář předávacího protokolu, a to nejpozději po 14 dnech, které si objednatel vyhrazuje na kontrolu úplnosti dokumentace.  </w:t>
      </w:r>
    </w:p>
    <w:p w:rsidR="00D3558C" w:rsidRPr="00B0457F" w:rsidRDefault="00D3558C" w:rsidP="00951FC5">
      <w:pPr>
        <w:pStyle w:val="NormlnIMP"/>
        <w:numPr>
          <w:ilvl w:val="1"/>
          <w:numId w:val="9"/>
        </w:numPr>
        <w:tabs>
          <w:tab w:val="left" w:pos="720"/>
          <w:tab w:val="left" w:pos="5040"/>
        </w:tabs>
        <w:spacing w:before="120"/>
        <w:jc w:val="both"/>
        <w:rPr>
          <w:rFonts w:ascii="Arial" w:hAnsi="Arial" w:cs="Arial"/>
          <w:color w:val="000000"/>
          <w:sz w:val="22"/>
          <w:szCs w:val="22"/>
        </w:rPr>
      </w:pPr>
      <w:r w:rsidRPr="00B0457F">
        <w:rPr>
          <w:rFonts w:ascii="Arial" w:hAnsi="Arial" w:cs="Arial"/>
          <w:color w:val="000000"/>
          <w:sz w:val="22"/>
          <w:szCs w:val="22"/>
        </w:rPr>
        <w:t>Místem plnění je Městský úřad Bohumín, Masarykov</w:t>
      </w:r>
      <w:r w:rsidR="00A47C44" w:rsidRPr="00B0457F">
        <w:rPr>
          <w:rFonts w:ascii="Arial" w:hAnsi="Arial" w:cs="Arial"/>
          <w:color w:val="000000"/>
          <w:sz w:val="22"/>
          <w:szCs w:val="22"/>
        </w:rPr>
        <w:t xml:space="preserve">a 158, odbor </w:t>
      </w:r>
      <w:r w:rsidR="00C503A1">
        <w:rPr>
          <w:rFonts w:ascii="Arial" w:hAnsi="Arial" w:cs="Arial"/>
          <w:color w:val="000000"/>
          <w:sz w:val="22"/>
          <w:szCs w:val="22"/>
        </w:rPr>
        <w:t>správy domů</w:t>
      </w:r>
      <w:r w:rsidR="00A47C44" w:rsidRPr="00B0457F">
        <w:rPr>
          <w:rFonts w:ascii="Arial" w:hAnsi="Arial" w:cs="Arial"/>
          <w:color w:val="000000"/>
          <w:sz w:val="22"/>
          <w:szCs w:val="22"/>
        </w:rPr>
        <w:t>.</w:t>
      </w:r>
      <w:r w:rsidRPr="00B0457F">
        <w:rPr>
          <w:rFonts w:ascii="Arial" w:hAnsi="Arial" w:cs="Arial"/>
          <w:color w:val="000000"/>
          <w:sz w:val="22"/>
          <w:szCs w:val="22"/>
        </w:rPr>
        <w:t xml:space="preserve"> </w:t>
      </w:r>
    </w:p>
    <w:p w:rsidR="00D3558C" w:rsidRPr="00B0457F" w:rsidRDefault="00D3558C" w:rsidP="00951FC5">
      <w:pPr>
        <w:pStyle w:val="NormlnIMP"/>
        <w:numPr>
          <w:ilvl w:val="1"/>
          <w:numId w:val="9"/>
        </w:numPr>
        <w:tabs>
          <w:tab w:val="left" w:pos="720"/>
          <w:tab w:val="left" w:pos="5040"/>
        </w:tabs>
        <w:spacing w:before="120"/>
        <w:jc w:val="both"/>
        <w:rPr>
          <w:rFonts w:ascii="Arial" w:hAnsi="Arial" w:cs="Arial"/>
          <w:color w:val="000000"/>
          <w:sz w:val="22"/>
          <w:szCs w:val="22"/>
        </w:rPr>
      </w:pPr>
      <w:r w:rsidRPr="00B0457F">
        <w:rPr>
          <w:rFonts w:ascii="Arial" w:hAnsi="Arial" w:cs="Arial"/>
          <w:color w:val="000000"/>
          <w:sz w:val="22"/>
          <w:szCs w:val="22"/>
        </w:rPr>
        <w:t xml:space="preserve">Objednatel není povinen dílo převzít, pokud vykazuje vady a nedodělky. </w:t>
      </w:r>
    </w:p>
    <w:p w:rsidR="00D3558C" w:rsidRPr="00B0457F" w:rsidRDefault="00D3558C" w:rsidP="00951FC5">
      <w:pPr>
        <w:widowControl/>
        <w:numPr>
          <w:ilvl w:val="1"/>
          <w:numId w:val="9"/>
        </w:numPr>
        <w:tabs>
          <w:tab w:val="left" w:pos="720"/>
          <w:tab w:val="left" w:pos="5040"/>
        </w:tabs>
        <w:suppressAutoHyphens w:val="0"/>
        <w:spacing w:before="120"/>
        <w:jc w:val="both"/>
        <w:rPr>
          <w:rFonts w:ascii="Arial" w:hAnsi="Arial" w:cs="Arial"/>
          <w:color w:val="000000"/>
          <w:sz w:val="22"/>
          <w:szCs w:val="22"/>
        </w:rPr>
      </w:pPr>
      <w:r w:rsidRPr="00B0457F">
        <w:rPr>
          <w:rFonts w:ascii="Arial" w:hAnsi="Arial" w:cs="Arial"/>
          <w:color w:val="000000"/>
          <w:sz w:val="22"/>
          <w:szCs w:val="22"/>
        </w:rPr>
        <w:t>Objednatel se zavazuje, že poskytne zhotoviteli potřebnou součinnost při řešení technických, ekonomických a právních rozporů vzniklých v průběhu obstarávání záležitostí týkajících se předmětu díla zhotovitelem.</w:t>
      </w:r>
    </w:p>
    <w:p w:rsidR="003201DC" w:rsidRPr="00053DCD" w:rsidRDefault="00D3558C" w:rsidP="00951FC5">
      <w:pPr>
        <w:widowControl/>
        <w:numPr>
          <w:ilvl w:val="1"/>
          <w:numId w:val="9"/>
        </w:numPr>
        <w:tabs>
          <w:tab w:val="left" w:pos="720"/>
          <w:tab w:val="left" w:pos="5040"/>
        </w:tabs>
        <w:suppressAutoHyphens w:val="0"/>
        <w:spacing w:before="120"/>
        <w:jc w:val="both"/>
        <w:rPr>
          <w:rFonts w:ascii="Arial" w:hAnsi="Arial" w:cs="Arial"/>
          <w:color w:val="000000"/>
          <w:sz w:val="22"/>
          <w:szCs w:val="22"/>
        </w:rPr>
      </w:pPr>
      <w:r w:rsidRPr="00B0457F">
        <w:rPr>
          <w:rFonts w:ascii="Arial" w:hAnsi="Arial" w:cs="Arial"/>
          <w:color w:val="000000"/>
          <w:sz w:val="22"/>
          <w:szCs w:val="22"/>
        </w:rPr>
        <w:t>Zhotovitel se zavazuje za všech okolností spolupracovat s objednatelem a plnit jeho pokyny při realizaci předmětu smlouvy k dosažení jeho účelu a cíle. Zhotovitel je však povinen objednatele upozornit na nevhodnost pokynů daných k provedení díla, jestliže může tuto nevhodnost zjistit při vynaložení odborné péče; jestliže nevhodné pokyny objednatele brání řádnému provedení díla, je zhotovitel povinen provádění díla přerušit do doby změny pokynů nebo písemného sdělení objednatele, že trvá na provedení díla podle daných pokynů. Splní-li zhotovitel povinnosti uvedené v předchozím souvětí, neodpovídá za nemožnost dokončení díla ani za vady dokončeného díla způsobené nevhodnými pokyny, jestliže objednatel na jejich splnění písemně trval.</w:t>
      </w:r>
    </w:p>
    <w:p w:rsidR="008C7968" w:rsidRPr="00F912D9" w:rsidRDefault="00D3558C" w:rsidP="00951FC5">
      <w:pPr>
        <w:widowControl/>
        <w:numPr>
          <w:ilvl w:val="1"/>
          <w:numId w:val="9"/>
        </w:numPr>
        <w:tabs>
          <w:tab w:val="left" w:pos="720"/>
          <w:tab w:val="left" w:pos="5040"/>
        </w:tabs>
        <w:suppressAutoHyphens w:val="0"/>
        <w:spacing w:before="120" w:after="240"/>
        <w:jc w:val="both"/>
        <w:rPr>
          <w:rFonts w:ascii="Arial" w:hAnsi="Arial" w:cs="Arial"/>
          <w:color w:val="000000"/>
          <w:sz w:val="22"/>
          <w:szCs w:val="22"/>
        </w:rPr>
      </w:pPr>
      <w:r w:rsidRPr="00B0457F">
        <w:rPr>
          <w:rFonts w:ascii="Arial" w:hAnsi="Arial" w:cs="Arial"/>
          <w:color w:val="000000"/>
          <w:sz w:val="22"/>
          <w:szCs w:val="22"/>
        </w:rPr>
        <w:t xml:space="preserve">Termíny předmětu plnění dle bodu 6.1. jsou závazné a začínají plynout ode dne podepsání této smlouvy o dílo oběma smluvními stranami, pokud se smluvní strany dodatkem ke smlouvě o dílo nedohodnou jinak. </w:t>
      </w:r>
    </w:p>
    <w:p w:rsidR="00D3558C" w:rsidRPr="00B0457F" w:rsidRDefault="00D3558C" w:rsidP="00C20FF6">
      <w:pPr>
        <w:spacing w:before="360"/>
        <w:jc w:val="both"/>
        <w:rPr>
          <w:rFonts w:ascii="Arial" w:hAnsi="Arial" w:cs="Arial"/>
          <w:b/>
          <w:bCs/>
          <w:color w:val="000000"/>
          <w:sz w:val="22"/>
          <w:szCs w:val="22"/>
        </w:rPr>
      </w:pPr>
      <w:r w:rsidRPr="00B0457F">
        <w:rPr>
          <w:rFonts w:ascii="Arial" w:hAnsi="Arial" w:cs="Arial"/>
          <w:b/>
          <w:bCs/>
          <w:color w:val="000000"/>
          <w:sz w:val="22"/>
          <w:szCs w:val="22"/>
        </w:rPr>
        <w:t>VII.</w:t>
      </w:r>
      <w:r w:rsidRPr="00B0457F">
        <w:rPr>
          <w:rFonts w:ascii="Arial" w:hAnsi="Arial" w:cs="Arial"/>
          <w:b/>
          <w:bCs/>
          <w:color w:val="000000"/>
          <w:sz w:val="22"/>
          <w:szCs w:val="22"/>
        </w:rPr>
        <w:tab/>
        <w:t>Záruky, odpovědnost za vady</w:t>
      </w:r>
    </w:p>
    <w:p w:rsidR="00D3558C" w:rsidRPr="00190401" w:rsidRDefault="00D3558C" w:rsidP="00951FC5">
      <w:pPr>
        <w:pStyle w:val="Zkladntext21"/>
        <w:numPr>
          <w:ilvl w:val="1"/>
          <w:numId w:val="11"/>
        </w:numPr>
        <w:tabs>
          <w:tab w:val="left" w:pos="330"/>
          <w:tab w:val="left" w:pos="705"/>
        </w:tabs>
        <w:spacing w:before="120"/>
        <w:ind w:left="330"/>
        <w:rPr>
          <w:rFonts w:cs="Arial"/>
          <w:color w:val="000000"/>
          <w:szCs w:val="22"/>
        </w:rPr>
      </w:pPr>
      <w:r w:rsidRPr="00B0457F">
        <w:rPr>
          <w:rFonts w:cs="Arial"/>
          <w:color w:val="000000"/>
          <w:szCs w:val="22"/>
        </w:rPr>
        <w:t xml:space="preserve">Zhotovitel zodpovídá za to, že předmět této smlouvy je zhotovený podle této smlouvy, a že </w:t>
      </w:r>
      <w:r w:rsidRPr="00B0457F">
        <w:rPr>
          <w:rFonts w:cs="Arial"/>
          <w:color w:val="000000"/>
          <w:szCs w:val="22"/>
        </w:rPr>
        <w:tab/>
      </w:r>
      <w:r w:rsidRPr="00B0457F">
        <w:rPr>
          <w:rFonts w:cs="Arial"/>
          <w:color w:val="000000"/>
          <w:szCs w:val="22"/>
        </w:rPr>
        <w:tab/>
        <w:t>po dobu záruční doby bude mít vlastnosti, dojednané v této smlouvě.</w:t>
      </w:r>
    </w:p>
    <w:p w:rsidR="00D3558C" w:rsidRPr="00B0457F" w:rsidRDefault="00D3558C" w:rsidP="00951FC5">
      <w:pPr>
        <w:pStyle w:val="Zkladntext21"/>
        <w:numPr>
          <w:ilvl w:val="1"/>
          <w:numId w:val="11"/>
        </w:numPr>
        <w:tabs>
          <w:tab w:val="clear" w:pos="360"/>
          <w:tab w:val="left" w:pos="345"/>
          <w:tab w:val="left" w:pos="675"/>
        </w:tabs>
        <w:spacing w:before="120"/>
        <w:ind w:left="345"/>
        <w:rPr>
          <w:rFonts w:cs="Arial"/>
          <w:color w:val="000000"/>
          <w:szCs w:val="22"/>
        </w:rPr>
      </w:pPr>
      <w:r w:rsidRPr="00B0457F">
        <w:rPr>
          <w:rFonts w:cs="Arial"/>
          <w:color w:val="000000"/>
          <w:szCs w:val="22"/>
        </w:rPr>
        <w:t xml:space="preserve">Zhotovitel zodpovídá za vady, které má dílo v době odevzdání objednateli. Za vady, vzniklé </w:t>
      </w:r>
      <w:r w:rsidRPr="00B0457F">
        <w:rPr>
          <w:rFonts w:cs="Arial"/>
          <w:color w:val="000000"/>
          <w:szCs w:val="22"/>
        </w:rPr>
        <w:tab/>
      </w:r>
      <w:r w:rsidRPr="00B0457F">
        <w:rPr>
          <w:rFonts w:cs="Arial"/>
          <w:color w:val="000000"/>
          <w:szCs w:val="22"/>
        </w:rPr>
        <w:tab/>
        <w:t>po odevzdání díla odpovídá jen tehdy, byly-li způsobeny porušením jeho povinností.</w:t>
      </w:r>
    </w:p>
    <w:p w:rsidR="00D3558C" w:rsidRPr="00190401" w:rsidRDefault="00D3558C" w:rsidP="00951FC5">
      <w:pPr>
        <w:pStyle w:val="Zkladntext21"/>
        <w:numPr>
          <w:ilvl w:val="1"/>
          <w:numId w:val="11"/>
        </w:numPr>
        <w:tabs>
          <w:tab w:val="clear" w:pos="360"/>
          <w:tab w:val="left" w:pos="345"/>
          <w:tab w:val="left" w:pos="675"/>
        </w:tabs>
        <w:spacing w:before="120"/>
        <w:ind w:left="345"/>
        <w:rPr>
          <w:rFonts w:cs="Arial"/>
          <w:color w:val="000000"/>
          <w:szCs w:val="22"/>
        </w:rPr>
      </w:pPr>
      <w:r w:rsidRPr="00B0457F">
        <w:rPr>
          <w:rFonts w:cs="Arial"/>
          <w:color w:val="000000"/>
          <w:szCs w:val="22"/>
        </w:rPr>
        <w:t xml:space="preserve">Zhotovitel odpovídá v plném rozsahu za škody, které vznikly při realizaci díla na základě </w:t>
      </w:r>
      <w:r w:rsidRPr="00B0457F">
        <w:rPr>
          <w:rFonts w:cs="Arial"/>
          <w:color w:val="000000"/>
          <w:szCs w:val="22"/>
        </w:rPr>
        <w:tab/>
      </w:r>
      <w:r w:rsidRPr="00B0457F">
        <w:rPr>
          <w:rFonts w:cs="Arial"/>
          <w:color w:val="000000"/>
          <w:szCs w:val="22"/>
        </w:rPr>
        <w:tab/>
        <w:t>vad projektové dokumentace.</w:t>
      </w:r>
    </w:p>
    <w:p w:rsidR="00D3558C" w:rsidRPr="00B0457F" w:rsidRDefault="00D3558C" w:rsidP="00951FC5">
      <w:pPr>
        <w:pStyle w:val="Zkladntext21"/>
        <w:numPr>
          <w:ilvl w:val="1"/>
          <w:numId w:val="11"/>
        </w:numPr>
        <w:tabs>
          <w:tab w:val="left" w:pos="705"/>
        </w:tabs>
        <w:spacing w:before="120"/>
        <w:rPr>
          <w:rFonts w:cs="Arial"/>
          <w:color w:val="000000"/>
          <w:szCs w:val="22"/>
        </w:rPr>
      </w:pPr>
      <w:r w:rsidRPr="00B0457F">
        <w:rPr>
          <w:rFonts w:cs="Arial"/>
          <w:color w:val="000000"/>
          <w:szCs w:val="22"/>
        </w:rPr>
        <w:t xml:space="preserve">Pro případ vady díla dojednávají smluvní strany právo objednatele požadovat a povinnost </w:t>
      </w:r>
      <w:r w:rsidRPr="00B0457F">
        <w:rPr>
          <w:rFonts w:cs="Arial"/>
          <w:color w:val="000000"/>
          <w:szCs w:val="22"/>
        </w:rPr>
        <w:tab/>
      </w:r>
      <w:r w:rsidRPr="00B0457F">
        <w:rPr>
          <w:rFonts w:cs="Arial"/>
          <w:color w:val="000000"/>
          <w:szCs w:val="22"/>
        </w:rPr>
        <w:tab/>
        <w:t>zhotovitele provést bezplatné odstranění vad. Zhotovitel se</w:t>
      </w:r>
      <w:r w:rsidR="00EC7004">
        <w:rPr>
          <w:rFonts w:cs="Arial"/>
          <w:color w:val="000000"/>
          <w:szCs w:val="22"/>
        </w:rPr>
        <w:t xml:space="preserve"> zavazuje případné vady díla </w:t>
      </w:r>
      <w:r w:rsidR="00EC7004">
        <w:rPr>
          <w:rFonts w:cs="Arial"/>
          <w:color w:val="000000"/>
          <w:szCs w:val="22"/>
        </w:rPr>
        <w:tab/>
      </w:r>
      <w:r w:rsidR="00EC7004">
        <w:rPr>
          <w:rFonts w:cs="Arial"/>
          <w:color w:val="000000"/>
          <w:szCs w:val="22"/>
        </w:rPr>
        <w:tab/>
      </w:r>
      <w:r w:rsidRPr="00B0457F">
        <w:rPr>
          <w:rFonts w:cs="Arial"/>
          <w:color w:val="000000"/>
          <w:szCs w:val="22"/>
        </w:rPr>
        <w:t xml:space="preserve">odstranit nejpozději do 15 pracovních dnů po uplatnění oprávněné reklamace objednatele </w:t>
      </w:r>
      <w:r w:rsidRPr="00B0457F">
        <w:rPr>
          <w:rFonts w:cs="Arial"/>
          <w:color w:val="000000"/>
          <w:szCs w:val="22"/>
        </w:rPr>
        <w:tab/>
      </w:r>
      <w:r w:rsidRPr="00B0457F">
        <w:rPr>
          <w:rFonts w:cs="Arial"/>
          <w:color w:val="000000"/>
          <w:szCs w:val="22"/>
        </w:rPr>
        <w:tab/>
        <w:t xml:space="preserve">učiněné písemnou formou. Pokud tak zhotovitel v tomto termínu neučiní, má objednatel </w:t>
      </w:r>
      <w:r w:rsidRPr="00B0457F">
        <w:rPr>
          <w:rFonts w:cs="Arial"/>
          <w:color w:val="000000"/>
          <w:szCs w:val="22"/>
        </w:rPr>
        <w:tab/>
      </w:r>
      <w:r w:rsidRPr="00B0457F">
        <w:rPr>
          <w:rFonts w:cs="Arial"/>
          <w:color w:val="000000"/>
          <w:szCs w:val="22"/>
        </w:rPr>
        <w:tab/>
        <w:t xml:space="preserve">právo zadat odstranění vad jiné osobě a zhotovitel je povinen tyto náklady uhradit. Pokud </w:t>
      </w:r>
      <w:r w:rsidRPr="00B0457F">
        <w:rPr>
          <w:rFonts w:cs="Arial"/>
          <w:color w:val="000000"/>
          <w:szCs w:val="22"/>
        </w:rPr>
        <w:tab/>
      </w:r>
      <w:r w:rsidRPr="00B0457F">
        <w:rPr>
          <w:rFonts w:cs="Arial"/>
          <w:color w:val="000000"/>
          <w:szCs w:val="22"/>
        </w:rPr>
        <w:tab/>
        <w:t xml:space="preserve">zhotovitel prokáže, že za vady neodpovídá, budou mu vynaložené náklady proplaceny </w:t>
      </w:r>
      <w:r w:rsidRPr="00B0457F">
        <w:rPr>
          <w:rFonts w:cs="Arial"/>
          <w:color w:val="000000"/>
          <w:szCs w:val="22"/>
        </w:rPr>
        <w:tab/>
        <w:t>objednatelem.</w:t>
      </w:r>
    </w:p>
    <w:p w:rsidR="00C20FF6" w:rsidRDefault="00D3558C" w:rsidP="00951FC5">
      <w:pPr>
        <w:pStyle w:val="Zkladntext21"/>
        <w:numPr>
          <w:ilvl w:val="1"/>
          <w:numId w:val="11"/>
        </w:numPr>
        <w:tabs>
          <w:tab w:val="left" w:pos="675"/>
          <w:tab w:val="left" w:pos="709"/>
        </w:tabs>
        <w:spacing w:before="120"/>
        <w:ind w:left="709" w:hanging="724"/>
        <w:rPr>
          <w:rFonts w:cs="Arial"/>
          <w:color w:val="000000"/>
          <w:szCs w:val="22"/>
        </w:rPr>
      </w:pPr>
      <w:r w:rsidRPr="00B0457F">
        <w:rPr>
          <w:rFonts w:cs="Arial"/>
          <w:color w:val="000000"/>
          <w:szCs w:val="22"/>
        </w:rPr>
        <w:t xml:space="preserve">Záruční doba na dílo je </w:t>
      </w:r>
      <w:r w:rsidRPr="00B0457F">
        <w:rPr>
          <w:rFonts w:cs="Arial"/>
          <w:b/>
          <w:bCs/>
          <w:color w:val="000000"/>
          <w:szCs w:val="22"/>
        </w:rPr>
        <w:t>60 měsíců.</w:t>
      </w:r>
      <w:r w:rsidRPr="00B0457F">
        <w:rPr>
          <w:rFonts w:cs="Arial"/>
          <w:color w:val="000000"/>
          <w:szCs w:val="22"/>
        </w:rPr>
        <w:t xml:space="preserve"> Záruční doba počíná běžet ode dne potvrzení dokladu o předání a převzetí dokumentace bez zjevných vad a nedodělků oběma stranami.</w:t>
      </w:r>
    </w:p>
    <w:p w:rsidR="00D3558C" w:rsidRDefault="00D3558C" w:rsidP="00951FC5">
      <w:pPr>
        <w:pStyle w:val="Zkladntext21"/>
        <w:numPr>
          <w:ilvl w:val="1"/>
          <w:numId w:val="11"/>
        </w:numPr>
        <w:tabs>
          <w:tab w:val="left" w:pos="675"/>
        </w:tabs>
        <w:spacing w:before="120"/>
        <w:ind w:left="709" w:hanging="724"/>
        <w:rPr>
          <w:rFonts w:cs="Arial"/>
          <w:color w:val="000000"/>
          <w:szCs w:val="22"/>
        </w:rPr>
      </w:pPr>
      <w:r w:rsidRPr="00B0457F">
        <w:rPr>
          <w:rFonts w:cs="Arial"/>
          <w:color w:val="000000"/>
          <w:szCs w:val="22"/>
        </w:rPr>
        <w:t>Zhotovitel odpovídá za výkaz výměr a specifikaci stavebních materiálů a konstrukcí, které budou určující pro zpracování cenových nabídek budoucích zhotovitelů s tím, že míra jejich podrobností a úroveň jejich zpracování bude odpovídat danému stupni projektové dokumentace a zák. č. 1</w:t>
      </w:r>
      <w:r w:rsidR="00EC7004">
        <w:rPr>
          <w:rFonts w:cs="Arial"/>
          <w:color w:val="000000"/>
          <w:szCs w:val="22"/>
        </w:rPr>
        <w:t>34</w:t>
      </w:r>
      <w:r w:rsidRPr="00B0457F">
        <w:rPr>
          <w:rFonts w:cs="Arial"/>
          <w:color w:val="000000"/>
          <w:szCs w:val="22"/>
        </w:rPr>
        <w:t>/20</w:t>
      </w:r>
      <w:r w:rsidR="00EC7004">
        <w:rPr>
          <w:rFonts w:cs="Arial"/>
          <w:color w:val="000000"/>
          <w:szCs w:val="22"/>
        </w:rPr>
        <w:t>1</w:t>
      </w:r>
      <w:r w:rsidRPr="00B0457F">
        <w:rPr>
          <w:rFonts w:cs="Arial"/>
          <w:color w:val="000000"/>
          <w:szCs w:val="22"/>
        </w:rPr>
        <w:t xml:space="preserve">6 Sb. O </w:t>
      </w:r>
      <w:r w:rsidR="00EC7004">
        <w:rPr>
          <w:rFonts w:cs="Arial"/>
          <w:color w:val="000000"/>
          <w:szCs w:val="22"/>
        </w:rPr>
        <w:t xml:space="preserve">zadávání </w:t>
      </w:r>
      <w:r w:rsidRPr="00B0457F">
        <w:rPr>
          <w:rFonts w:cs="Arial"/>
          <w:color w:val="000000"/>
          <w:szCs w:val="22"/>
        </w:rPr>
        <w:t>veřejných zakáz</w:t>
      </w:r>
      <w:r w:rsidR="00EC7004">
        <w:rPr>
          <w:rFonts w:cs="Arial"/>
          <w:color w:val="000000"/>
          <w:szCs w:val="22"/>
        </w:rPr>
        <w:t>ek</w:t>
      </w:r>
      <w:r w:rsidRPr="00B0457F">
        <w:rPr>
          <w:rFonts w:cs="Arial"/>
          <w:color w:val="000000"/>
          <w:szCs w:val="22"/>
        </w:rPr>
        <w:t xml:space="preserve"> v platném znění.</w:t>
      </w:r>
    </w:p>
    <w:p w:rsidR="00FC159E" w:rsidRDefault="00FC159E" w:rsidP="00FC159E">
      <w:pPr>
        <w:pStyle w:val="Zkladntext21"/>
        <w:tabs>
          <w:tab w:val="left" w:pos="675"/>
        </w:tabs>
        <w:spacing w:before="120"/>
        <w:rPr>
          <w:rFonts w:cs="Arial"/>
          <w:color w:val="000000"/>
          <w:szCs w:val="22"/>
        </w:rPr>
      </w:pPr>
    </w:p>
    <w:p w:rsidR="00FC159E" w:rsidRPr="00190401" w:rsidRDefault="00FC159E" w:rsidP="00FC159E">
      <w:pPr>
        <w:pStyle w:val="Zkladntext21"/>
        <w:tabs>
          <w:tab w:val="left" w:pos="675"/>
        </w:tabs>
        <w:spacing w:before="120"/>
        <w:rPr>
          <w:rFonts w:cs="Arial"/>
          <w:color w:val="000000"/>
          <w:szCs w:val="22"/>
        </w:rPr>
      </w:pPr>
    </w:p>
    <w:p w:rsidR="008C7968" w:rsidRPr="00F912D9" w:rsidRDefault="00D3558C" w:rsidP="00C20FF6">
      <w:pPr>
        <w:pStyle w:val="Zkladntext21"/>
        <w:numPr>
          <w:ilvl w:val="1"/>
          <w:numId w:val="11"/>
        </w:numPr>
        <w:tabs>
          <w:tab w:val="left" w:pos="675"/>
        </w:tabs>
        <w:spacing w:before="120" w:after="240"/>
        <w:ind w:left="709" w:hanging="726"/>
        <w:rPr>
          <w:rFonts w:cs="Arial"/>
          <w:color w:val="000000"/>
          <w:szCs w:val="22"/>
        </w:rPr>
      </w:pPr>
      <w:r w:rsidRPr="00B0457F">
        <w:rPr>
          <w:rFonts w:cs="Arial"/>
          <w:color w:val="000000"/>
          <w:szCs w:val="22"/>
        </w:rPr>
        <w:t>Zhotovitel odpovídá za to, že předmět této smlouvy bude zpracován v souladu s platnými normami, technickými a právními předpisy platnými v době zpracování projektové dokumentace.</w:t>
      </w:r>
    </w:p>
    <w:p w:rsidR="00D3558C" w:rsidRPr="00547970" w:rsidRDefault="00D3558C" w:rsidP="00C20FF6">
      <w:pPr>
        <w:spacing w:before="360"/>
        <w:ind w:hanging="74"/>
        <w:jc w:val="both"/>
        <w:rPr>
          <w:rFonts w:ascii="Arial" w:hAnsi="Arial" w:cs="Arial"/>
          <w:b/>
          <w:bCs/>
          <w:sz w:val="22"/>
          <w:szCs w:val="22"/>
        </w:rPr>
      </w:pPr>
      <w:r w:rsidRPr="00547970">
        <w:rPr>
          <w:rFonts w:ascii="Arial" w:hAnsi="Arial" w:cs="Arial"/>
          <w:b/>
          <w:bCs/>
          <w:sz w:val="22"/>
          <w:szCs w:val="22"/>
        </w:rPr>
        <w:t xml:space="preserve"> VIII.</w:t>
      </w:r>
      <w:r w:rsidRPr="00547970">
        <w:rPr>
          <w:rFonts w:ascii="Arial" w:hAnsi="Arial" w:cs="Arial"/>
          <w:b/>
          <w:bCs/>
          <w:sz w:val="22"/>
          <w:szCs w:val="22"/>
        </w:rPr>
        <w:tab/>
        <w:t>Smluvní pokuta</w:t>
      </w:r>
    </w:p>
    <w:p w:rsidR="00D3558C" w:rsidRPr="00B0457F" w:rsidRDefault="00D3558C" w:rsidP="00951FC5">
      <w:pPr>
        <w:pStyle w:val="Zkladntext21"/>
        <w:numPr>
          <w:ilvl w:val="1"/>
          <w:numId w:val="8"/>
        </w:numPr>
        <w:tabs>
          <w:tab w:val="left" w:pos="360"/>
        </w:tabs>
        <w:spacing w:before="120"/>
        <w:rPr>
          <w:rFonts w:cs="Arial"/>
          <w:color w:val="000000"/>
          <w:szCs w:val="22"/>
        </w:rPr>
      </w:pPr>
      <w:r w:rsidRPr="00B0457F">
        <w:rPr>
          <w:rFonts w:cs="Arial"/>
          <w:color w:val="000000"/>
          <w:szCs w:val="22"/>
        </w:rPr>
        <w:t xml:space="preserve">V případě nedodržení termínu splatnosti faktury může zhotovitel vyžadovat poplatek </w:t>
      </w:r>
      <w:r w:rsidRPr="00B0457F">
        <w:rPr>
          <w:rFonts w:cs="Arial"/>
          <w:color w:val="000000"/>
          <w:szCs w:val="22"/>
        </w:rPr>
        <w:tab/>
        <w:t>z prodlení ve výši  0,</w:t>
      </w:r>
      <w:r w:rsidR="000B0FD2" w:rsidRPr="00B0457F">
        <w:rPr>
          <w:rFonts w:cs="Arial"/>
          <w:color w:val="000000"/>
          <w:szCs w:val="22"/>
        </w:rPr>
        <w:t xml:space="preserve">2 </w:t>
      </w:r>
      <w:r w:rsidRPr="00B0457F">
        <w:rPr>
          <w:rFonts w:cs="Arial"/>
          <w:color w:val="000000"/>
          <w:szCs w:val="22"/>
        </w:rPr>
        <w:t>% z dlužné částky za každý kalendářní den prodlení.</w:t>
      </w:r>
    </w:p>
    <w:p w:rsidR="00D3558C" w:rsidRPr="00F912D9" w:rsidRDefault="00D3558C" w:rsidP="00951FC5">
      <w:pPr>
        <w:pStyle w:val="Zkladntext21"/>
        <w:numPr>
          <w:ilvl w:val="1"/>
          <w:numId w:val="8"/>
        </w:numPr>
        <w:tabs>
          <w:tab w:val="left" w:pos="709"/>
        </w:tabs>
        <w:spacing w:before="120"/>
        <w:ind w:left="709" w:hanging="709"/>
        <w:rPr>
          <w:rFonts w:cs="Arial"/>
          <w:color w:val="000000"/>
          <w:szCs w:val="22"/>
        </w:rPr>
      </w:pPr>
      <w:r w:rsidRPr="00B0457F">
        <w:rPr>
          <w:rFonts w:cs="Arial"/>
          <w:color w:val="000000"/>
          <w:szCs w:val="22"/>
        </w:rPr>
        <w:t xml:space="preserve">Při nedodržení dodacích lhůt díla dle článku VI. bodu 6.1. má objednatel právo na smluvní pokutu ve výši </w:t>
      </w:r>
      <w:r w:rsidR="003A4CB3" w:rsidRPr="00B0457F">
        <w:rPr>
          <w:rFonts w:cs="Arial"/>
          <w:color w:val="000000"/>
          <w:szCs w:val="22"/>
        </w:rPr>
        <w:t>5</w:t>
      </w:r>
      <w:r w:rsidRPr="00B0457F">
        <w:rPr>
          <w:rFonts w:cs="Arial"/>
          <w:color w:val="000000"/>
          <w:szCs w:val="22"/>
        </w:rPr>
        <w:t>00,- Kč včetně DPH za každý kalendářní den prodlení.</w:t>
      </w:r>
    </w:p>
    <w:p w:rsidR="00D3558C" w:rsidRPr="006E194E" w:rsidRDefault="00D3558C" w:rsidP="00951FC5">
      <w:pPr>
        <w:pStyle w:val="Zkladntext21"/>
        <w:numPr>
          <w:ilvl w:val="1"/>
          <w:numId w:val="8"/>
        </w:numPr>
        <w:tabs>
          <w:tab w:val="left" w:pos="709"/>
        </w:tabs>
        <w:spacing w:before="120"/>
        <w:ind w:left="709" w:hanging="709"/>
        <w:rPr>
          <w:rFonts w:cs="Arial"/>
          <w:color w:val="000000"/>
          <w:szCs w:val="22"/>
        </w:rPr>
      </w:pPr>
      <w:r w:rsidRPr="00B0457F">
        <w:rPr>
          <w:rFonts w:cs="Arial"/>
          <w:color w:val="000000"/>
          <w:szCs w:val="22"/>
        </w:rPr>
        <w:t>Při nedodržení lhůty dle čl. VII. bodu 7.4. pro odstranění vad projektu má objednatel právo na smluvní pokutu ve výši 0,</w:t>
      </w:r>
      <w:r w:rsidR="000B0FD2" w:rsidRPr="00B0457F">
        <w:rPr>
          <w:rFonts w:cs="Arial"/>
          <w:color w:val="000000"/>
          <w:szCs w:val="22"/>
        </w:rPr>
        <w:t>2</w:t>
      </w:r>
      <w:r w:rsidRPr="00B0457F">
        <w:rPr>
          <w:rFonts w:cs="Arial"/>
          <w:color w:val="000000"/>
          <w:szCs w:val="22"/>
        </w:rPr>
        <w:t xml:space="preserve"> % z ceny díla vč. DPH za každý kalendářní den prodlení.</w:t>
      </w:r>
    </w:p>
    <w:p w:rsidR="00D3558C" w:rsidRPr="00B0457F" w:rsidRDefault="00D3558C" w:rsidP="00951FC5">
      <w:pPr>
        <w:pStyle w:val="Zkladntext21"/>
        <w:numPr>
          <w:ilvl w:val="1"/>
          <w:numId w:val="8"/>
        </w:numPr>
        <w:tabs>
          <w:tab w:val="left" w:pos="709"/>
        </w:tabs>
        <w:spacing w:before="120"/>
        <w:ind w:left="709" w:hanging="709"/>
        <w:rPr>
          <w:rFonts w:cs="Arial"/>
          <w:color w:val="000000"/>
          <w:szCs w:val="22"/>
        </w:rPr>
      </w:pPr>
      <w:r w:rsidRPr="00B0457F">
        <w:rPr>
          <w:rFonts w:cs="Arial"/>
          <w:color w:val="000000"/>
          <w:szCs w:val="22"/>
        </w:rPr>
        <w:t xml:space="preserve">Těmito ustanoveními o smluvní pokutě nejsou dotčeny veškeré nároky smluvních stran na </w:t>
      </w:r>
      <w:r w:rsidRPr="00A31C02">
        <w:rPr>
          <w:rFonts w:cs="Arial"/>
          <w:szCs w:val="22"/>
        </w:rPr>
        <w:t>náhradu způsobených škod dle obča</w:t>
      </w:r>
      <w:r w:rsidR="00A31C02" w:rsidRPr="00A31C02">
        <w:rPr>
          <w:rFonts w:cs="Arial"/>
          <w:szCs w:val="22"/>
        </w:rPr>
        <w:t>nského</w:t>
      </w:r>
      <w:r w:rsidRPr="00A31C02">
        <w:rPr>
          <w:rFonts w:cs="Arial"/>
          <w:szCs w:val="22"/>
        </w:rPr>
        <w:t xml:space="preserve"> zákoníku.</w:t>
      </w:r>
    </w:p>
    <w:p w:rsidR="00D3558C" w:rsidRPr="00B0457F" w:rsidRDefault="00D3558C" w:rsidP="00951FC5">
      <w:pPr>
        <w:pStyle w:val="Zkladntext21"/>
        <w:numPr>
          <w:ilvl w:val="1"/>
          <w:numId w:val="8"/>
        </w:numPr>
        <w:tabs>
          <w:tab w:val="left" w:pos="709"/>
        </w:tabs>
        <w:spacing w:before="120"/>
        <w:ind w:left="709" w:hanging="709"/>
        <w:rPr>
          <w:rFonts w:cs="Arial"/>
          <w:color w:val="000000"/>
          <w:szCs w:val="22"/>
        </w:rPr>
      </w:pPr>
      <w:r w:rsidRPr="00B0457F">
        <w:rPr>
          <w:rFonts w:cs="Arial"/>
          <w:color w:val="000000"/>
          <w:szCs w:val="22"/>
        </w:rPr>
        <w:t>V případě, že objednateli vznikne z ujednání této smlouvy nárok na smluvní pokutu vůči zhotoviteli, je objednatel oprávněn odečíst tuto částku z faktury zhotovitele.</w:t>
      </w:r>
    </w:p>
    <w:p w:rsidR="008C7968" w:rsidRPr="00F912D9" w:rsidRDefault="001E3ADF" w:rsidP="00951FC5">
      <w:pPr>
        <w:pStyle w:val="Zkladntext21"/>
        <w:numPr>
          <w:ilvl w:val="1"/>
          <w:numId w:val="8"/>
        </w:numPr>
        <w:tabs>
          <w:tab w:val="left" w:pos="709"/>
        </w:tabs>
        <w:spacing w:before="120" w:after="240"/>
        <w:ind w:left="709" w:hanging="709"/>
        <w:rPr>
          <w:rFonts w:cs="Arial"/>
          <w:color w:val="000000"/>
          <w:szCs w:val="22"/>
        </w:rPr>
      </w:pPr>
      <w:r w:rsidRPr="001E3ADF">
        <w:rPr>
          <w:rFonts w:cs="Arial"/>
          <w:szCs w:val="22"/>
        </w:rPr>
        <w:t>V souladu s občanským</w:t>
      </w:r>
      <w:r w:rsidR="00D3558C" w:rsidRPr="001E3ADF">
        <w:rPr>
          <w:rFonts w:cs="Arial"/>
          <w:szCs w:val="22"/>
        </w:rPr>
        <w:t xml:space="preserve"> zákoníkem se obě smluvní strany výslovně zavazují</w:t>
      </w:r>
      <w:r w:rsidR="00D3558C" w:rsidRPr="005A770B">
        <w:rPr>
          <w:rFonts w:cs="Arial"/>
          <w:color w:val="FF0000"/>
          <w:szCs w:val="22"/>
        </w:rPr>
        <w:t xml:space="preserve"> </w:t>
      </w:r>
      <w:r w:rsidR="00D3558C" w:rsidRPr="00B0457F">
        <w:rPr>
          <w:rFonts w:cs="Arial"/>
          <w:color w:val="000000"/>
          <w:szCs w:val="22"/>
        </w:rPr>
        <w:t>k plnění smluvních pokut a uhradí je v termínu do 15 dnů ode dne obdržení písemného vyzvání.</w:t>
      </w:r>
    </w:p>
    <w:p w:rsidR="00D3558C" w:rsidRPr="00B0457F" w:rsidRDefault="00D3558C" w:rsidP="00C20FF6">
      <w:pPr>
        <w:spacing w:before="360"/>
        <w:ind w:hanging="74"/>
        <w:jc w:val="both"/>
        <w:rPr>
          <w:rFonts w:ascii="Arial" w:hAnsi="Arial" w:cs="Arial"/>
          <w:b/>
          <w:bCs/>
          <w:color w:val="000000"/>
          <w:sz w:val="22"/>
          <w:szCs w:val="22"/>
        </w:rPr>
      </w:pPr>
      <w:r w:rsidRPr="00B0457F">
        <w:rPr>
          <w:rFonts w:ascii="Arial" w:hAnsi="Arial" w:cs="Arial"/>
          <w:b/>
          <w:bCs/>
          <w:color w:val="000000"/>
          <w:sz w:val="22"/>
          <w:szCs w:val="22"/>
        </w:rPr>
        <w:t xml:space="preserve"> IX.</w:t>
      </w:r>
      <w:r w:rsidRPr="00B0457F">
        <w:rPr>
          <w:rFonts w:ascii="Arial" w:hAnsi="Arial" w:cs="Arial"/>
          <w:b/>
          <w:bCs/>
          <w:color w:val="000000"/>
          <w:sz w:val="22"/>
          <w:szCs w:val="22"/>
        </w:rPr>
        <w:tab/>
        <w:t>Vlastnické právo k dílu</w:t>
      </w:r>
    </w:p>
    <w:p w:rsidR="008C7968" w:rsidRPr="00F912D9" w:rsidRDefault="00D3558C" w:rsidP="00951FC5">
      <w:pPr>
        <w:spacing w:before="120" w:after="240"/>
        <w:jc w:val="both"/>
        <w:rPr>
          <w:rFonts w:ascii="Arial" w:hAnsi="Arial" w:cs="Arial"/>
          <w:bCs/>
          <w:color w:val="000000"/>
          <w:sz w:val="22"/>
          <w:szCs w:val="22"/>
        </w:rPr>
      </w:pPr>
      <w:r w:rsidRPr="00B0457F">
        <w:rPr>
          <w:rFonts w:ascii="Arial" w:hAnsi="Arial" w:cs="Arial"/>
          <w:b/>
          <w:bCs/>
          <w:color w:val="000000"/>
          <w:sz w:val="22"/>
          <w:szCs w:val="22"/>
        </w:rPr>
        <w:t xml:space="preserve"> 9.1.</w:t>
      </w:r>
      <w:r w:rsidRPr="00B0457F">
        <w:rPr>
          <w:rFonts w:ascii="Arial" w:hAnsi="Arial" w:cs="Arial"/>
          <w:b/>
          <w:bCs/>
          <w:color w:val="000000"/>
          <w:sz w:val="22"/>
          <w:szCs w:val="22"/>
        </w:rPr>
        <w:tab/>
      </w:r>
      <w:r w:rsidRPr="00B0457F">
        <w:rPr>
          <w:rFonts w:ascii="Arial" w:hAnsi="Arial" w:cs="Arial"/>
          <w:bCs/>
          <w:color w:val="000000"/>
          <w:sz w:val="22"/>
          <w:szCs w:val="22"/>
        </w:rPr>
        <w:t>Vlastnické právo k dílu přechází na objednatele dnem uhrazení ceny díla.</w:t>
      </w:r>
    </w:p>
    <w:p w:rsidR="00D3558C" w:rsidRPr="00B0457F" w:rsidRDefault="00D3558C" w:rsidP="00C20FF6">
      <w:pPr>
        <w:spacing w:before="360"/>
        <w:ind w:hanging="74"/>
        <w:jc w:val="both"/>
        <w:rPr>
          <w:rFonts w:ascii="Arial" w:hAnsi="Arial" w:cs="Arial"/>
          <w:b/>
          <w:bCs/>
          <w:color w:val="000000"/>
          <w:sz w:val="22"/>
          <w:szCs w:val="22"/>
        </w:rPr>
      </w:pPr>
      <w:r w:rsidRPr="00B0457F">
        <w:rPr>
          <w:rFonts w:ascii="Arial" w:hAnsi="Arial" w:cs="Arial"/>
          <w:b/>
          <w:bCs/>
          <w:color w:val="000000"/>
          <w:sz w:val="22"/>
          <w:szCs w:val="22"/>
        </w:rPr>
        <w:t xml:space="preserve"> X.</w:t>
      </w:r>
      <w:r w:rsidRPr="00B0457F">
        <w:rPr>
          <w:rFonts w:ascii="Arial" w:hAnsi="Arial" w:cs="Arial"/>
          <w:b/>
          <w:bCs/>
          <w:color w:val="000000"/>
          <w:sz w:val="22"/>
          <w:szCs w:val="22"/>
        </w:rPr>
        <w:tab/>
        <w:t>Povinnosti smluvních stran</w:t>
      </w:r>
    </w:p>
    <w:p w:rsidR="008C7968" w:rsidRPr="00EC7004" w:rsidRDefault="00D3558C" w:rsidP="00C20FF6">
      <w:pPr>
        <w:pStyle w:val="Zkladntext21"/>
        <w:numPr>
          <w:ilvl w:val="1"/>
          <w:numId w:val="6"/>
        </w:numPr>
        <w:spacing w:before="120" w:after="240"/>
        <w:ind w:left="0" w:hanging="74"/>
        <w:rPr>
          <w:rFonts w:cs="Arial"/>
          <w:color w:val="000000"/>
          <w:szCs w:val="22"/>
        </w:rPr>
      </w:pPr>
      <w:r w:rsidRPr="00B0457F">
        <w:rPr>
          <w:rFonts w:cs="Arial"/>
          <w:color w:val="000000"/>
          <w:szCs w:val="22"/>
        </w:rPr>
        <w:t xml:space="preserve">Zhotovitel je povinen zúčastnit se případných pracovních schůzek, objednatel zajistí pro </w:t>
      </w:r>
      <w:r w:rsidRPr="00B0457F">
        <w:rPr>
          <w:rFonts w:cs="Arial"/>
          <w:color w:val="000000"/>
          <w:szCs w:val="22"/>
        </w:rPr>
        <w:tab/>
      </w:r>
      <w:r w:rsidRPr="00B0457F">
        <w:rPr>
          <w:rFonts w:cs="Arial"/>
          <w:color w:val="000000"/>
          <w:szCs w:val="22"/>
        </w:rPr>
        <w:tab/>
        <w:t xml:space="preserve">uskutečnění těchto schůzek v průběhu zpracování díla místnost </w:t>
      </w:r>
      <w:r w:rsidR="00F912D9">
        <w:rPr>
          <w:rFonts w:cs="Arial"/>
          <w:color w:val="000000"/>
          <w:szCs w:val="22"/>
        </w:rPr>
        <w:t>pro jednání</w:t>
      </w:r>
      <w:r w:rsidRPr="00B0457F">
        <w:rPr>
          <w:rFonts w:cs="Arial"/>
          <w:color w:val="000000"/>
          <w:szCs w:val="22"/>
        </w:rPr>
        <w:t>.</w:t>
      </w:r>
    </w:p>
    <w:p w:rsidR="00F912D9" w:rsidRDefault="004A6E2B" w:rsidP="00C20FF6">
      <w:pPr>
        <w:pStyle w:val="Zkladntext21"/>
        <w:spacing w:before="360"/>
        <w:rPr>
          <w:rFonts w:cs="Arial"/>
          <w:b/>
          <w:bCs/>
          <w:color w:val="000000"/>
          <w:szCs w:val="22"/>
        </w:rPr>
      </w:pPr>
      <w:r>
        <w:rPr>
          <w:rFonts w:cs="Arial"/>
          <w:b/>
          <w:bCs/>
          <w:color w:val="000000"/>
          <w:szCs w:val="22"/>
        </w:rPr>
        <w:t xml:space="preserve">XI.       </w:t>
      </w:r>
      <w:r w:rsidR="00D3558C" w:rsidRPr="00B0457F">
        <w:rPr>
          <w:rFonts w:cs="Arial"/>
          <w:b/>
          <w:bCs/>
          <w:color w:val="000000"/>
          <w:szCs w:val="22"/>
        </w:rPr>
        <w:t>Ostatní ujednání</w:t>
      </w:r>
    </w:p>
    <w:p w:rsidR="00F912D9"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Obě strany při neplnění povinností přes předchozí p</w:t>
      </w:r>
      <w:r w:rsidR="002E3B6C">
        <w:rPr>
          <w:rFonts w:cs="Arial"/>
          <w:color w:val="000000"/>
          <w:szCs w:val="22"/>
        </w:rPr>
        <w:t>ísemné upozornění mají právo na</w:t>
      </w:r>
      <w:r w:rsidR="00EC7004">
        <w:rPr>
          <w:rFonts w:cs="Arial"/>
          <w:color w:val="000000"/>
          <w:szCs w:val="22"/>
        </w:rPr>
        <w:t xml:space="preserve"> </w:t>
      </w:r>
      <w:r w:rsidRPr="00B0457F">
        <w:rPr>
          <w:rFonts w:cs="Arial"/>
          <w:color w:val="000000"/>
          <w:szCs w:val="22"/>
        </w:rPr>
        <w:t xml:space="preserve">odstoupení od smlouvy s účinností ode dne doručení </w:t>
      </w:r>
      <w:r w:rsidR="002E3B6C">
        <w:rPr>
          <w:rFonts w:cs="Arial"/>
          <w:color w:val="000000"/>
          <w:szCs w:val="22"/>
        </w:rPr>
        <w:t xml:space="preserve">oznámení o odstoupení. V tomto </w:t>
      </w:r>
      <w:r w:rsidRPr="00B0457F">
        <w:rPr>
          <w:rFonts w:cs="Arial"/>
          <w:color w:val="000000"/>
          <w:szCs w:val="22"/>
        </w:rPr>
        <w:t xml:space="preserve">případě </w:t>
      </w:r>
      <w:r w:rsidR="00EC7004">
        <w:rPr>
          <w:rFonts w:cs="Arial"/>
          <w:color w:val="000000"/>
          <w:szCs w:val="22"/>
        </w:rPr>
        <w:t>z</w:t>
      </w:r>
      <w:r w:rsidRPr="00B0457F">
        <w:rPr>
          <w:rFonts w:cs="Arial"/>
          <w:color w:val="000000"/>
          <w:szCs w:val="22"/>
        </w:rPr>
        <w:t>hotovitel není oprávněn pokračovat ve zhoto</w:t>
      </w:r>
      <w:r w:rsidR="00EC7004">
        <w:rPr>
          <w:rFonts w:cs="Arial"/>
          <w:color w:val="000000"/>
          <w:szCs w:val="22"/>
        </w:rPr>
        <w:t xml:space="preserve">vení díla a je povinen všechny </w:t>
      </w:r>
      <w:r w:rsidRPr="00B0457F">
        <w:rPr>
          <w:rFonts w:cs="Arial"/>
          <w:color w:val="000000"/>
          <w:szCs w:val="22"/>
        </w:rPr>
        <w:t>podklady dodané objednatelem a dosud zhotovené zh</w:t>
      </w:r>
      <w:r w:rsidR="00EC7004">
        <w:rPr>
          <w:rFonts w:cs="Arial"/>
          <w:color w:val="000000"/>
          <w:szCs w:val="22"/>
        </w:rPr>
        <w:t xml:space="preserve">otovitelem předat objednateli. </w:t>
      </w:r>
      <w:r w:rsidRPr="00B0457F">
        <w:rPr>
          <w:rFonts w:cs="Arial"/>
          <w:color w:val="000000"/>
          <w:szCs w:val="22"/>
        </w:rPr>
        <w:t xml:space="preserve">Objednatel uhradí náklady zhotoviteli z částečného plnění díla. </w:t>
      </w:r>
    </w:p>
    <w:p w:rsidR="002E3B6C" w:rsidRPr="00C83CFA" w:rsidRDefault="002E3B6C" w:rsidP="00951FC5">
      <w:pPr>
        <w:pStyle w:val="Zkladntext21"/>
        <w:numPr>
          <w:ilvl w:val="1"/>
          <w:numId w:val="31"/>
        </w:numPr>
        <w:tabs>
          <w:tab w:val="left" w:pos="709"/>
        </w:tabs>
        <w:spacing w:before="120"/>
        <w:rPr>
          <w:rFonts w:cs="Arial"/>
          <w:color w:val="000000"/>
          <w:szCs w:val="22"/>
        </w:rPr>
      </w:pPr>
      <w:r w:rsidRPr="00C83CFA">
        <w:rPr>
          <w:rFonts w:cs="Arial"/>
          <w:color w:val="000000"/>
          <w:szCs w:val="22"/>
        </w:rPr>
        <w:t>Objednatel si také vyhrazuje právo na přerušení nebo ukončení projekčních prací, pokud se vyskytnou komplikace během provádění díla, které by bránily v pokračování prací na prováděném díle, nebo by byly další práce pro objednatele neekonomické. V tomto případě zhotovitel není oprávněn pokračovat ve zhotovení díla a je povinen všechny podklady dodané objednatelem a dosud zhotovené zhotovitelem předat objednateli. Objednatel uhradí náklady zhotoviteli z částečného plnění díla.</w:t>
      </w:r>
    </w:p>
    <w:p w:rsidR="00D3558C" w:rsidRPr="00B0457F"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Objednatel je povinen převzít dílo, které bylo řádně splněno dle této smlouvy, tzn. bez zřejmých vad a nedodělků. Pokud obje</w:t>
      </w:r>
      <w:r w:rsidR="00215C92">
        <w:rPr>
          <w:rFonts w:cs="Arial"/>
          <w:color w:val="000000"/>
          <w:szCs w:val="22"/>
        </w:rPr>
        <w:t>dnatel převezme dílo vykazující</w:t>
      </w:r>
      <w:r w:rsidRPr="00B0457F">
        <w:rPr>
          <w:rFonts w:cs="Arial"/>
          <w:color w:val="000000"/>
          <w:szCs w:val="22"/>
        </w:rPr>
        <w:tab/>
        <w:t>vady a nedodělky, smluvní strany písemně dohodnou způsob jej</w:t>
      </w:r>
      <w:r w:rsidR="00052267">
        <w:rPr>
          <w:rFonts w:cs="Arial"/>
          <w:color w:val="000000"/>
          <w:szCs w:val="22"/>
        </w:rPr>
        <w:t xml:space="preserve">ich odstranění. Vady uvedené v </w:t>
      </w:r>
      <w:r w:rsidRPr="00B0457F">
        <w:rPr>
          <w:rFonts w:cs="Arial"/>
          <w:color w:val="000000"/>
          <w:szCs w:val="22"/>
        </w:rPr>
        <w:t>zápise o převzetí díla se pro tyto účely považují za uplatnění reklamace vad.</w:t>
      </w:r>
    </w:p>
    <w:p w:rsidR="00D3558C" w:rsidRPr="00B0457F"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Tuto smlouvu lze měnit nebo zrušit pouze smluvním uj</w:t>
      </w:r>
      <w:r w:rsidR="00052267">
        <w:rPr>
          <w:rFonts w:cs="Arial"/>
          <w:color w:val="000000"/>
          <w:szCs w:val="22"/>
        </w:rPr>
        <w:t xml:space="preserve">ednáním podepsaným oprávněnými </w:t>
      </w:r>
      <w:r w:rsidRPr="00B0457F">
        <w:rPr>
          <w:rFonts w:cs="Arial"/>
          <w:color w:val="000000"/>
          <w:szCs w:val="22"/>
        </w:rPr>
        <w:t>zástupci smluvních stran.</w:t>
      </w:r>
    </w:p>
    <w:p w:rsidR="00D3558C" w:rsidRPr="00B0457F"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K návrhům dodatků k této smlouvě se strany zavazují vyjádřit písemně.</w:t>
      </w:r>
    </w:p>
    <w:p w:rsidR="00D3558C"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Objednatel je oprávněn použít dílo</w:t>
      </w:r>
      <w:r w:rsidR="00215C92">
        <w:rPr>
          <w:rFonts w:cs="Arial"/>
          <w:color w:val="000000"/>
          <w:szCs w:val="22"/>
        </w:rPr>
        <w:t xml:space="preserve"> </w:t>
      </w:r>
      <w:r w:rsidRPr="00B0457F">
        <w:rPr>
          <w:rFonts w:cs="Arial"/>
          <w:color w:val="000000"/>
          <w:szCs w:val="22"/>
        </w:rPr>
        <w:t>-</w:t>
      </w:r>
      <w:r w:rsidR="00215C92">
        <w:rPr>
          <w:rFonts w:cs="Arial"/>
          <w:color w:val="000000"/>
          <w:szCs w:val="22"/>
        </w:rPr>
        <w:t xml:space="preserve"> </w:t>
      </w:r>
      <w:r w:rsidRPr="00B0457F">
        <w:rPr>
          <w:rFonts w:cs="Arial"/>
          <w:color w:val="000000"/>
          <w:szCs w:val="22"/>
        </w:rPr>
        <w:t>předmět této smlouvy výlučn</w:t>
      </w:r>
      <w:r w:rsidR="00052267">
        <w:rPr>
          <w:rFonts w:cs="Arial"/>
          <w:color w:val="000000"/>
          <w:szCs w:val="22"/>
        </w:rPr>
        <w:t xml:space="preserve">ě pro účely vyplývající z </w:t>
      </w:r>
      <w:r w:rsidRPr="00B0457F">
        <w:rPr>
          <w:rFonts w:cs="Arial"/>
          <w:color w:val="000000"/>
          <w:szCs w:val="22"/>
        </w:rPr>
        <w:t>této smlouvy. Jeho jiné využití, popř. přenechání k využití třetím osobám je podmíněno výslovným souhlasem zhotovitele.</w:t>
      </w:r>
    </w:p>
    <w:p w:rsidR="00D3558C" w:rsidRPr="00B0457F" w:rsidRDefault="00D3558C" w:rsidP="00951FC5">
      <w:pPr>
        <w:pStyle w:val="Zkladntext21"/>
        <w:numPr>
          <w:ilvl w:val="1"/>
          <w:numId w:val="31"/>
        </w:numPr>
        <w:tabs>
          <w:tab w:val="left" w:pos="709"/>
        </w:tabs>
        <w:spacing w:before="120"/>
        <w:rPr>
          <w:rFonts w:cs="Arial"/>
          <w:color w:val="000000"/>
          <w:szCs w:val="22"/>
        </w:rPr>
      </w:pPr>
      <w:bookmarkStart w:id="0" w:name="_GoBack"/>
      <w:bookmarkEnd w:id="0"/>
      <w:r w:rsidRPr="00B0457F">
        <w:rPr>
          <w:rFonts w:cs="Arial"/>
          <w:color w:val="000000"/>
          <w:szCs w:val="22"/>
        </w:rPr>
        <w:t>Tato smlouva je sepsána na základě úplných a pravdivýc</w:t>
      </w:r>
      <w:r w:rsidR="002E3B6C">
        <w:rPr>
          <w:rFonts w:cs="Arial"/>
          <w:color w:val="000000"/>
          <w:szCs w:val="22"/>
        </w:rPr>
        <w:t xml:space="preserve">h údajů, pravé a svobodné vůle </w:t>
      </w:r>
      <w:r w:rsidRPr="00B0457F">
        <w:rPr>
          <w:rFonts w:cs="Arial"/>
          <w:color w:val="000000"/>
          <w:szCs w:val="22"/>
        </w:rPr>
        <w:t>smluvních stran, což účastníci této smlouvy potvrzují podpisy odpovědných zástupců smluvních stran.</w:t>
      </w:r>
    </w:p>
    <w:p w:rsidR="00D3558C" w:rsidRPr="00B0457F"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Vzájemné vztahy smluvních stran, které tato smlouva výsl</w:t>
      </w:r>
      <w:r w:rsidR="002E3B6C">
        <w:rPr>
          <w:rFonts w:cs="Arial"/>
          <w:color w:val="000000"/>
          <w:szCs w:val="22"/>
        </w:rPr>
        <w:t xml:space="preserve">ovně neupravuje, se řídí obecně </w:t>
      </w:r>
      <w:r w:rsidRPr="00B0457F">
        <w:rPr>
          <w:rFonts w:cs="Arial"/>
          <w:color w:val="000000"/>
          <w:szCs w:val="22"/>
        </w:rPr>
        <w:t>závaznými právními předpisy.</w:t>
      </w:r>
    </w:p>
    <w:p w:rsidR="00D3558C" w:rsidRPr="00B0457F"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 xml:space="preserve">Smlouva nabývá platnosti </w:t>
      </w:r>
      <w:r w:rsidR="004A6E2B">
        <w:rPr>
          <w:rFonts w:cs="Arial"/>
          <w:color w:val="000000"/>
          <w:szCs w:val="22"/>
        </w:rPr>
        <w:t xml:space="preserve">dnem uzavření, </w:t>
      </w:r>
      <w:r w:rsidR="00951FC5">
        <w:rPr>
          <w:rFonts w:cs="Arial"/>
          <w:color w:val="000000"/>
          <w:szCs w:val="22"/>
        </w:rPr>
        <w:t>tj. dnem</w:t>
      </w:r>
      <w:r w:rsidR="002E3B6C">
        <w:rPr>
          <w:rFonts w:cs="Arial"/>
          <w:color w:val="000000"/>
          <w:szCs w:val="22"/>
        </w:rPr>
        <w:t xml:space="preserve"> podpisu oprávněnými </w:t>
      </w:r>
      <w:r w:rsidRPr="00B0457F">
        <w:rPr>
          <w:rFonts w:cs="Arial"/>
          <w:color w:val="000000"/>
          <w:szCs w:val="22"/>
        </w:rPr>
        <w:t>zástupci obou smluvních stran</w:t>
      </w:r>
      <w:r w:rsidR="00215C92">
        <w:rPr>
          <w:rFonts w:cs="Arial"/>
          <w:color w:val="000000"/>
          <w:szCs w:val="22"/>
        </w:rPr>
        <w:t xml:space="preserve"> a účinnosti </w:t>
      </w:r>
      <w:r w:rsidR="00215C92">
        <w:rPr>
          <w:rFonts w:cs="Arial"/>
          <w:szCs w:val="22"/>
        </w:rPr>
        <w:t>zveřejněním v registru smluv</w:t>
      </w:r>
      <w:r w:rsidRPr="00B0457F">
        <w:rPr>
          <w:rFonts w:cs="Arial"/>
          <w:color w:val="000000"/>
          <w:szCs w:val="22"/>
        </w:rPr>
        <w:t>.</w:t>
      </w:r>
    </w:p>
    <w:p w:rsidR="00D3558C" w:rsidRPr="00B0457F"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Závazky, práva a povinnosti smluvních stran, které nejsou up</w:t>
      </w:r>
      <w:r w:rsidR="002E3B6C">
        <w:rPr>
          <w:rFonts w:cs="Arial"/>
          <w:color w:val="000000"/>
          <w:szCs w:val="22"/>
        </w:rPr>
        <w:t xml:space="preserve">raveny v této smlouvě, se řídí </w:t>
      </w:r>
      <w:r w:rsidRPr="00B0457F">
        <w:rPr>
          <w:rFonts w:cs="Arial"/>
          <w:color w:val="000000"/>
          <w:szCs w:val="22"/>
        </w:rPr>
        <w:t xml:space="preserve">příslušnými ustanoveními </w:t>
      </w:r>
      <w:r w:rsidR="00176100" w:rsidRPr="00B0457F">
        <w:rPr>
          <w:rFonts w:cs="Arial"/>
          <w:color w:val="000000"/>
          <w:szCs w:val="22"/>
        </w:rPr>
        <w:t>Občanského zákoníku č. 89/2012</w:t>
      </w:r>
      <w:r w:rsidR="002E3B6C">
        <w:rPr>
          <w:rFonts w:cs="Arial"/>
          <w:color w:val="000000"/>
          <w:szCs w:val="22"/>
        </w:rPr>
        <w:t xml:space="preserve"> </w:t>
      </w:r>
      <w:r w:rsidR="00176100" w:rsidRPr="00B0457F">
        <w:rPr>
          <w:rFonts w:cs="Arial"/>
          <w:color w:val="000000"/>
          <w:szCs w:val="22"/>
        </w:rPr>
        <w:t>Sb.</w:t>
      </w:r>
    </w:p>
    <w:p w:rsidR="00FA35CC" w:rsidRPr="00B0457F" w:rsidRDefault="00D3558C" w:rsidP="00951FC5">
      <w:pPr>
        <w:pStyle w:val="Zkladntext21"/>
        <w:numPr>
          <w:ilvl w:val="1"/>
          <w:numId w:val="31"/>
        </w:numPr>
        <w:tabs>
          <w:tab w:val="left" w:pos="709"/>
        </w:tabs>
        <w:spacing w:before="120"/>
        <w:rPr>
          <w:rFonts w:cs="Arial"/>
          <w:color w:val="000000"/>
          <w:szCs w:val="22"/>
        </w:rPr>
      </w:pPr>
      <w:r w:rsidRPr="00B0457F">
        <w:rPr>
          <w:rFonts w:cs="Arial"/>
          <w:color w:val="000000"/>
          <w:szCs w:val="22"/>
        </w:rPr>
        <w:t>Tato smlouva je vyhotovena ve 2 stejnopisech s platností originálu, z nichž jedno vyhotovení obdrží zhotovitel a jedno vyhotovení objednatel.</w:t>
      </w:r>
    </w:p>
    <w:p w:rsidR="00BD1D88" w:rsidRPr="00B0457F" w:rsidRDefault="00BD1D88">
      <w:pPr>
        <w:pStyle w:val="NormlnIMP"/>
        <w:jc w:val="both"/>
        <w:rPr>
          <w:rFonts w:ascii="Arial" w:hAnsi="Arial" w:cs="Arial"/>
          <w:color w:val="000000"/>
          <w:sz w:val="22"/>
          <w:szCs w:val="22"/>
        </w:rPr>
      </w:pPr>
    </w:p>
    <w:p w:rsidR="00BD1D88" w:rsidRDefault="00BD1D88">
      <w:pPr>
        <w:pStyle w:val="NormlnIMP"/>
        <w:jc w:val="both"/>
        <w:rPr>
          <w:rFonts w:ascii="Arial" w:hAnsi="Arial" w:cs="Arial"/>
          <w:color w:val="000000"/>
          <w:sz w:val="22"/>
          <w:szCs w:val="22"/>
        </w:rPr>
      </w:pPr>
    </w:p>
    <w:p w:rsidR="00C20FF6" w:rsidRDefault="00C20FF6">
      <w:pPr>
        <w:pStyle w:val="NormlnIMP"/>
        <w:jc w:val="both"/>
        <w:rPr>
          <w:rFonts w:ascii="Arial" w:hAnsi="Arial" w:cs="Arial"/>
          <w:color w:val="000000"/>
          <w:sz w:val="22"/>
          <w:szCs w:val="22"/>
        </w:rPr>
      </w:pPr>
    </w:p>
    <w:p w:rsidR="00C20FF6" w:rsidRDefault="00C20FF6">
      <w:pPr>
        <w:pStyle w:val="NormlnIMP"/>
        <w:jc w:val="both"/>
        <w:rPr>
          <w:rFonts w:ascii="Arial" w:hAnsi="Arial" w:cs="Arial"/>
          <w:color w:val="000000"/>
          <w:sz w:val="22"/>
          <w:szCs w:val="22"/>
        </w:rPr>
      </w:pPr>
    </w:p>
    <w:p w:rsidR="00C20FF6" w:rsidRDefault="00C20FF6">
      <w:pPr>
        <w:pStyle w:val="NormlnIMP"/>
        <w:jc w:val="both"/>
        <w:rPr>
          <w:rFonts w:ascii="Arial" w:hAnsi="Arial" w:cs="Arial"/>
          <w:color w:val="000000"/>
          <w:sz w:val="22"/>
          <w:szCs w:val="22"/>
        </w:rPr>
      </w:pPr>
    </w:p>
    <w:p w:rsidR="00C20FF6" w:rsidRPr="00B0457F" w:rsidRDefault="00C20FF6">
      <w:pPr>
        <w:pStyle w:val="NormlnIMP"/>
        <w:jc w:val="both"/>
        <w:rPr>
          <w:rFonts w:ascii="Arial" w:hAnsi="Arial" w:cs="Arial"/>
          <w:color w:val="000000"/>
          <w:sz w:val="22"/>
          <w:szCs w:val="22"/>
        </w:rPr>
      </w:pPr>
    </w:p>
    <w:p w:rsidR="008C7968" w:rsidRPr="00B0457F" w:rsidRDefault="008C7968">
      <w:pPr>
        <w:pStyle w:val="NormlnIMP"/>
        <w:jc w:val="both"/>
        <w:rPr>
          <w:rFonts w:ascii="Arial" w:hAnsi="Arial" w:cs="Arial"/>
          <w:color w:val="000000"/>
          <w:sz w:val="22"/>
          <w:szCs w:val="22"/>
        </w:rPr>
      </w:pPr>
    </w:p>
    <w:p w:rsidR="00FA35CC" w:rsidRPr="00B0457F" w:rsidRDefault="00D3558C">
      <w:pPr>
        <w:pStyle w:val="NormlnIMP"/>
        <w:jc w:val="both"/>
        <w:rPr>
          <w:rFonts w:ascii="Arial" w:hAnsi="Arial" w:cs="Arial"/>
          <w:color w:val="000000"/>
          <w:sz w:val="22"/>
          <w:szCs w:val="22"/>
        </w:rPr>
      </w:pPr>
      <w:r w:rsidRPr="00B0457F">
        <w:rPr>
          <w:rFonts w:ascii="Arial" w:hAnsi="Arial" w:cs="Arial"/>
          <w:color w:val="000000"/>
          <w:sz w:val="22"/>
          <w:szCs w:val="22"/>
        </w:rPr>
        <w:t>V Bohumíně dne:</w:t>
      </w:r>
      <w:r w:rsidRPr="00B0457F">
        <w:rPr>
          <w:rFonts w:ascii="Arial" w:hAnsi="Arial" w:cs="Arial"/>
          <w:i/>
          <w:color w:val="000000"/>
          <w:sz w:val="22"/>
          <w:szCs w:val="22"/>
        </w:rPr>
        <w:t xml:space="preserve"> </w:t>
      </w:r>
      <w:r w:rsidRPr="00B0457F">
        <w:rPr>
          <w:rFonts w:ascii="Arial" w:hAnsi="Arial" w:cs="Arial"/>
          <w:i/>
          <w:color w:val="000000"/>
          <w:sz w:val="22"/>
          <w:szCs w:val="22"/>
        </w:rPr>
        <w:tab/>
      </w:r>
      <w:r w:rsidRPr="00B0457F">
        <w:rPr>
          <w:rFonts w:ascii="Arial" w:hAnsi="Arial" w:cs="Arial"/>
          <w:i/>
          <w:color w:val="000000"/>
          <w:sz w:val="22"/>
          <w:szCs w:val="22"/>
        </w:rPr>
        <w:tab/>
      </w:r>
      <w:r w:rsidRPr="00B0457F">
        <w:rPr>
          <w:rFonts w:ascii="Arial" w:hAnsi="Arial" w:cs="Arial"/>
          <w:i/>
          <w:color w:val="000000"/>
          <w:sz w:val="22"/>
          <w:szCs w:val="22"/>
        </w:rPr>
        <w:tab/>
      </w:r>
      <w:r w:rsidRPr="00B0457F">
        <w:rPr>
          <w:rFonts w:ascii="Arial" w:hAnsi="Arial" w:cs="Arial"/>
          <w:i/>
          <w:color w:val="000000"/>
          <w:sz w:val="22"/>
          <w:szCs w:val="22"/>
        </w:rPr>
        <w:tab/>
      </w:r>
      <w:r w:rsidRPr="00B0457F">
        <w:rPr>
          <w:rFonts w:ascii="Arial" w:hAnsi="Arial" w:cs="Arial"/>
          <w:i/>
          <w:color w:val="000000"/>
          <w:sz w:val="22"/>
          <w:szCs w:val="22"/>
        </w:rPr>
        <w:tab/>
      </w:r>
      <w:r w:rsidRPr="00B0457F">
        <w:rPr>
          <w:rFonts w:ascii="Arial" w:hAnsi="Arial" w:cs="Arial"/>
          <w:color w:val="000000"/>
          <w:sz w:val="22"/>
          <w:szCs w:val="22"/>
        </w:rPr>
        <w:tab/>
        <w:t xml:space="preserve">V </w:t>
      </w:r>
      <w:r w:rsidR="00C26591">
        <w:rPr>
          <w:rFonts w:ascii="Arial" w:hAnsi="Arial" w:cs="Arial"/>
          <w:color w:val="000000"/>
          <w:sz w:val="22"/>
          <w:szCs w:val="22"/>
        </w:rPr>
        <w:t>…………………..</w:t>
      </w:r>
      <w:r w:rsidRPr="00B0457F">
        <w:rPr>
          <w:rFonts w:ascii="Arial" w:hAnsi="Arial" w:cs="Arial"/>
          <w:color w:val="000000"/>
          <w:sz w:val="22"/>
          <w:szCs w:val="22"/>
        </w:rPr>
        <w:t xml:space="preserve"> dne: </w:t>
      </w:r>
      <w:r w:rsidR="00290746" w:rsidRPr="00B0457F">
        <w:rPr>
          <w:rFonts w:ascii="Arial" w:hAnsi="Arial" w:cs="Arial"/>
          <w:color w:val="000000"/>
          <w:sz w:val="22"/>
          <w:szCs w:val="22"/>
        </w:rPr>
        <w:t xml:space="preserve"> </w:t>
      </w:r>
    </w:p>
    <w:p w:rsidR="00D3558C" w:rsidRPr="00B0457F" w:rsidRDefault="00D3558C">
      <w:pPr>
        <w:pStyle w:val="NormlnIMP"/>
        <w:jc w:val="both"/>
        <w:rPr>
          <w:rFonts w:ascii="Arial" w:hAnsi="Arial" w:cs="Arial"/>
          <w:color w:val="000000"/>
          <w:sz w:val="22"/>
          <w:szCs w:val="22"/>
        </w:rPr>
      </w:pPr>
    </w:p>
    <w:p w:rsidR="00B7378F" w:rsidRPr="00B0457F" w:rsidRDefault="00B7378F">
      <w:pPr>
        <w:pStyle w:val="NormlnIMP"/>
        <w:jc w:val="both"/>
        <w:rPr>
          <w:rFonts w:ascii="Arial" w:hAnsi="Arial" w:cs="Arial"/>
          <w:color w:val="000000"/>
          <w:sz w:val="22"/>
          <w:szCs w:val="22"/>
        </w:rPr>
      </w:pPr>
    </w:p>
    <w:p w:rsidR="00BD1D88" w:rsidRPr="00B0457F" w:rsidRDefault="00BD1D88">
      <w:pPr>
        <w:pStyle w:val="NormlnIMP"/>
        <w:jc w:val="both"/>
        <w:rPr>
          <w:rFonts w:ascii="Arial" w:hAnsi="Arial" w:cs="Arial"/>
          <w:color w:val="000000"/>
          <w:sz w:val="22"/>
          <w:szCs w:val="22"/>
        </w:rPr>
      </w:pPr>
    </w:p>
    <w:p w:rsidR="008C7968" w:rsidRDefault="008C7968">
      <w:pPr>
        <w:pStyle w:val="NormlnIMP"/>
        <w:jc w:val="both"/>
        <w:rPr>
          <w:rFonts w:ascii="Arial" w:hAnsi="Arial" w:cs="Arial"/>
          <w:color w:val="000000"/>
          <w:sz w:val="22"/>
          <w:szCs w:val="22"/>
        </w:rPr>
      </w:pPr>
    </w:p>
    <w:p w:rsidR="00053DCD" w:rsidRDefault="00053DCD">
      <w:pPr>
        <w:pStyle w:val="NormlnIMP"/>
        <w:jc w:val="both"/>
        <w:rPr>
          <w:rFonts w:ascii="Arial" w:hAnsi="Arial" w:cs="Arial"/>
          <w:color w:val="000000"/>
          <w:sz w:val="22"/>
          <w:szCs w:val="22"/>
        </w:rPr>
      </w:pPr>
    </w:p>
    <w:p w:rsidR="00053DCD" w:rsidRPr="00B0457F" w:rsidRDefault="00053DCD">
      <w:pPr>
        <w:pStyle w:val="NormlnIMP"/>
        <w:jc w:val="both"/>
        <w:rPr>
          <w:rFonts w:ascii="Arial" w:hAnsi="Arial" w:cs="Arial"/>
          <w:color w:val="000000"/>
          <w:sz w:val="22"/>
          <w:szCs w:val="22"/>
        </w:rPr>
      </w:pPr>
    </w:p>
    <w:p w:rsidR="00B7378F" w:rsidRPr="00B0457F" w:rsidRDefault="00B7378F">
      <w:pPr>
        <w:pStyle w:val="NormlnIMP"/>
        <w:jc w:val="both"/>
        <w:rPr>
          <w:rFonts w:ascii="Arial" w:hAnsi="Arial" w:cs="Arial"/>
          <w:color w:val="000000"/>
          <w:sz w:val="22"/>
          <w:szCs w:val="22"/>
        </w:rPr>
      </w:pPr>
    </w:p>
    <w:p w:rsidR="00D3558C" w:rsidRPr="00B0457F" w:rsidRDefault="00D3558C">
      <w:pPr>
        <w:pStyle w:val="NormlnIMP"/>
        <w:jc w:val="both"/>
        <w:rPr>
          <w:rFonts w:ascii="Arial" w:hAnsi="Arial" w:cs="Arial"/>
          <w:color w:val="000000"/>
          <w:sz w:val="22"/>
          <w:szCs w:val="22"/>
        </w:rPr>
      </w:pPr>
      <w:r w:rsidRPr="00B0457F">
        <w:rPr>
          <w:rFonts w:ascii="Arial" w:hAnsi="Arial" w:cs="Arial"/>
          <w:color w:val="000000"/>
          <w:sz w:val="22"/>
          <w:szCs w:val="22"/>
        </w:rPr>
        <w:t>…..............................................</w:t>
      </w:r>
      <w:r w:rsidRPr="00B0457F">
        <w:rPr>
          <w:rFonts w:ascii="Arial" w:hAnsi="Arial" w:cs="Arial"/>
          <w:color w:val="000000"/>
          <w:sz w:val="22"/>
          <w:szCs w:val="22"/>
        </w:rPr>
        <w:tab/>
      </w:r>
      <w:r w:rsidRPr="00B0457F">
        <w:rPr>
          <w:rFonts w:ascii="Arial" w:hAnsi="Arial" w:cs="Arial"/>
          <w:color w:val="000000"/>
          <w:sz w:val="22"/>
          <w:szCs w:val="22"/>
        </w:rPr>
        <w:tab/>
      </w:r>
      <w:r w:rsidRPr="00B0457F">
        <w:rPr>
          <w:rFonts w:ascii="Arial" w:hAnsi="Arial" w:cs="Arial"/>
          <w:color w:val="000000"/>
          <w:sz w:val="22"/>
          <w:szCs w:val="22"/>
        </w:rPr>
        <w:tab/>
      </w:r>
      <w:r w:rsidRPr="00B0457F">
        <w:rPr>
          <w:rFonts w:ascii="Arial" w:hAnsi="Arial" w:cs="Arial"/>
          <w:color w:val="000000"/>
          <w:sz w:val="22"/>
          <w:szCs w:val="22"/>
        </w:rPr>
        <w:tab/>
      </w:r>
      <w:r w:rsidR="00BD1D88" w:rsidRPr="00B0457F">
        <w:rPr>
          <w:rFonts w:ascii="Arial" w:hAnsi="Arial" w:cs="Arial"/>
          <w:color w:val="000000"/>
          <w:sz w:val="22"/>
          <w:szCs w:val="22"/>
        </w:rPr>
        <w:t xml:space="preserve">       </w:t>
      </w:r>
      <w:r w:rsidRPr="00B0457F">
        <w:rPr>
          <w:rFonts w:ascii="Arial" w:hAnsi="Arial" w:cs="Arial"/>
          <w:color w:val="000000"/>
          <w:sz w:val="22"/>
          <w:szCs w:val="22"/>
        </w:rPr>
        <w:t>…...............................................</w:t>
      </w:r>
    </w:p>
    <w:p w:rsidR="00D3558C" w:rsidRPr="00B0457F" w:rsidRDefault="00D3558C">
      <w:pPr>
        <w:pStyle w:val="NormlnIMP"/>
        <w:spacing w:line="240" w:lineRule="auto"/>
        <w:jc w:val="both"/>
        <w:rPr>
          <w:rFonts w:ascii="Arial" w:hAnsi="Arial" w:cs="Arial"/>
          <w:color w:val="000000"/>
          <w:sz w:val="22"/>
          <w:szCs w:val="22"/>
        </w:rPr>
      </w:pPr>
      <w:r w:rsidRPr="00B0457F">
        <w:rPr>
          <w:rFonts w:ascii="Arial" w:hAnsi="Arial" w:cs="Arial"/>
          <w:color w:val="000000"/>
          <w:sz w:val="22"/>
          <w:szCs w:val="22"/>
        </w:rPr>
        <w:tab/>
        <w:t xml:space="preserve"> za objednatele</w:t>
      </w:r>
      <w:r w:rsidRPr="00B0457F">
        <w:rPr>
          <w:rFonts w:ascii="Arial" w:hAnsi="Arial" w:cs="Arial"/>
          <w:color w:val="000000"/>
          <w:sz w:val="22"/>
          <w:szCs w:val="22"/>
        </w:rPr>
        <w:tab/>
      </w:r>
      <w:r w:rsidRPr="00B0457F">
        <w:rPr>
          <w:rFonts w:ascii="Arial" w:hAnsi="Arial" w:cs="Arial"/>
          <w:color w:val="000000"/>
          <w:sz w:val="22"/>
          <w:szCs w:val="22"/>
        </w:rPr>
        <w:tab/>
      </w:r>
      <w:r w:rsidRPr="00B0457F">
        <w:rPr>
          <w:rFonts w:ascii="Arial" w:hAnsi="Arial" w:cs="Arial"/>
          <w:color w:val="000000"/>
          <w:sz w:val="22"/>
          <w:szCs w:val="22"/>
        </w:rPr>
        <w:tab/>
      </w:r>
      <w:r w:rsidRPr="00B0457F">
        <w:rPr>
          <w:rFonts w:ascii="Arial" w:hAnsi="Arial" w:cs="Arial"/>
          <w:color w:val="000000"/>
          <w:sz w:val="22"/>
          <w:szCs w:val="22"/>
        </w:rPr>
        <w:tab/>
      </w:r>
      <w:r w:rsidRPr="00B0457F">
        <w:rPr>
          <w:rFonts w:ascii="Arial" w:hAnsi="Arial" w:cs="Arial"/>
          <w:color w:val="000000"/>
          <w:sz w:val="22"/>
          <w:szCs w:val="22"/>
        </w:rPr>
        <w:tab/>
        <w:t xml:space="preserve">            </w:t>
      </w:r>
      <w:r w:rsidR="004A6E2B">
        <w:rPr>
          <w:rFonts w:ascii="Arial" w:hAnsi="Arial" w:cs="Arial"/>
          <w:color w:val="000000"/>
          <w:sz w:val="22"/>
          <w:szCs w:val="22"/>
        </w:rPr>
        <w:t xml:space="preserve">          </w:t>
      </w:r>
      <w:r w:rsidRPr="00B0457F">
        <w:rPr>
          <w:rFonts w:ascii="Arial" w:hAnsi="Arial" w:cs="Arial"/>
          <w:color w:val="000000"/>
          <w:sz w:val="22"/>
          <w:szCs w:val="22"/>
        </w:rPr>
        <w:t>za zhotovitele</w:t>
      </w:r>
    </w:p>
    <w:p w:rsidR="004A6E2B" w:rsidRDefault="00D3558C">
      <w:pPr>
        <w:pStyle w:val="NormlnIMP"/>
        <w:spacing w:line="240" w:lineRule="auto"/>
        <w:jc w:val="both"/>
        <w:rPr>
          <w:rFonts w:ascii="Arial" w:hAnsi="Arial" w:cs="Arial"/>
          <w:color w:val="000000"/>
          <w:sz w:val="22"/>
          <w:szCs w:val="22"/>
        </w:rPr>
      </w:pPr>
      <w:r w:rsidRPr="00B0457F">
        <w:rPr>
          <w:rFonts w:ascii="Arial" w:hAnsi="Arial" w:cs="Arial"/>
          <w:color w:val="000000"/>
          <w:sz w:val="22"/>
          <w:szCs w:val="22"/>
        </w:rPr>
        <w:tab/>
      </w:r>
      <w:r w:rsidRPr="00B0457F">
        <w:rPr>
          <w:rFonts w:ascii="Arial" w:hAnsi="Arial" w:cs="Arial"/>
          <w:b/>
          <w:bCs/>
          <w:color w:val="000000"/>
          <w:sz w:val="22"/>
          <w:szCs w:val="22"/>
        </w:rPr>
        <w:t>Ing. Petr Vícha</w:t>
      </w:r>
      <w:r w:rsidR="004A6E2B">
        <w:rPr>
          <w:rFonts w:ascii="Arial" w:hAnsi="Arial" w:cs="Arial"/>
          <w:color w:val="000000"/>
          <w:sz w:val="22"/>
          <w:szCs w:val="22"/>
        </w:rPr>
        <w:tab/>
      </w:r>
      <w:r w:rsidR="004A6E2B">
        <w:rPr>
          <w:rFonts w:ascii="Arial" w:hAnsi="Arial" w:cs="Arial"/>
          <w:color w:val="000000"/>
          <w:sz w:val="22"/>
          <w:szCs w:val="22"/>
        </w:rPr>
        <w:tab/>
      </w:r>
      <w:r w:rsidR="004A6E2B">
        <w:rPr>
          <w:rFonts w:ascii="Arial" w:hAnsi="Arial" w:cs="Arial"/>
          <w:color w:val="000000"/>
          <w:sz w:val="22"/>
          <w:szCs w:val="22"/>
        </w:rPr>
        <w:tab/>
      </w:r>
      <w:r w:rsidR="004A6E2B">
        <w:rPr>
          <w:rFonts w:ascii="Arial" w:hAnsi="Arial" w:cs="Arial"/>
          <w:color w:val="000000"/>
          <w:sz w:val="22"/>
          <w:szCs w:val="22"/>
        </w:rPr>
        <w:tab/>
        <w:t xml:space="preserve">                         …………………………..</w:t>
      </w:r>
    </w:p>
    <w:p w:rsidR="00D3558C" w:rsidRPr="00B0457F" w:rsidRDefault="004A6E2B">
      <w:pPr>
        <w:pStyle w:val="NormlnIMP"/>
        <w:spacing w:line="240" w:lineRule="auto"/>
        <w:jc w:val="both"/>
        <w:rPr>
          <w:rFonts w:ascii="Arial" w:hAnsi="Arial" w:cs="Arial"/>
          <w:color w:val="000000"/>
          <w:sz w:val="22"/>
          <w:szCs w:val="22"/>
        </w:rPr>
      </w:pPr>
      <w:r>
        <w:rPr>
          <w:rFonts w:ascii="Arial" w:hAnsi="Arial" w:cs="Arial"/>
          <w:color w:val="000000"/>
          <w:sz w:val="22"/>
          <w:szCs w:val="22"/>
        </w:rPr>
        <w:t xml:space="preserve">            starosta města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D3558C" w:rsidRPr="00B0457F">
        <w:rPr>
          <w:rFonts w:ascii="Arial" w:hAnsi="Arial" w:cs="Arial"/>
          <w:color w:val="000000"/>
          <w:sz w:val="22"/>
          <w:szCs w:val="22"/>
        </w:rPr>
        <w:t xml:space="preserve">  </w:t>
      </w:r>
    </w:p>
    <w:sectPr w:rsidR="00D3558C" w:rsidRPr="00B0457F" w:rsidSect="00BC33B0">
      <w:headerReference w:type="default" r:id="rId7"/>
      <w:footerReference w:type="default" r:id="rId8"/>
      <w:pgSz w:w="11906" w:h="16838" w:code="9"/>
      <w:pgMar w:top="709" w:right="1128" w:bottom="709"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71" w:rsidRDefault="003C6871">
      <w:r>
        <w:separator/>
      </w:r>
    </w:p>
  </w:endnote>
  <w:endnote w:type="continuationSeparator" w:id="0">
    <w:p w:rsidR="003C6871" w:rsidRDefault="003C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10" w:rsidRPr="00607186" w:rsidRDefault="00965310">
    <w:pPr>
      <w:pStyle w:val="Zpat"/>
      <w:jc w:val="center"/>
      <w:rPr>
        <w:rFonts w:ascii="Arial" w:hAnsi="Arial" w:cs="Arial"/>
        <w:sz w:val="22"/>
        <w:szCs w:val="22"/>
      </w:rPr>
    </w:pPr>
    <w:r w:rsidRPr="00607186">
      <w:rPr>
        <w:rFonts w:ascii="Arial" w:hAnsi="Arial" w:cs="Arial"/>
        <w:sz w:val="22"/>
        <w:szCs w:val="22"/>
      </w:rPr>
      <w:fldChar w:fldCharType="begin"/>
    </w:r>
    <w:r w:rsidRPr="00607186">
      <w:rPr>
        <w:rFonts w:ascii="Arial" w:hAnsi="Arial" w:cs="Arial"/>
        <w:sz w:val="22"/>
        <w:szCs w:val="22"/>
      </w:rPr>
      <w:instrText xml:space="preserve"> PAGE </w:instrText>
    </w:r>
    <w:r w:rsidRPr="00607186">
      <w:rPr>
        <w:rFonts w:ascii="Arial" w:hAnsi="Arial" w:cs="Arial"/>
        <w:sz w:val="22"/>
        <w:szCs w:val="22"/>
      </w:rPr>
      <w:fldChar w:fldCharType="separate"/>
    </w:r>
    <w:r w:rsidR="00FC159E">
      <w:rPr>
        <w:rFonts w:ascii="Arial" w:hAnsi="Arial" w:cs="Arial"/>
        <w:noProof/>
        <w:sz w:val="22"/>
        <w:szCs w:val="22"/>
      </w:rPr>
      <w:t>6</w:t>
    </w:r>
    <w:r w:rsidRPr="00607186">
      <w:rPr>
        <w:rFonts w:ascii="Arial" w:hAnsi="Arial" w:cs="Arial"/>
        <w:sz w:val="22"/>
        <w:szCs w:val="22"/>
      </w:rPr>
      <w:fldChar w:fldCharType="end"/>
    </w:r>
    <w:r w:rsidRPr="00607186">
      <w:rPr>
        <w:rFonts w:ascii="Arial" w:hAnsi="Arial" w:cs="Arial"/>
        <w:sz w:val="22"/>
        <w:szCs w:val="22"/>
      </w:rPr>
      <w:t>/</w:t>
    </w:r>
    <w:r w:rsidRPr="00607186">
      <w:rPr>
        <w:rFonts w:ascii="Arial" w:hAnsi="Arial" w:cs="Arial"/>
        <w:sz w:val="22"/>
        <w:szCs w:val="22"/>
      </w:rPr>
      <w:fldChar w:fldCharType="begin"/>
    </w:r>
    <w:r w:rsidRPr="00607186">
      <w:rPr>
        <w:rFonts w:ascii="Arial" w:hAnsi="Arial" w:cs="Arial"/>
        <w:sz w:val="22"/>
        <w:szCs w:val="22"/>
      </w:rPr>
      <w:instrText xml:space="preserve"> NUMPAGES \*Arabic </w:instrText>
    </w:r>
    <w:r w:rsidRPr="00607186">
      <w:rPr>
        <w:rFonts w:ascii="Arial" w:hAnsi="Arial" w:cs="Arial"/>
        <w:sz w:val="22"/>
        <w:szCs w:val="22"/>
      </w:rPr>
      <w:fldChar w:fldCharType="separate"/>
    </w:r>
    <w:r w:rsidR="00FC159E">
      <w:rPr>
        <w:rFonts w:ascii="Arial" w:hAnsi="Arial" w:cs="Arial"/>
        <w:noProof/>
        <w:sz w:val="22"/>
        <w:szCs w:val="22"/>
      </w:rPr>
      <w:t>6</w:t>
    </w:r>
    <w:r w:rsidRPr="0060718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71" w:rsidRDefault="003C6871">
      <w:r>
        <w:separator/>
      </w:r>
    </w:p>
  </w:footnote>
  <w:footnote w:type="continuationSeparator" w:id="0">
    <w:p w:rsidR="003C6871" w:rsidRDefault="003C6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95" w:rsidRPr="00556395" w:rsidRDefault="00556395">
    <w:pPr>
      <w:pStyle w:val="Zhlav"/>
      <w:rPr>
        <w:rFonts w:ascii="Arial" w:hAnsi="Arial" w:cs="Arial"/>
        <w:sz w:val="22"/>
        <w:szCs w:val="22"/>
      </w:rPr>
    </w:pPr>
    <w:r w:rsidRPr="00556395">
      <w:rPr>
        <w:rFonts w:ascii="Arial" w:hAnsi="Arial" w:cs="Arial"/>
        <w:sz w:val="22"/>
        <w:szCs w:val="22"/>
      </w:rPr>
      <w:t>Příloha č.2</w:t>
    </w:r>
  </w:p>
  <w:p w:rsidR="00556395" w:rsidRDefault="0055639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7E5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6D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2A7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A632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0622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D6C2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0F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88C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F47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D87F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4"/>
    <w:multiLevelType w:val="multilevel"/>
    <w:tmpl w:val="00000004"/>
    <w:name w:val="WW8Num4"/>
    <w:lvl w:ilvl="0">
      <w:start w:val="1"/>
      <w:numFmt w:val="decimal"/>
      <w:lvlText w:val="%1."/>
      <w:lvlJc w:val="left"/>
      <w:pPr>
        <w:tabs>
          <w:tab w:val="num" w:pos="360"/>
        </w:tabs>
        <w:ind w:left="360" w:hanging="36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4" w15:restartNumberingAfterBreak="0">
    <w:nsid w:val="00000005"/>
    <w:multiLevelType w:val="multilevel"/>
    <w:tmpl w:val="00000005"/>
    <w:name w:val="WW8Num5"/>
    <w:lvl w:ilvl="0">
      <w:start w:val="11"/>
      <w:numFmt w:val="decimal"/>
      <w:lvlText w:val=" %1."/>
      <w:lvlJc w:val="left"/>
      <w:pPr>
        <w:tabs>
          <w:tab w:val="num" w:pos="450"/>
        </w:tabs>
        <w:ind w:left="450" w:hanging="450"/>
      </w:pPr>
      <w:rPr>
        <w:b/>
        <w:bCs/>
      </w:rPr>
    </w:lvl>
    <w:lvl w:ilvl="1">
      <w:start w:val="1"/>
      <w:numFmt w:val="decimal"/>
      <w:lvlText w:val=" %1.%2."/>
      <w:lvlJc w:val="left"/>
      <w:pPr>
        <w:tabs>
          <w:tab w:val="num" w:pos="450"/>
        </w:tabs>
        <w:ind w:left="450" w:hanging="450"/>
      </w:pPr>
      <w:rPr>
        <w:b/>
        <w:bCs/>
      </w:rPr>
    </w:lvl>
    <w:lvl w:ilvl="2">
      <w:start w:val="1"/>
      <w:numFmt w:val="lowerLetter"/>
      <w:lvlText w:val=" %3)"/>
      <w:lvlJc w:val="left"/>
      <w:pPr>
        <w:tabs>
          <w:tab w:val="num" w:pos="720"/>
        </w:tabs>
        <w:ind w:left="720" w:hanging="720"/>
      </w:pPr>
      <w:rPr>
        <w:b/>
        <w:bCs/>
      </w:rPr>
    </w:lvl>
    <w:lvl w:ilvl="3">
      <w:start w:val="1"/>
      <w:numFmt w:val="bullet"/>
      <w:lvlText w:val=""/>
      <w:lvlJc w:val="left"/>
      <w:pPr>
        <w:tabs>
          <w:tab w:val="num" w:pos="1080"/>
        </w:tabs>
        <w:ind w:left="1080" w:hanging="1080"/>
      </w:pPr>
      <w:rPr>
        <w:rFonts w:ascii="Symbol" w:hAnsi="Symbol" w:cs="StarSymbol"/>
        <w:sz w:val="18"/>
        <w:szCs w:val="18"/>
      </w:rPr>
    </w:lvl>
    <w:lvl w:ilvl="4">
      <w:start w:val="1"/>
      <w:numFmt w:val="bullet"/>
      <w:lvlText w:val=""/>
      <w:lvlJc w:val="left"/>
      <w:pPr>
        <w:tabs>
          <w:tab w:val="num" w:pos="1080"/>
        </w:tabs>
        <w:ind w:left="1080" w:hanging="1080"/>
      </w:pPr>
      <w:rPr>
        <w:rFonts w:ascii="Symbol" w:hAnsi="Symbol" w:cs="StarSymbol"/>
        <w:sz w:val="18"/>
        <w:szCs w:val="18"/>
      </w:rPr>
    </w:lvl>
    <w:lvl w:ilvl="5">
      <w:start w:val="1"/>
      <w:numFmt w:val="bullet"/>
      <w:lvlText w:val=""/>
      <w:lvlJc w:val="left"/>
      <w:pPr>
        <w:tabs>
          <w:tab w:val="num" w:pos="1440"/>
        </w:tabs>
        <w:ind w:left="1440" w:hanging="1440"/>
      </w:pPr>
      <w:rPr>
        <w:rFonts w:ascii="Symbol" w:hAnsi="Symbol" w:cs="StarSymbol"/>
        <w:sz w:val="18"/>
        <w:szCs w:val="18"/>
      </w:rPr>
    </w:lvl>
    <w:lvl w:ilvl="6">
      <w:start w:val="1"/>
      <w:numFmt w:val="bullet"/>
      <w:lvlText w:val=""/>
      <w:lvlJc w:val="left"/>
      <w:pPr>
        <w:tabs>
          <w:tab w:val="num" w:pos="1440"/>
        </w:tabs>
        <w:ind w:left="1440" w:hanging="1440"/>
      </w:pPr>
      <w:rPr>
        <w:rFonts w:ascii="Symbol" w:hAnsi="Symbol" w:cs="StarSymbol"/>
        <w:sz w:val="18"/>
        <w:szCs w:val="18"/>
      </w:rPr>
    </w:lvl>
    <w:lvl w:ilvl="7">
      <w:start w:val="1"/>
      <w:numFmt w:val="bullet"/>
      <w:lvlText w:val=""/>
      <w:lvlJc w:val="left"/>
      <w:pPr>
        <w:tabs>
          <w:tab w:val="num" w:pos="1800"/>
        </w:tabs>
        <w:ind w:left="1800" w:hanging="1800"/>
      </w:pPr>
      <w:rPr>
        <w:rFonts w:ascii="Symbol" w:hAnsi="Symbol" w:cs="StarSymbol"/>
        <w:sz w:val="18"/>
        <w:szCs w:val="18"/>
      </w:rPr>
    </w:lvl>
    <w:lvl w:ilvl="8">
      <w:start w:val="1"/>
      <w:numFmt w:val="bullet"/>
      <w:lvlText w:val=""/>
      <w:lvlJc w:val="left"/>
      <w:pPr>
        <w:tabs>
          <w:tab w:val="num" w:pos="1800"/>
        </w:tabs>
        <w:ind w:left="1800" w:hanging="1800"/>
      </w:pPr>
      <w:rPr>
        <w:rFonts w:ascii="Symbol" w:hAnsi="Symbol" w:cs="StarSymbol"/>
        <w:sz w:val="18"/>
        <w:szCs w:val="18"/>
      </w:rPr>
    </w:lvl>
  </w:abstractNum>
  <w:abstractNum w:abstractNumId="15" w15:restartNumberingAfterBreak="0">
    <w:nsid w:val="00000006"/>
    <w:multiLevelType w:val="multilevel"/>
    <w:tmpl w:val="00000006"/>
    <w:name w:val="WW8Num6"/>
    <w:lvl w:ilvl="0">
      <w:start w:val="10"/>
      <w:numFmt w:val="decimal"/>
      <w:lvlText w:val=" %1."/>
      <w:lvlJc w:val="left"/>
      <w:pPr>
        <w:tabs>
          <w:tab w:val="num" w:pos="465"/>
        </w:tabs>
        <w:ind w:left="465" w:hanging="465"/>
      </w:pPr>
      <w:rPr>
        <w:b/>
        <w:bCs/>
      </w:rPr>
    </w:lvl>
    <w:lvl w:ilvl="1">
      <w:start w:val="1"/>
      <w:numFmt w:val="decimal"/>
      <w:lvlText w:val=" %1.%2."/>
      <w:lvlJc w:val="left"/>
      <w:pPr>
        <w:tabs>
          <w:tab w:val="num" w:pos="465"/>
        </w:tabs>
        <w:ind w:left="465" w:hanging="465"/>
      </w:pPr>
      <w:rPr>
        <w:b/>
        <w:bCs/>
      </w:rPr>
    </w:lvl>
    <w:lvl w:ilvl="2">
      <w:start w:val="1"/>
      <w:numFmt w:val="lowerLetter"/>
      <w:lvlText w:val=" %3)"/>
      <w:lvlJc w:val="left"/>
      <w:pPr>
        <w:tabs>
          <w:tab w:val="num" w:pos="720"/>
        </w:tabs>
        <w:ind w:left="720" w:hanging="720"/>
      </w:pPr>
      <w:rPr>
        <w:b/>
        <w:bCs/>
      </w:rPr>
    </w:lvl>
    <w:lvl w:ilvl="3">
      <w:start w:val="1"/>
      <w:numFmt w:val="bullet"/>
      <w:lvlText w:val=""/>
      <w:lvlJc w:val="left"/>
      <w:pPr>
        <w:tabs>
          <w:tab w:val="num" w:pos="1080"/>
        </w:tabs>
        <w:ind w:left="1080" w:hanging="1080"/>
      </w:pPr>
      <w:rPr>
        <w:rFonts w:ascii="Symbol" w:hAnsi="Symbol" w:cs="StarSymbol"/>
        <w:sz w:val="18"/>
        <w:szCs w:val="18"/>
      </w:rPr>
    </w:lvl>
    <w:lvl w:ilvl="4">
      <w:start w:val="1"/>
      <w:numFmt w:val="bullet"/>
      <w:lvlText w:val=""/>
      <w:lvlJc w:val="left"/>
      <w:pPr>
        <w:tabs>
          <w:tab w:val="num" w:pos="1080"/>
        </w:tabs>
        <w:ind w:left="1080" w:hanging="1080"/>
      </w:pPr>
      <w:rPr>
        <w:rFonts w:ascii="Symbol" w:hAnsi="Symbol" w:cs="StarSymbol"/>
        <w:sz w:val="18"/>
        <w:szCs w:val="18"/>
      </w:rPr>
    </w:lvl>
    <w:lvl w:ilvl="5">
      <w:start w:val="1"/>
      <w:numFmt w:val="bullet"/>
      <w:lvlText w:val=""/>
      <w:lvlJc w:val="left"/>
      <w:pPr>
        <w:tabs>
          <w:tab w:val="num" w:pos="1440"/>
        </w:tabs>
        <w:ind w:left="1440" w:hanging="1440"/>
      </w:pPr>
      <w:rPr>
        <w:rFonts w:ascii="Symbol" w:hAnsi="Symbol" w:cs="StarSymbol"/>
        <w:sz w:val="18"/>
        <w:szCs w:val="18"/>
      </w:rPr>
    </w:lvl>
    <w:lvl w:ilvl="6">
      <w:start w:val="1"/>
      <w:numFmt w:val="bullet"/>
      <w:lvlText w:val=""/>
      <w:lvlJc w:val="left"/>
      <w:pPr>
        <w:tabs>
          <w:tab w:val="num" w:pos="1440"/>
        </w:tabs>
        <w:ind w:left="1440" w:hanging="1440"/>
      </w:pPr>
      <w:rPr>
        <w:rFonts w:ascii="Symbol" w:hAnsi="Symbol" w:cs="StarSymbol"/>
        <w:sz w:val="18"/>
        <w:szCs w:val="18"/>
      </w:rPr>
    </w:lvl>
    <w:lvl w:ilvl="7">
      <w:start w:val="1"/>
      <w:numFmt w:val="bullet"/>
      <w:lvlText w:val=""/>
      <w:lvlJc w:val="left"/>
      <w:pPr>
        <w:tabs>
          <w:tab w:val="num" w:pos="1800"/>
        </w:tabs>
        <w:ind w:left="1800" w:hanging="1800"/>
      </w:pPr>
      <w:rPr>
        <w:rFonts w:ascii="Symbol" w:hAnsi="Symbol" w:cs="StarSymbol"/>
        <w:sz w:val="18"/>
        <w:szCs w:val="18"/>
      </w:rPr>
    </w:lvl>
    <w:lvl w:ilvl="8">
      <w:start w:val="1"/>
      <w:numFmt w:val="bullet"/>
      <w:lvlText w:val=""/>
      <w:lvlJc w:val="left"/>
      <w:pPr>
        <w:tabs>
          <w:tab w:val="num" w:pos="1800"/>
        </w:tabs>
        <w:ind w:left="1800" w:hanging="1800"/>
      </w:pPr>
      <w:rPr>
        <w:rFonts w:ascii="Symbol" w:hAnsi="Symbol" w:cs="StarSymbol"/>
        <w:sz w:val="18"/>
        <w:szCs w:val="18"/>
      </w:rPr>
    </w:lvl>
  </w:abstractNum>
  <w:abstractNum w:abstractNumId="16" w15:restartNumberingAfterBreak="0">
    <w:nsid w:val="00000007"/>
    <w:multiLevelType w:val="multilevel"/>
    <w:tmpl w:val="F3B87170"/>
    <w:name w:val="WW8Num7"/>
    <w:lvl w:ilvl="0">
      <w:start w:val="3"/>
      <w:numFmt w:val="decimal"/>
      <w:lvlText w:val="%1."/>
      <w:lvlJc w:val="left"/>
      <w:pPr>
        <w:tabs>
          <w:tab w:val="num" w:pos="705"/>
        </w:tabs>
        <w:ind w:left="705" w:hanging="705"/>
      </w:pPr>
      <w:rPr>
        <w:b/>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7" w15:restartNumberingAfterBreak="0">
    <w:nsid w:val="00000008"/>
    <w:multiLevelType w:val="multilevel"/>
    <w:tmpl w:val="00000008"/>
    <w:name w:val="WW8Num8"/>
    <w:lvl w:ilvl="0">
      <w:start w:val="8"/>
      <w:numFmt w:val="decimal"/>
      <w:lvlText w:val=" %1."/>
      <w:lvlJc w:val="left"/>
      <w:pPr>
        <w:tabs>
          <w:tab w:val="num" w:pos="360"/>
        </w:tabs>
        <w:ind w:left="360" w:hanging="360"/>
      </w:pPr>
      <w:rPr>
        <w:b/>
      </w:rPr>
    </w:lvl>
    <w:lvl w:ilvl="1">
      <w:start w:val="1"/>
      <w:numFmt w:val="decimal"/>
      <w:lvlText w:val=" %1.%2."/>
      <w:lvlJc w:val="left"/>
      <w:pPr>
        <w:tabs>
          <w:tab w:val="num" w:pos="360"/>
        </w:tabs>
        <w:ind w:left="360" w:hanging="360"/>
      </w:pPr>
      <w:rPr>
        <w:b/>
      </w:rPr>
    </w:lvl>
    <w:lvl w:ilvl="2">
      <w:start w:val="1"/>
      <w:numFmt w:val="bullet"/>
      <w:lvlText w:val=""/>
      <w:lvlJc w:val="left"/>
      <w:pPr>
        <w:tabs>
          <w:tab w:val="num" w:pos="720"/>
        </w:tabs>
        <w:ind w:left="720" w:hanging="720"/>
      </w:pPr>
      <w:rPr>
        <w:rFonts w:ascii="Wingdings" w:hAnsi="Wingdings" w:cs="StarSymbol"/>
        <w:sz w:val="18"/>
        <w:szCs w:val="18"/>
      </w:rPr>
    </w:lvl>
    <w:lvl w:ilvl="3">
      <w:start w:val="1"/>
      <w:numFmt w:val="bullet"/>
      <w:lvlText w:val=""/>
      <w:lvlJc w:val="left"/>
      <w:pPr>
        <w:tabs>
          <w:tab w:val="num" w:pos="1080"/>
        </w:tabs>
        <w:ind w:left="1080" w:hanging="1080"/>
      </w:pPr>
      <w:rPr>
        <w:rFonts w:ascii="Symbol" w:hAnsi="Symbol" w:cs="StarSymbol"/>
        <w:sz w:val="18"/>
        <w:szCs w:val="18"/>
      </w:rPr>
    </w:lvl>
    <w:lvl w:ilvl="4">
      <w:start w:val="1"/>
      <w:numFmt w:val="bullet"/>
      <w:lvlText w:val=""/>
      <w:lvlJc w:val="left"/>
      <w:pPr>
        <w:tabs>
          <w:tab w:val="num" w:pos="1080"/>
        </w:tabs>
        <w:ind w:left="1080" w:hanging="1080"/>
      </w:pPr>
      <w:rPr>
        <w:rFonts w:ascii="Symbol" w:hAnsi="Symbol" w:cs="StarSymbol"/>
        <w:sz w:val="18"/>
        <w:szCs w:val="18"/>
      </w:rPr>
    </w:lvl>
    <w:lvl w:ilvl="5">
      <w:start w:val="1"/>
      <w:numFmt w:val="bullet"/>
      <w:lvlText w:val=""/>
      <w:lvlJc w:val="left"/>
      <w:pPr>
        <w:tabs>
          <w:tab w:val="num" w:pos="1440"/>
        </w:tabs>
        <w:ind w:left="1440" w:hanging="1440"/>
      </w:pPr>
      <w:rPr>
        <w:rFonts w:ascii="Symbol" w:hAnsi="Symbol" w:cs="StarSymbol"/>
        <w:sz w:val="18"/>
        <w:szCs w:val="18"/>
      </w:rPr>
    </w:lvl>
    <w:lvl w:ilvl="6">
      <w:start w:val="1"/>
      <w:numFmt w:val="bullet"/>
      <w:lvlText w:val=""/>
      <w:lvlJc w:val="left"/>
      <w:pPr>
        <w:tabs>
          <w:tab w:val="num" w:pos="1440"/>
        </w:tabs>
        <w:ind w:left="1440" w:hanging="1440"/>
      </w:pPr>
      <w:rPr>
        <w:rFonts w:ascii="Symbol" w:hAnsi="Symbol" w:cs="StarSymbol"/>
        <w:sz w:val="18"/>
        <w:szCs w:val="18"/>
      </w:rPr>
    </w:lvl>
    <w:lvl w:ilvl="7">
      <w:start w:val="1"/>
      <w:numFmt w:val="bullet"/>
      <w:lvlText w:val=""/>
      <w:lvlJc w:val="left"/>
      <w:pPr>
        <w:tabs>
          <w:tab w:val="num" w:pos="1800"/>
        </w:tabs>
        <w:ind w:left="1800" w:hanging="1800"/>
      </w:pPr>
      <w:rPr>
        <w:rFonts w:ascii="Symbol" w:hAnsi="Symbol" w:cs="StarSymbol"/>
        <w:sz w:val="18"/>
        <w:szCs w:val="18"/>
      </w:rPr>
    </w:lvl>
    <w:lvl w:ilvl="8">
      <w:start w:val="1"/>
      <w:numFmt w:val="bullet"/>
      <w:lvlText w:val=""/>
      <w:lvlJc w:val="left"/>
      <w:pPr>
        <w:tabs>
          <w:tab w:val="num" w:pos="1800"/>
        </w:tabs>
        <w:ind w:left="1800" w:hanging="1800"/>
      </w:pPr>
      <w:rPr>
        <w:rFonts w:ascii="Symbol" w:hAnsi="Symbol" w:cs="StarSymbol"/>
        <w:sz w:val="18"/>
        <w:szCs w:val="18"/>
      </w:rPr>
    </w:lvl>
  </w:abstractNum>
  <w:abstractNum w:abstractNumId="18" w15:restartNumberingAfterBreak="0">
    <w:nsid w:val="00000009"/>
    <w:multiLevelType w:val="multilevel"/>
    <w:tmpl w:val="00000009"/>
    <w:name w:val="WW8Num9"/>
    <w:lvl w:ilvl="0">
      <w:start w:val="6"/>
      <w:numFmt w:val="decimal"/>
      <w:lvlText w:val="%1."/>
      <w:lvlJc w:val="left"/>
      <w:pPr>
        <w:tabs>
          <w:tab w:val="num" w:pos="705"/>
        </w:tabs>
        <w:ind w:left="705" w:hanging="705"/>
      </w:pPr>
      <w:rPr>
        <w:b/>
        <w:bCs/>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19" w15:restartNumberingAfterBreak="0">
    <w:nsid w:val="0000000A"/>
    <w:multiLevelType w:val="multilevel"/>
    <w:tmpl w:val="0000000A"/>
    <w:name w:val="WW8Num10"/>
    <w:lvl w:ilvl="0">
      <w:start w:val="4"/>
      <w:numFmt w:val="decimal"/>
      <w:lvlText w:val=" %1."/>
      <w:lvlJc w:val="left"/>
      <w:pPr>
        <w:tabs>
          <w:tab w:val="num" w:pos="705"/>
        </w:tabs>
        <w:ind w:left="705" w:hanging="705"/>
      </w:pPr>
      <w:rPr>
        <w:b/>
        <w:sz w:val="22"/>
      </w:rPr>
    </w:lvl>
    <w:lvl w:ilvl="1">
      <w:start w:val="1"/>
      <w:numFmt w:val="decimal"/>
      <w:lvlText w:val=" %1.%2."/>
      <w:lvlJc w:val="left"/>
      <w:pPr>
        <w:tabs>
          <w:tab w:val="num" w:pos="705"/>
        </w:tabs>
        <w:ind w:left="705" w:hanging="705"/>
      </w:pPr>
      <w:rPr>
        <w:b/>
      </w:rPr>
    </w:lvl>
    <w:lvl w:ilvl="2">
      <w:start w:val="1"/>
      <w:numFmt w:val="lowerLetter"/>
      <w:lvlText w:val=" %3)"/>
      <w:lvlJc w:val="left"/>
      <w:pPr>
        <w:tabs>
          <w:tab w:val="num" w:pos="720"/>
        </w:tabs>
        <w:ind w:left="720" w:hanging="720"/>
      </w:pPr>
      <w:rPr>
        <w:b/>
        <w:sz w:val="22"/>
      </w:rPr>
    </w:lvl>
    <w:lvl w:ilvl="3">
      <w:start w:val="1"/>
      <w:numFmt w:val="bullet"/>
      <w:lvlText w:val=""/>
      <w:lvlJc w:val="left"/>
      <w:pPr>
        <w:tabs>
          <w:tab w:val="num" w:pos="1080"/>
        </w:tabs>
        <w:ind w:left="1080" w:hanging="1080"/>
      </w:pPr>
      <w:rPr>
        <w:rFonts w:ascii="Symbol" w:hAnsi="Symbol" w:cs="StarSymbol"/>
        <w:sz w:val="18"/>
        <w:szCs w:val="18"/>
      </w:rPr>
    </w:lvl>
    <w:lvl w:ilvl="4">
      <w:start w:val="1"/>
      <w:numFmt w:val="bullet"/>
      <w:lvlText w:val=""/>
      <w:lvlJc w:val="left"/>
      <w:pPr>
        <w:tabs>
          <w:tab w:val="num" w:pos="1080"/>
        </w:tabs>
        <w:ind w:left="1080" w:hanging="1080"/>
      </w:pPr>
      <w:rPr>
        <w:rFonts w:ascii="Symbol" w:hAnsi="Symbol" w:cs="StarSymbol"/>
        <w:sz w:val="18"/>
        <w:szCs w:val="18"/>
      </w:rPr>
    </w:lvl>
    <w:lvl w:ilvl="5">
      <w:start w:val="1"/>
      <w:numFmt w:val="bullet"/>
      <w:lvlText w:val=""/>
      <w:lvlJc w:val="left"/>
      <w:pPr>
        <w:tabs>
          <w:tab w:val="num" w:pos="1440"/>
        </w:tabs>
        <w:ind w:left="1440" w:hanging="1440"/>
      </w:pPr>
      <w:rPr>
        <w:rFonts w:ascii="Symbol" w:hAnsi="Symbol" w:cs="StarSymbol"/>
        <w:sz w:val="18"/>
        <w:szCs w:val="18"/>
      </w:rPr>
    </w:lvl>
    <w:lvl w:ilvl="6">
      <w:start w:val="1"/>
      <w:numFmt w:val="bullet"/>
      <w:lvlText w:val=""/>
      <w:lvlJc w:val="left"/>
      <w:pPr>
        <w:tabs>
          <w:tab w:val="num" w:pos="1440"/>
        </w:tabs>
        <w:ind w:left="1440" w:hanging="1440"/>
      </w:pPr>
      <w:rPr>
        <w:rFonts w:ascii="Symbol" w:hAnsi="Symbol" w:cs="StarSymbol"/>
        <w:sz w:val="18"/>
        <w:szCs w:val="18"/>
      </w:rPr>
    </w:lvl>
    <w:lvl w:ilvl="7">
      <w:start w:val="1"/>
      <w:numFmt w:val="bullet"/>
      <w:lvlText w:val=""/>
      <w:lvlJc w:val="left"/>
      <w:pPr>
        <w:tabs>
          <w:tab w:val="num" w:pos="1800"/>
        </w:tabs>
        <w:ind w:left="1800" w:hanging="1800"/>
      </w:pPr>
      <w:rPr>
        <w:rFonts w:ascii="Symbol" w:hAnsi="Symbol" w:cs="StarSymbol"/>
        <w:sz w:val="18"/>
        <w:szCs w:val="18"/>
      </w:rPr>
    </w:lvl>
    <w:lvl w:ilvl="8">
      <w:start w:val="1"/>
      <w:numFmt w:val="bullet"/>
      <w:lvlText w:val=""/>
      <w:lvlJc w:val="left"/>
      <w:pPr>
        <w:tabs>
          <w:tab w:val="num" w:pos="1800"/>
        </w:tabs>
        <w:ind w:left="1800" w:hanging="1800"/>
      </w:pPr>
      <w:rPr>
        <w:rFonts w:ascii="Symbol" w:hAnsi="Symbol" w:cs="StarSymbol"/>
        <w:sz w:val="18"/>
        <w:szCs w:val="18"/>
      </w:rPr>
    </w:lvl>
  </w:abstractNum>
  <w:abstractNum w:abstractNumId="20" w15:restartNumberingAfterBreak="0">
    <w:nsid w:val="0000000B"/>
    <w:multiLevelType w:val="multilevel"/>
    <w:tmpl w:val="9F54CC4E"/>
    <w:name w:val="WW8Num11"/>
    <w:lvl w:ilvl="0">
      <w:start w:val="7"/>
      <w:numFmt w:val="decimal"/>
      <w:lvlText w:val=" %1."/>
      <w:lvlJc w:val="left"/>
      <w:pPr>
        <w:tabs>
          <w:tab w:val="num" w:pos="360"/>
        </w:tabs>
        <w:ind w:left="360" w:hanging="360"/>
      </w:pPr>
      <w:rPr>
        <w:b/>
        <w:sz w:val="22"/>
      </w:rPr>
    </w:lvl>
    <w:lvl w:ilvl="1">
      <w:start w:val="1"/>
      <w:numFmt w:val="decimal"/>
      <w:lvlText w:val=" %1.%2."/>
      <w:lvlJc w:val="left"/>
      <w:pPr>
        <w:tabs>
          <w:tab w:val="num" w:pos="360"/>
        </w:tabs>
        <w:ind w:left="360" w:hanging="360"/>
      </w:pPr>
      <w:rPr>
        <w:b/>
        <w:sz w:val="24"/>
        <w:szCs w:val="24"/>
      </w:rPr>
    </w:lvl>
    <w:lvl w:ilvl="2">
      <w:start w:val="1"/>
      <w:numFmt w:val="lowerLetter"/>
      <w:lvlText w:val=" %3)"/>
      <w:lvlJc w:val="left"/>
      <w:pPr>
        <w:tabs>
          <w:tab w:val="num" w:pos="720"/>
        </w:tabs>
        <w:ind w:left="720" w:hanging="720"/>
      </w:pPr>
      <w:rPr>
        <w:b/>
        <w:sz w:val="22"/>
      </w:rPr>
    </w:lvl>
    <w:lvl w:ilvl="3">
      <w:start w:val="1"/>
      <w:numFmt w:val="bullet"/>
      <w:lvlText w:val=""/>
      <w:lvlJc w:val="left"/>
      <w:pPr>
        <w:tabs>
          <w:tab w:val="num" w:pos="1080"/>
        </w:tabs>
        <w:ind w:left="1080" w:hanging="1080"/>
      </w:pPr>
      <w:rPr>
        <w:rFonts w:ascii="Symbol" w:hAnsi="Symbol" w:cs="StarSymbol"/>
        <w:sz w:val="18"/>
        <w:szCs w:val="18"/>
      </w:rPr>
    </w:lvl>
    <w:lvl w:ilvl="4">
      <w:start w:val="1"/>
      <w:numFmt w:val="bullet"/>
      <w:lvlText w:val=""/>
      <w:lvlJc w:val="left"/>
      <w:pPr>
        <w:tabs>
          <w:tab w:val="num" w:pos="1080"/>
        </w:tabs>
        <w:ind w:left="1080" w:hanging="1080"/>
      </w:pPr>
      <w:rPr>
        <w:rFonts w:ascii="Symbol" w:hAnsi="Symbol" w:cs="StarSymbol"/>
        <w:sz w:val="18"/>
        <w:szCs w:val="18"/>
      </w:rPr>
    </w:lvl>
    <w:lvl w:ilvl="5">
      <w:start w:val="1"/>
      <w:numFmt w:val="bullet"/>
      <w:lvlText w:val=""/>
      <w:lvlJc w:val="left"/>
      <w:pPr>
        <w:tabs>
          <w:tab w:val="num" w:pos="1440"/>
        </w:tabs>
        <w:ind w:left="1440" w:hanging="1440"/>
      </w:pPr>
      <w:rPr>
        <w:rFonts w:ascii="Symbol" w:hAnsi="Symbol" w:cs="StarSymbol"/>
        <w:sz w:val="18"/>
        <w:szCs w:val="18"/>
      </w:rPr>
    </w:lvl>
    <w:lvl w:ilvl="6">
      <w:start w:val="1"/>
      <w:numFmt w:val="bullet"/>
      <w:lvlText w:val=""/>
      <w:lvlJc w:val="left"/>
      <w:pPr>
        <w:tabs>
          <w:tab w:val="num" w:pos="1440"/>
        </w:tabs>
        <w:ind w:left="1440" w:hanging="1440"/>
      </w:pPr>
      <w:rPr>
        <w:rFonts w:ascii="Symbol" w:hAnsi="Symbol" w:cs="StarSymbol"/>
        <w:sz w:val="18"/>
        <w:szCs w:val="18"/>
      </w:rPr>
    </w:lvl>
    <w:lvl w:ilvl="7">
      <w:start w:val="1"/>
      <w:numFmt w:val="bullet"/>
      <w:lvlText w:val=""/>
      <w:lvlJc w:val="left"/>
      <w:pPr>
        <w:tabs>
          <w:tab w:val="num" w:pos="1800"/>
        </w:tabs>
        <w:ind w:left="1800" w:hanging="1800"/>
      </w:pPr>
      <w:rPr>
        <w:rFonts w:ascii="Symbol" w:hAnsi="Symbol" w:cs="StarSymbol"/>
        <w:sz w:val="18"/>
        <w:szCs w:val="18"/>
      </w:rPr>
    </w:lvl>
    <w:lvl w:ilvl="8">
      <w:start w:val="1"/>
      <w:numFmt w:val="bullet"/>
      <w:lvlText w:val=""/>
      <w:lvlJc w:val="left"/>
      <w:pPr>
        <w:tabs>
          <w:tab w:val="num" w:pos="1800"/>
        </w:tabs>
        <w:ind w:left="1800" w:hanging="1800"/>
      </w:pPr>
      <w:rPr>
        <w:rFonts w:ascii="Symbol" w:hAnsi="Symbol" w:cs="StarSymbol"/>
        <w:sz w:val="18"/>
        <w:szCs w:val="18"/>
      </w:rPr>
    </w:lvl>
  </w:abstractNum>
  <w:abstractNum w:abstractNumId="21" w15:restartNumberingAfterBreak="0">
    <w:nsid w:val="0000000C"/>
    <w:multiLevelType w:val="multilevel"/>
    <w:tmpl w:val="0000000C"/>
    <w:name w:val="WW8Num12"/>
    <w:lvl w:ilvl="0">
      <w:start w:val="2"/>
      <w:numFmt w:val="decimal"/>
      <w:lvlText w:val="%1."/>
      <w:lvlJc w:val="left"/>
      <w:pPr>
        <w:tabs>
          <w:tab w:val="num" w:pos="570"/>
        </w:tabs>
        <w:ind w:left="570" w:hanging="570"/>
      </w:pPr>
      <w:rPr>
        <w:b/>
        <w:bCs/>
      </w:r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22"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23" w15:restartNumberingAfterBreak="0">
    <w:nsid w:val="004C1CF0"/>
    <w:multiLevelType w:val="multilevel"/>
    <w:tmpl w:val="9CA86B20"/>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192147BA"/>
    <w:multiLevelType w:val="hybridMultilevel"/>
    <w:tmpl w:val="CCCC3964"/>
    <w:name w:val="WW8Num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F052ECF"/>
    <w:multiLevelType w:val="hybridMultilevel"/>
    <w:tmpl w:val="A7A01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82B31BA"/>
    <w:multiLevelType w:val="hybridMultilevel"/>
    <w:tmpl w:val="BE02C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E52D20"/>
    <w:multiLevelType w:val="hybridMultilevel"/>
    <w:tmpl w:val="DC6256EE"/>
    <w:lvl w:ilvl="0" w:tplc="04050005">
      <w:start w:val="1"/>
      <w:numFmt w:val="bullet"/>
      <w:lvlText w:val=""/>
      <w:lvlJc w:val="left"/>
      <w:pPr>
        <w:ind w:left="208" w:hanging="360"/>
      </w:pPr>
      <w:rPr>
        <w:rFonts w:ascii="Wingdings" w:hAnsi="Wingdings" w:hint="default"/>
      </w:rPr>
    </w:lvl>
    <w:lvl w:ilvl="1" w:tplc="04050003" w:tentative="1">
      <w:start w:val="1"/>
      <w:numFmt w:val="bullet"/>
      <w:lvlText w:val="o"/>
      <w:lvlJc w:val="left"/>
      <w:pPr>
        <w:ind w:left="928" w:hanging="360"/>
      </w:pPr>
      <w:rPr>
        <w:rFonts w:ascii="Courier New" w:hAnsi="Courier New" w:cs="Courier New" w:hint="default"/>
      </w:rPr>
    </w:lvl>
    <w:lvl w:ilvl="2" w:tplc="04050005" w:tentative="1">
      <w:start w:val="1"/>
      <w:numFmt w:val="bullet"/>
      <w:lvlText w:val=""/>
      <w:lvlJc w:val="left"/>
      <w:pPr>
        <w:ind w:left="1648" w:hanging="360"/>
      </w:pPr>
      <w:rPr>
        <w:rFonts w:ascii="Wingdings" w:hAnsi="Wingdings" w:hint="default"/>
      </w:rPr>
    </w:lvl>
    <w:lvl w:ilvl="3" w:tplc="04050001" w:tentative="1">
      <w:start w:val="1"/>
      <w:numFmt w:val="bullet"/>
      <w:lvlText w:val=""/>
      <w:lvlJc w:val="left"/>
      <w:pPr>
        <w:ind w:left="2368" w:hanging="360"/>
      </w:pPr>
      <w:rPr>
        <w:rFonts w:ascii="Symbol" w:hAnsi="Symbol" w:hint="default"/>
      </w:rPr>
    </w:lvl>
    <w:lvl w:ilvl="4" w:tplc="04050003" w:tentative="1">
      <w:start w:val="1"/>
      <w:numFmt w:val="bullet"/>
      <w:lvlText w:val="o"/>
      <w:lvlJc w:val="left"/>
      <w:pPr>
        <w:ind w:left="3088" w:hanging="360"/>
      </w:pPr>
      <w:rPr>
        <w:rFonts w:ascii="Courier New" w:hAnsi="Courier New" w:cs="Courier New" w:hint="default"/>
      </w:rPr>
    </w:lvl>
    <w:lvl w:ilvl="5" w:tplc="04050005" w:tentative="1">
      <w:start w:val="1"/>
      <w:numFmt w:val="bullet"/>
      <w:lvlText w:val=""/>
      <w:lvlJc w:val="left"/>
      <w:pPr>
        <w:ind w:left="3808" w:hanging="360"/>
      </w:pPr>
      <w:rPr>
        <w:rFonts w:ascii="Wingdings" w:hAnsi="Wingdings" w:hint="default"/>
      </w:rPr>
    </w:lvl>
    <w:lvl w:ilvl="6" w:tplc="04050001" w:tentative="1">
      <w:start w:val="1"/>
      <w:numFmt w:val="bullet"/>
      <w:lvlText w:val=""/>
      <w:lvlJc w:val="left"/>
      <w:pPr>
        <w:ind w:left="4528" w:hanging="360"/>
      </w:pPr>
      <w:rPr>
        <w:rFonts w:ascii="Symbol" w:hAnsi="Symbol" w:hint="default"/>
      </w:rPr>
    </w:lvl>
    <w:lvl w:ilvl="7" w:tplc="04050003" w:tentative="1">
      <w:start w:val="1"/>
      <w:numFmt w:val="bullet"/>
      <w:lvlText w:val="o"/>
      <w:lvlJc w:val="left"/>
      <w:pPr>
        <w:ind w:left="5248" w:hanging="360"/>
      </w:pPr>
      <w:rPr>
        <w:rFonts w:ascii="Courier New" w:hAnsi="Courier New" w:cs="Courier New" w:hint="default"/>
      </w:rPr>
    </w:lvl>
    <w:lvl w:ilvl="8" w:tplc="04050005" w:tentative="1">
      <w:start w:val="1"/>
      <w:numFmt w:val="bullet"/>
      <w:lvlText w:val=""/>
      <w:lvlJc w:val="left"/>
      <w:pPr>
        <w:ind w:left="5968" w:hanging="360"/>
      </w:pPr>
      <w:rPr>
        <w:rFonts w:ascii="Wingdings" w:hAnsi="Wingdings" w:hint="default"/>
      </w:rPr>
    </w:lvl>
  </w:abstractNum>
  <w:abstractNum w:abstractNumId="28" w15:restartNumberingAfterBreak="0">
    <w:nsid w:val="371D07C7"/>
    <w:multiLevelType w:val="hybridMultilevel"/>
    <w:tmpl w:val="FCAAA2FC"/>
    <w:lvl w:ilvl="0" w:tplc="EA60160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C0228A"/>
    <w:multiLevelType w:val="hybridMultilevel"/>
    <w:tmpl w:val="7896B368"/>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15:restartNumberingAfterBreak="0">
    <w:nsid w:val="5CBD76EB"/>
    <w:multiLevelType w:val="hybridMultilevel"/>
    <w:tmpl w:val="EAEAD82A"/>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1" w15:restartNumberingAfterBreak="0">
    <w:nsid w:val="69970C41"/>
    <w:multiLevelType w:val="hybridMultilevel"/>
    <w:tmpl w:val="40B6E5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1"/>
  </w:num>
  <w:num w:numId="25">
    <w:abstractNumId w:val="25"/>
  </w:num>
  <w:num w:numId="26">
    <w:abstractNumId w:val="29"/>
  </w:num>
  <w:num w:numId="27">
    <w:abstractNumId w:val="30"/>
  </w:num>
  <w:num w:numId="28">
    <w:abstractNumId w:val="27"/>
  </w:num>
  <w:num w:numId="29">
    <w:abstractNumId w:val="26"/>
  </w:num>
  <w:num w:numId="30">
    <w:abstractNumId w:val="24"/>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CC"/>
    <w:rsid w:val="00011F91"/>
    <w:rsid w:val="00025461"/>
    <w:rsid w:val="00030273"/>
    <w:rsid w:val="00052267"/>
    <w:rsid w:val="00053DCD"/>
    <w:rsid w:val="000844D2"/>
    <w:rsid w:val="0008517A"/>
    <w:rsid w:val="00092442"/>
    <w:rsid w:val="00095285"/>
    <w:rsid w:val="000A348C"/>
    <w:rsid w:val="000B0FD2"/>
    <w:rsid w:val="000C02BB"/>
    <w:rsid w:val="000C3E72"/>
    <w:rsid w:val="000D6080"/>
    <w:rsid w:val="000D64AD"/>
    <w:rsid w:val="000E48C4"/>
    <w:rsid w:val="000E5F10"/>
    <w:rsid w:val="000F24CC"/>
    <w:rsid w:val="000F2C85"/>
    <w:rsid w:val="00110EAB"/>
    <w:rsid w:val="001112D6"/>
    <w:rsid w:val="001313B9"/>
    <w:rsid w:val="001563D4"/>
    <w:rsid w:val="00176100"/>
    <w:rsid w:val="001847DF"/>
    <w:rsid w:val="0018665D"/>
    <w:rsid w:val="00190401"/>
    <w:rsid w:val="001973CE"/>
    <w:rsid w:val="001B2A6A"/>
    <w:rsid w:val="001C4952"/>
    <w:rsid w:val="001D1923"/>
    <w:rsid w:val="001E3ADF"/>
    <w:rsid w:val="001F48E9"/>
    <w:rsid w:val="001F561F"/>
    <w:rsid w:val="001F6C6B"/>
    <w:rsid w:val="002023FE"/>
    <w:rsid w:val="00215C92"/>
    <w:rsid w:val="00222AE3"/>
    <w:rsid w:val="002246E7"/>
    <w:rsid w:val="002256A0"/>
    <w:rsid w:val="00236109"/>
    <w:rsid w:val="002370A7"/>
    <w:rsid w:val="002378B2"/>
    <w:rsid w:val="002455AA"/>
    <w:rsid w:val="00260745"/>
    <w:rsid w:val="00284066"/>
    <w:rsid w:val="00286BD8"/>
    <w:rsid w:val="00286C41"/>
    <w:rsid w:val="00290746"/>
    <w:rsid w:val="00291B50"/>
    <w:rsid w:val="002A7D81"/>
    <w:rsid w:val="002B3663"/>
    <w:rsid w:val="002C343C"/>
    <w:rsid w:val="002C57DD"/>
    <w:rsid w:val="002C61E4"/>
    <w:rsid w:val="002D20A9"/>
    <w:rsid w:val="002E34B1"/>
    <w:rsid w:val="002E3B6C"/>
    <w:rsid w:val="002F1092"/>
    <w:rsid w:val="00307F26"/>
    <w:rsid w:val="003162D8"/>
    <w:rsid w:val="003201DC"/>
    <w:rsid w:val="00323FCA"/>
    <w:rsid w:val="003468FB"/>
    <w:rsid w:val="00350F18"/>
    <w:rsid w:val="00360E95"/>
    <w:rsid w:val="003756D3"/>
    <w:rsid w:val="003807AD"/>
    <w:rsid w:val="003948D6"/>
    <w:rsid w:val="003A063A"/>
    <w:rsid w:val="003A1FB3"/>
    <w:rsid w:val="003A2DE6"/>
    <w:rsid w:val="003A4CB3"/>
    <w:rsid w:val="003C3537"/>
    <w:rsid w:val="003C6871"/>
    <w:rsid w:val="003D0377"/>
    <w:rsid w:val="00417396"/>
    <w:rsid w:val="00421E7B"/>
    <w:rsid w:val="00450B11"/>
    <w:rsid w:val="00472BC6"/>
    <w:rsid w:val="004A6E2B"/>
    <w:rsid w:val="004C261A"/>
    <w:rsid w:val="004C2FEB"/>
    <w:rsid w:val="004C71A6"/>
    <w:rsid w:val="004E78AE"/>
    <w:rsid w:val="004E7CD9"/>
    <w:rsid w:val="004F0170"/>
    <w:rsid w:val="005022A2"/>
    <w:rsid w:val="00516054"/>
    <w:rsid w:val="005434CC"/>
    <w:rsid w:val="00545EB3"/>
    <w:rsid w:val="00547970"/>
    <w:rsid w:val="00556395"/>
    <w:rsid w:val="00556D07"/>
    <w:rsid w:val="0056238E"/>
    <w:rsid w:val="005834FD"/>
    <w:rsid w:val="0059333B"/>
    <w:rsid w:val="005A770B"/>
    <w:rsid w:val="005B4D9F"/>
    <w:rsid w:val="005B6D38"/>
    <w:rsid w:val="005D0EAE"/>
    <w:rsid w:val="005D37BA"/>
    <w:rsid w:val="005F750F"/>
    <w:rsid w:val="00601E73"/>
    <w:rsid w:val="00607186"/>
    <w:rsid w:val="00651C8F"/>
    <w:rsid w:val="00653901"/>
    <w:rsid w:val="006608B1"/>
    <w:rsid w:val="00666F15"/>
    <w:rsid w:val="006B4419"/>
    <w:rsid w:val="006B7AE8"/>
    <w:rsid w:val="006C7E83"/>
    <w:rsid w:val="006D21AC"/>
    <w:rsid w:val="006E11A7"/>
    <w:rsid w:val="006E194E"/>
    <w:rsid w:val="00704E44"/>
    <w:rsid w:val="007224D0"/>
    <w:rsid w:val="007264D8"/>
    <w:rsid w:val="007306AA"/>
    <w:rsid w:val="0074662E"/>
    <w:rsid w:val="007602D6"/>
    <w:rsid w:val="00785A89"/>
    <w:rsid w:val="0079557D"/>
    <w:rsid w:val="007A029B"/>
    <w:rsid w:val="007D4372"/>
    <w:rsid w:val="007E0A9E"/>
    <w:rsid w:val="007E3189"/>
    <w:rsid w:val="007F2D9F"/>
    <w:rsid w:val="00802010"/>
    <w:rsid w:val="00844C68"/>
    <w:rsid w:val="00856B0B"/>
    <w:rsid w:val="00860596"/>
    <w:rsid w:val="00861B9B"/>
    <w:rsid w:val="00874DEA"/>
    <w:rsid w:val="00875366"/>
    <w:rsid w:val="008A1295"/>
    <w:rsid w:val="008A17FD"/>
    <w:rsid w:val="008A5C34"/>
    <w:rsid w:val="008B0AFF"/>
    <w:rsid w:val="008B2BAC"/>
    <w:rsid w:val="008C5F04"/>
    <w:rsid w:val="008C7968"/>
    <w:rsid w:val="008D035D"/>
    <w:rsid w:val="008D7ADC"/>
    <w:rsid w:val="008E730F"/>
    <w:rsid w:val="008F7B76"/>
    <w:rsid w:val="009073DE"/>
    <w:rsid w:val="009079EB"/>
    <w:rsid w:val="0092280B"/>
    <w:rsid w:val="009455D4"/>
    <w:rsid w:val="00947160"/>
    <w:rsid w:val="00951FC5"/>
    <w:rsid w:val="00965310"/>
    <w:rsid w:val="00987E2F"/>
    <w:rsid w:val="0099092B"/>
    <w:rsid w:val="00995C51"/>
    <w:rsid w:val="009A055A"/>
    <w:rsid w:val="009A3E31"/>
    <w:rsid w:val="009B6082"/>
    <w:rsid w:val="009B6F1E"/>
    <w:rsid w:val="009D4EF6"/>
    <w:rsid w:val="009D66CC"/>
    <w:rsid w:val="009E680D"/>
    <w:rsid w:val="00A0129A"/>
    <w:rsid w:val="00A032B3"/>
    <w:rsid w:val="00A07868"/>
    <w:rsid w:val="00A243A9"/>
    <w:rsid w:val="00A27DC5"/>
    <w:rsid w:val="00A30CE2"/>
    <w:rsid w:val="00A31C02"/>
    <w:rsid w:val="00A36DF5"/>
    <w:rsid w:val="00A3706C"/>
    <w:rsid w:val="00A47C44"/>
    <w:rsid w:val="00A50414"/>
    <w:rsid w:val="00A647CB"/>
    <w:rsid w:val="00AA660E"/>
    <w:rsid w:val="00AC0CCB"/>
    <w:rsid w:val="00AD0880"/>
    <w:rsid w:val="00AE0115"/>
    <w:rsid w:val="00AE6642"/>
    <w:rsid w:val="00AF795D"/>
    <w:rsid w:val="00B0457F"/>
    <w:rsid w:val="00B05D49"/>
    <w:rsid w:val="00B06CB5"/>
    <w:rsid w:val="00B16998"/>
    <w:rsid w:val="00B34962"/>
    <w:rsid w:val="00B566E9"/>
    <w:rsid w:val="00B7378F"/>
    <w:rsid w:val="00B97C1A"/>
    <w:rsid w:val="00BC33B0"/>
    <w:rsid w:val="00BC469F"/>
    <w:rsid w:val="00BD05DE"/>
    <w:rsid w:val="00BD1D88"/>
    <w:rsid w:val="00BE1A5C"/>
    <w:rsid w:val="00BE368A"/>
    <w:rsid w:val="00BE46C0"/>
    <w:rsid w:val="00C00502"/>
    <w:rsid w:val="00C20FF6"/>
    <w:rsid w:val="00C26591"/>
    <w:rsid w:val="00C27353"/>
    <w:rsid w:val="00C30922"/>
    <w:rsid w:val="00C41296"/>
    <w:rsid w:val="00C44B50"/>
    <w:rsid w:val="00C44D1B"/>
    <w:rsid w:val="00C503A1"/>
    <w:rsid w:val="00C5326A"/>
    <w:rsid w:val="00C74B5E"/>
    <w:rsid w:val="00C83CFA"/>
    <w:rsid w:val="00C9410F"/>
    <w:rsid w:val="00CB5658"/>
    <w:rsid w:val="00CE381C"/>
    <w:rsid w:val="00CE5C0A"/>
    <w:rsid w:val="00CF03A6"/>
    <w:rsid w:val="00D032E7"/>
    <w:rsid w:val="00D03D7C"/>
    <w:rsid w:val="00D111A4"/>
    <w:rsid w:val="00D3558C"/>
    <w:rsid w:val="00D35858"/>
    <w:rsid w:val="00D43FDE"/>
    <w:rsid w:val="00D50A3E"/>
    <w:rsid w:val="00D86A3B"/>
    <w:rsid w:val="00D928C4"/>
    <w:rsid w:val="00DA0CFF"/>
    <w:rsid w:val="00DC01F1"/>
    <w:rsid w:val="00DD2ABD"/>
    <w:rsid w:val="00DE2C33"/>
    <w:rsid w:val="00DF3047"/>
    <w:rsid w:val="00E05AC0"/>
    <w:rsid w:val="00E22A98"/>
    <w:rsid w:val="00E27CF6"/>
    <w:rsid w:val="00E43584"/>
    <w:rsid w:val="00E5282E"/>
    <w:rsid w:val="00E621B4"/>
    <w:rsid w:val="00E636FF"/>
    <w:rsid w:val="00E65F99"/>
    <w:rsid w:val="00E86059"/>
    <w:rsid w:val="00E962D7"/>
    <w:rsid w:val="00EA2060"/>
    <w:rsid w:val="00EC2D3D"/>
    <w:rsid w:val="00EC7004"/>
    <w:rsid w:val="00EC72D6"/>
    <w:rsid w:val="00EC7B90"/>
    <w:rsid w:val="00EE2293"/>
    <w:rsid w:val="00EE687D"/>
    <w:rsid w:val="00EF4565"/>
    <w:rsid w:val="00F014F0"/>
    <w:rsid w:val="00F26ACB"/>
    <w:rsid w:val="00F32B07"/>
    <w:rsid w:val="00F86B87"/>
    <w:rsid w:val="00F873BC"/>
    <w:rsid w:val="00F87D86"/>
    <w:rsid w:val="00F912D9"/>
    <w:rsid w:val="00F92EC5"/>
    <w:rsid w:val="00F930C1"/>
    <w:rsid w:val="00F9403C"/>
    <w:rsid w:val="00FA35CC"/>
    <w:rsid w:val="00FB05F7"/>
    <w:rsid w:val="00FB7E23"/>
    <w:rsid w:val="00FC159E"/>
    <w:rsid w:val="00FC5645"/>
    <w:rsid w:val="00FE12C7"/>
    <w:rsid w:val="00FE3AB3"/>
    <w:rsid w:val="00FF75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DA99F68"/>
  <w15:chartTrackingRefBased/>
  <w15:docId w15:val="{87F23117-BBF0-4224-9F76-ABDA7A4F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lang w:eastAsia="ar-SA"/>
    </w:rPr>
  </w:style>
  <w:style w:type="paragraph" w:styleId="Nadpis1">
    <w:name w:val="heading 1"/>
    <w:basedOn w:val="Normln"/>
    <w:next w:val="Normln"/>
    <w:qFormat/>
    <w:pPr>
      <w:numPr>
        <w:numId w:val="1"/>
      </w:numPr>
      <w:outlineLvl w:val="0"/>
    </w:pPr>
    <w:rPr>
      <w:b/>
    </w:rPr>
  </w:style>
  <w:style w:type="paragraph" w:styleId="Nadpis6">
    <w:name w:val="heading 6"/>
    <w:basedOn w:val="Normln"/>
    <w:next w:val="Normln"/>
    <w:qFormat/>
    <w:pPr>
      <w:spacing w:before="240" w:after="60"/>
      <w:outlineLvl w:val="5"/>
    </w:pPr>
    <w:rPr>
      <w:b/>
      <w:bCs/>
      <w:sz w:val="22"/>
      <w:szCs w:val="22"/>
    </w:rPr>
  </w:style>
  <w:style w:type="paragraph" w:styleId="Nadpis8">
    <w:name w:val="heading 8"/>
    <w:basedOn w:val="Normln"/>
    <w:next w:val="Normln"/>
    <w:qFormat/>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1">
    <w:name w:val="WW8Num3z1"/>
    <w:rPr>
      <w:b/>
    </w:rPr>
  </w:style>
  <w:style w:type="character" w:customStyle="1" w:styleId="WW8Num4z0">
    <w:name w:val="WW8Num4z0"/>
    <w:rPr>
      <w:b/>
    </w:rPr>
  </w:style>
  <w:style w:type="character" w:customStyle="1" w:styleId="WW8Num5z0">
    <w:name w:val="WW8Num5z0"/>
    <w:rPr>
      <w:b/>
      <w:bCs/>
    </w:rPr>
  </w:style>
  <w:style w:type="character" w:customStyle="1" w:styleId="WW8Num5z3">
    <w:name w:val="WW8Num5z3"/>
    <w:rPr>
      <w:rFonts w:ascii="Symbol" w:hAnsi="Symbol" w:cs="StarSymbol"/>
      <w:sz w:val="18"/>
      <w:szCs w:val="18"/>
    </w:rPr>
  </w:style>
  <w:style w:type="character" w:customStyle="1" w:styleId="WW8Num6z0">
    <w:name w:val="WW8Num6z0"/>
    <w:rPr>
      <w:b/>
      <w:bCs/>
    </w:rPr>
  </w:style>
  <w:style w:type="character" w:customStyle="1" w:styleId="WW8Num6z3">
    <w:name w:val="WW8Num6z3"/>
    <w:rPr>
      <w:rFonts w:ascii="Symbol" w:hAnsi="Symbol" w:cs="StarSymbol"/>
      <w:sz w:val="18"/>
      <w:szCs w:val="18"/>
    </w:rPr>
  </w:style>
  <w:style w:type="character" w:customStyle="1" w:styleId="WW8Num7z0">
    <w:name w:val="WW8Num7z0"/>
    <w:rPr>
      <w:b/>
    </w:rPr>
  </w:style>
  <w:style w:type="character" w:customStyle="1" w:styleId="WW8Num8z0">
    <w:name w:val="WW8Num8z0"/>
    <w:rPr>
      <w:b/>
    </w:rPr>
  </w:style>
  <w:style w:type="character" w:customStyle="1" w:styleId="WW8Num8z2">
    <w:name w:val="WW8Num8z2"/>
    <w:rPr>
      <w:rFonts w:ascii="Wingdings" w:hAnsi="Wingdings" w:cs="StarSymbol"/>
      <w:sz w:val="18"/>
      <w:szCs w:val="18"/>
    </w:rPr>
  </w:style>
  <w:style w:type="character" w:customStyle="1" w:styleId="WW8Num8z3">
    <w:name w:val="WW8Num8z3"/>
    <w:rPr>
      <w:rFonts w:ascii="Symbol" w:hAnsi="Symbol" w:cs="StarSymbol"/>
      <w:sz w:val="18"/>
      <w:szCs w:val="18"/>
    </w:rPr>
  </w:style>
  <w:style w:type="character" w:customStyle="1" w:styleId="WW8Num9z0">
    <w:name w:val="WW8Num9z0"/>
    <w:rPr>
      <w:b/>
      <w:bCs/>
    </w:rPr>
  </w:style>
  <w:style w:type="character" w:customStyle="1" w:styleId="WW8Num9z1">
    <w:name w:val="WW8Num9z1"/>
    <w:rPr>
      <w:b/>
    </w:rPr>
  </w:style>
  <w:style w:type="character" w:customStyle="1" w:styleId="WW8Num10z0">
    <w:name w:val="WW8Num10z0"/>
    <w:rPr>
      <w:b/>
      <w:sz w:val="22"/>
    </w:rPr>
  </w:style>
  <w:style w:type="character" w:customStyle="1" w:styleId="WW8Num10z1">
    <w:name w:val="WW8Num10z1"/>
    <w:rPr>
      <w:b/>
    </w:rPr>
  </w:style>
  <w:style w:type="character" w:customStyle="1" w:styleId="WW8Num10z3">
    <w:name w:val="WW8Num10z3"/>
    <w:rPr>
      <w:rFonts w:ascii="Symbol" w:hAnsi="Symbol" w:cs="StarSymbol"/>
      <w:sz w:val="18"/>
      <w:szCs w:val="18"/>
    </w:rPr>
  </w:style>
  <w:style w:type="character" w:customStyle="1" w:styleId="WW8Num11z0">
    <w:name w:val="WW8Num11z0"/>
    <w:rPr>
      <w:b/>
      <w:sz w:val="22"/>
    </w:rPr>
  </w:style>
  <w:style w:type="character" w:customStyle="1" w:styleId="WW8Num11z3">
    <w:name w:val="WW8Num11z3"/>
    <w:rPr>
      <w:rFonts w:ascii="Symbol" w:hAnsi="Symbol" w:cs="StarSymbol"/>
      <w:sz w:val="18"/>
      <w:szCs w:val="18"/>
    </w:rPr>
  </w:style>
  <w:style w:type="character" w:customStyle="1" w:styleId="WW8Num12z0">
    <w:name w:val="WW8Num12z0"/>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tandardnpsmoodstavce3">
    <w:name w:val="Standardní písmo odstavce3"/>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b/>
    </w:rPr>
  </w:style>
  <w:style w:type="character" w:customStyle="1" w:styleId="WW-Absatz-Standardschriftart111111111">
    <w:name w:val="WW-Absatz-Standardschriftart111111111"/>
  </w:style>
  <w:style w:type="character" w:customStyle="1" w:styleId="WW8Num7z3">
    <w:name w:val="WW8Num7z3"/>
    <w:rPr>
      <w:rFonts w:ascii="Symbol" w:hAnsi="Symbol" w:cs="StarSymbol"/>
      <w:sz w:val="18"/>
      <w:szCs w:val="18"/>
    </w:rPr>
  </w:style>
  <w:style w:type="character" w:customStyle="1" w:styleId="WW8Num9z2">
    <w:name w:val="WW8Num9z2"/>
    <w:rPr>
      <w:rFonts w:ascii="Wingdings" w:hAnsi="Wingdings" w:cs="StarSymbol"/>
      <w:sz w:val="18"/>
      <w:szCs w:val="18"/>
    </w:rPr>
  </w:style>
  <w:style w:type="character" w:customStyle="1" w:styleId="WW8Num9z3">
    <w:name w:val="WW8Num9z3"/>
    <w:rPr>
      <w:rFonts w:ascii="Symbol" w:hAnsi="Symbol" w:cs="StarSymbol"/>
      <w:sz w:val="18"/>
      <w:szCs w:val="18"/>
    </w:rPr>
  </w:style>
  <w:style w:type="character" w:customStyle="1" w:styleId="WW8Num11z1">
    <w:name w:val="WW8Num11z1"/>
    <w:rPr>
      <w:b/>
      <w:sz w:val="24"/>
      <w:szCs w:val="24"/>
    </w:rPr>
  </w:style>
  <w:style w:type="character" w:customStyle="1" w:styleId="WW8Num12z3">
    <w:name w:val="WW8Num12z3"/>
    <w:rPr>
      <w:rFonts w:ascii="Symbol" w:hAnsi="Symbol" w:cs="StarSymbol"/>
      <w:sz w:val="18"/>
      <w:szCs w:val="18"/>
    </w:rPr>
  </w:style>
  <w:style w:type="character" w:customStyle="1" w:styleId="WW8Num14z0">
    <w:name w:val="WW8Num14z0"/>
    <w:rPr>
      <w:b/>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Standardnpsmoodstavce2">
    <w:name w:val="Standardní písmo odstavce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5z1">
    <w:name w:val="WW8Num5z1"/>
    <w:rPr>
      <w:b/>
    </w:rPr>
  </w:style>
  <w:style w:type="character" w:customStyle="1" w:styleId="WW8Num6z1">
    <w:name w:val="WW8Num6z1"/>
    <w:rPr>
      <w:b/>
    </w:rPr>
  </w:style>
  <w:style w:type="character" w:customStyle="1" w:styleId="WW8Num7z1">
    <w:name w:val="WW8Num7z1"/>
    <w:rPr>
      <w:b/>
    </w:rPr>
  </w:style>
  <w:style w:type="character" w:customStyle="1" w:styleId="WW8Num12z1">
    <w:name w:val="WW8Num12z1"/>
    <w:rPr>
      <w:b/>
    </w:rPr>
  </w:style>
  <w:style w:type="character" w:customStyle="1" w:styleId="WW8Num15z0">
    <w:name w:val="WW8Num15z0"/>
    <w:rPr>
      <w:rFonts w:ascii="Arial" w:hAnsi="Arial" w:cs="Arial"/>
    </w:rPr>
  </w:style>
  <w:style w:type="character" w:customStyle="1" w:styleId="WW-Absatz-Standardschriftart11111111111111111111">
    <w:name w:val="WW-Absatz-Standardschriftart11111111111111111111"/>
  </w:style>
  <w:style w:type="character" w:customStyle="1" w:styleId="WW8Num4z2">
    <w:name w:val="WW8Num4z2"/>
    <w:rPr>
      <w:b/>
    </w:rPr>
  </w:style>
  <w:style w:type="character" w:customStyle="1" w:styleId="WW8Num15z1">
    <w:name w:val="WW8Num15z1"/>
    <w:rPr>
      <w:b/>
    </w:rPr>
  </w:style>
  <w:style w:type="character" w:customStyle="1" w:styleId="WW8Num16z1">
    <w:name w:val="WW8Num16z1"/>
    <w:rPr>
      <w:b/>
    </w:rPr>
  </w:style>
  <w:style w:type="character" w:customStyle="1" w:styleId="WW8Num18z1">
    <w:name w:val="WW8Num18z1"/>
    <w:rPr>
      <w:b/>
    </w:rPr>
  </w:style>
  <w:style w:type="character" w:customStyle="1" w:styleId="WW8Num19z0">
    <w:name w:val="WW8Num19z0"/>
    <w:rPr>
      <w:b/>
      <w:sz w:val="22"/>
    </w:rPr>
  </w:style>
  <w:style w:type="character" w:customStyle="1" w:styleId="WW8Num19z1">
    <w:name w:val="WW8Num19z1"/>
    <w:rPr>
      <w:b/>
      <w:sz w:val="24"/>
      <w:szCs w:val="24"/>
    </w:rPr>
  </w:style>
  <w:style w:type="character" w:customStyle="1" w:styleId="WW8Num20z0">
    <w:name w:val="WW8Num20z0"/>
    <w:rPr>
      <w:b/>
      <w:sz w:val="22"/>
    </w:rPr>
  </w:style>
  <w:style w:type="character" w:customStyle="1" w:styleId="WW8Num20z1">
    <w:name w:val="WW8Num20z1"/>
    <w:rPr>
      <w:b/>
      <w:sz w:val="24"/>
      <w:szCs w:val="24"/>
    </w:rPr>
  </w:style>
  <w:style w:type="character" w:customStyle="1" w:styleId="WW8Num21z1">
    <w:name w:val="WW8Num21z1"/>
    <w:rPr>
      <w:b/>
    </w:rPr>
  </w:style>
  <w:style w:type="character" w:customStyle="1" w:styleId="WW8Num22z0">
    <w:name w:val="WW8Num22z0"/>
    <w:rPr>
      <w:b/>
    </w:rPr>
  </w:style>
  <w:style w:type="character" w:customStyle="1" w:styleId="WW8Num23z0">
    <w:name w:val="WW8Num23z0"/>
    <w:rPr>
      <w:b/>
    </w:rPr>
  </w:style>
  <w:style w:type="character" w:customStyle="1" w:styleId="WW8Num24z1">
    <w:name w:val="WW8Num24z1"/>
    <w:rPr>
      <w:b/>
    </w:rPr>
  </w:style>
  <w:style w:type="character" w:customStyle="1" w:styleId="WW8Num25z0">
    <w:name w:val="WW8Num25z0"/>
    <w:rPr>
      <w:b/>
    </w:rPr>
  </w:style>
  <w:style w:type="character" w:customStyle="1" w:styleId="WW8Num28z0">
    <w:name w:val="WW8Num28z0"/>
    <w:rPr>
      <w:b/>
      <w:sz w:val="22"/>
    </w:rPr>
  </w:style>
  <w:style w:type="character" w:customStyle="1" w:styleId="WW8Num28z1">
    <w:name w:val="WW8Num28z1"/>
    <w:rPr>
      <w:b/>
      <w:sz w:val="24"/>
      <w:szCs w:val="24"/>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b w:val="0"/>
    </w:rPr>
  </w:style>
  <w:style w:type="character" w:customStyle="1" w:styleId="Standardnpsmoodstavce1">
    <w:name w:val="Standardní písmo odstavce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styleId="Hypertextovodkaz">
    <w:name w:val="Hyperlink"/>
    <w:rPr>
      <w:color w:val="000080"/>
      <w:u w:val="single"/>
    </w:rPr>
  </w:style>
  <w:style w:type="character" w:customStyle="1" w:styleId="Symbolyproslovn">
    <w:name w:val="Symboly pro číslování"/>
    <w:rPr>
      <w:b/>
      <w:bCs/>
    </w:rPr>
  </w:style>
  <w:style w:type="character" w:customStyle="1" w:styleId="Odrky">
    <w:name w:val="Odrážky"/>
    <w:rPr>
      <w:rFonts w:ascii="StarSymbol" w:eastAsia="StarSymbol" w:hAnsi="StarSymbol" w:cs="StarSymbol"/>
      <w:sz w:val="18"/>
      <w:szCs w:val="18"/>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Normln0">
    <w:name w:val="Normální~"/>
    <w:basedOn w:val="Normln"/>
    <w:rPr>
      <w:sz w:val="20"/>
    </w:rPr>
  </w:style>
  <w:style w:type="paragraph" w:customStyle="1" w:styleId="NormlnIMP">
    <w:name w:val="Normální_IMP"/>
    <w:basedOn w:val="Normln"/>
    <w:pPr>
      <w:spacing w:line="228" w:lineRule="auto"/>
    </w:pPr>
  </w:style>
  <w:style w:type="paragraph" w:customStyle="1" w:styleId="Zkladntext31">
    <w:name w:val="Základní text 31"/>
    <w:basedOn w:val="NormlnIMP"/>
    <w:pPr>
      <w:jc w:val="both"/>
    </w:pPr>
    <w:rPr>
      <w:rFonts w:ascii="Arial" w:hAnsi="Arial"/>
      <w:b/>
      <w:sz w:val="22"/>
    </w:rPr>
  </w:style>
  <w:style w:type="paragraph" w:customStyle="1" w:styleId="Nadpis6IMP">
    <w:name w:val="Nadpis 6_IMP"/>
    <w:basedOn w:val="NormlnIMP"/>
    <w:next w:val="NormlnIMP"/>
    <w:pPr>
      <w:jc w:val="both"/>
    </w:pPr>
    <w:rPr>
      <w:rFonts w:ascii="Arial" w:hAnsi="Arial"/>
      <w:u w:val="single"/>
    </w:rPr>
  </w:style>
  <w:style w:type="paragraph" w:customStyle="1" w:styleId="Nadpis7IMP">
    <w:name w:val="Nadpis 7_IMP"/>
    <w:basedOn w:val="NormlnIMP"/>
    <w:next w:val="NormlnIMP"/>
    <w:pPr>
      <w:jc w:val="both"/>
    </w:pPr>
    <w:rPr>
      <w:rFonts w:ascii="Arial" w:hAnsi="Arial"/>
      <w:b/>
    </w:rPr>
  </w:style>
  <w:style w:type="paragraph" w:customStyle="1" w:styleId="Normln1">
    <w:name w:val="Normální~~~"/>
    <w:basedOn w:val="NormlnIMP"/>
    <w:rPr>
      <w:sz w:val="20"/>
    </w:rPr>
  </w:style>
  <w:style w:type="paragraph" w:customStyle="1" w:styleId="ZkladntextIMP">
    <w:name w:val="Základní text_IMP"/>
    <w:basedOn w:val="NormlnIMP"/>
    <w:pPr>
      <w:jc w:val="both"/>
    </w:pPr>
  </w:style>
  <w:style w:type="paragraph" w:customStyle="1" w:styleId="Normln2">
    <w:name w:val="Normální~~~~"/>
    <w:basedOn w:val="NormlnIMP"/>
    <w:rPr>
      <w:color w:val="000000"/>
      <w:sz w:val="20"/>
    </w:rPr>
  </w:style>
  <w:style w:type="paragraph" w:customStyle="1" w:styleId="WW-NormlnIMP">
    <w:name w:val="WW-Normální_IMP"/>
    <w:basedOn w:val="Normln2"/>
    <w:rPr>
      <w:sz w:val="24"/>
    </w:rPr>
  </w:style>
  <w:style w:type="paragraph" w:customStyle="1" w:styleId="Zkladntext21">
    <w:name w:val="Základní text 21"/>
    <w:basedOn w:val="NormlnIMP"/>
    <w:pPr>
      <w:jc w:val="both"/>
    </w:pPr>
    <w:rPr>
      <w:rFonts w:ascii="Arial" w:hAnsi="Arial"/>
      <w:sz w:val="22"/>
    </w:rPr>
  </w:style>
  <w:style w:type="paragraph" w:customStyle="1" w:styleId="Nadpis1IMP">
    <w:name w:val="Nadpis 1_IMP"/>
    <w:basedOn w:val="NormlnIMP"/>
    <w:next w:val="NormlnIMP"/>
    <w:pPr>
      <w:spacing w:before="240" w:after="60"/>
    </w:pPr>
    <w:rPr>
      <w:rFonts w:ascii="Arial" w:hAnsi="Arial"/>
      <w:b/>
      <w:sz w:val="28"/>
    </w:rPr>
  </w:style>
  <w:style w:type="paragraph" w:styleId="Zpat">
    <w:name w:val="footer"/>
    <w:basedOn w:val="Normln"/>
    <w:pPr>
      <w:suppressLineNumbers/>
      <w:tabs>
        <w:tab w:val="center" w:pos="4818"/>
        <w:tab w:val="right" w:pos="9637"/>
      </w:tabs>
    </w:pPr>
  </w:style>
  <w:style w:type="paragraph" w:customStyle="1" w:styleId="Zkladntextodsazen31">
    <w:name w:val="Základní text odsazený 31"/>
    <w:basedOn w:val="Normln"/>
    <w:pPr>
      <w:spacing w:after="120"/>
      <w:ind w:left="283"/>
    </w:pPr>
    <w:rPr>
      <w:sz w:val="16"/>
      <w:szCs w:val="16"/>
    </w:rPr>
  </w:style>
  <w:style w:type="paragraph" w:styleId="Zkladntextodsazen">
    <w:name w:val="Body Text Indent"/>
    <w:basedOn w:val="Normln"/>
    <w:pPr>
      <w:spacing w:after="120"/>
      <w:ind w:left="283"/>
    </w:pPr>
  </w:style>
  <w:style w:type="paragraph" w:customStyle="1" w:styleId="Zkladntext0">
    <w:name w:val="Základní text~~"/>
    <w:basedOn w:val="Normln"/>
    <w:pPr>
      <w:suppressAutoHyphens w:val="0"/>
      <w:jc w:val="both"/>
    </w:pPr>
    <w:rPr>
      <w:rFonts w:ascii="Arial" w:eastAsia="Times New Roman" w:hAnsi="Arial"/>
      <w:szCs w:val="20"/>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Zkladntext1">
    <w:name w:val="Základní text~"/>
    <w:basedOn w:val="Normln"/>
    <w:pPr>
      <w:spacing w:line="288" w:lineRule="auto"/>
    </w:pPr>
  </w:style>
  <w:style w:type="paragraph" w:customStyle="1" w:styleId="Zkladntext10">
    <w:name w:val="Základní text1"/>
    <w:basedOn w:val="Normln"/>
    <w:pPr>
      <w:jc w:val="both"/>
    </w:pPr>
    <w:rPr>
      <w:rFonts w:eastAsia="Times New Roman"/>
      <w:szCs w:val="20"/>
    </w:rPr>
  </w:style>
  <w:style w:type="paragraph" w:styleId="Odstavecseseznamem">
    <w:name w:val="List Paragraph"/>
    <w:basedOn w:val="Normln"/>
    <w:uiPriority w:val="34"/>
    <w:qFormat/>
    <w:pPr>
      <w:ind w:left="708"/>
    </w:pPr>
  </w:style>
  <w:style w:type="paragraph" w:styleId="Zhlav">
    <w:name w:val="header"/>
    <w:basedOn w:val="Normln"/>
    <w:link w:val="ZhlavChar"/>
    <w:uiPriority w:val="99"/>
    <w:pPr>
      <w:suppressLineNumbers/>
      <w:tabs>
        <w:tab w:val="center" w:pos="4819"/>
        <w:tab w:val="right" w:pos="9638"/>
      </w:tabs>
    </w:pPr>
  </w:style>
  <w:style w:type="paragraph" w:customStyle="1" w:styleId="Styltabulky">
    <w:name w:val="Styl tabulky"/>
    <w:basedOn w:val="Zkladntext10"/>
    <w:rsid w:val="000844D2"/>
    <w:pPr>
      <w:jc w:val="left"/>
    </w:pPr>
    <w:rPr>
      <w:kern w:val="0"/>
      <w:sz w:val="20"/>
      <w:lang w:eastAsia="cs-CZ"/>
    </w:rPr>
  </w:style>
  <w:style w:type="character" w:customStyle="1" w:styleId="ZhlavChar">
    <w:name w:val="Záhlaví Char"/>
    <w:basedOn w:val="Standardnpsmoodstavce"/>
    <w:link w:val="Zhlav"/>
    <w:uiPriority w:val="99"/>
    <w:rsid w:val="00556395"/>
    <w:rPr>
      <w:rFonts w:eastAsia="Lucida Sans Unicode"/>
      <w:kern w:val="1"/>
      <w:sz w:val="24"/>
      <w:szCs w:val="24"/>
      <w:lang w:eastAsia="ar-SA"/>
    </w:rPr>
  </w:style>
  <w:style w:type="paragraph" w:customStyle="1" w:styleId="Normln3">
    <w:name w:val="Normální~~"/>
    <w:basedOn w:val="Normln"/>
    <w:rsid w:val="00D35858"/>
    <w:rPr>
      <w:rFonts w:eastAsia="Times New Roman"/>
      <w:kern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14341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Pavel Stoklasa</dc:creator>
  <cp:keywords/>
  <cp:lastModifiedBy>admin</cp:lastModifiedBy>
  <cp:revision>2</cp:revision>
  <cp:lastPrinted>2022-02-15T10:23:00Z</cp:lastPrinted>
  <dcterms:created xsi:type="dcterms:W3CDTF">2022-03-04T09:57:00Z</dcterms:created>
  <dcterms:modified xsi:type="dcterms:W3CDTF">2022-03-04T09:57:00Z</dcterms:modified>
</cp:coreProperties>
</file>