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3DAD" w:rsidRDefault="00EA7EF7">
      <w:pPr>
        <w:pStyle w:val="Zkladntext1"/>
        <w:rPr>
          <w:rFonts w:ascii="Arial" w:hAnsi="Arial" w:cs="Arial"/>
          <w:b/>
          <w:sz w:val="26"/>
          <w:szCs w:val="26"/>
        </w:rPr>
      </w:pPr>
      <w:r>
        <w:rPr>
          <w:rFonts w:ascii="Arial" w:hAnsi="Arial" w:cs="Arial"/>
        </w:rPr>
        <w:tab/>
      </w:r>
      <w:r>
        <w:rPr>
          <w:rFonts w:ascii="Arial" w:hAnsi="Arial" w:cs="Arial"/>
        </w:rPr>
        <w:tab/>
      </w:r>
      <w:r w:rsidR="00353DAD">
        <w:rPr>
          <w:rFonts w:ascii="Arial" w:hAnsi="Arial" w:cs="Arial"/>
        </w:rPr>
        <w:tab/>
      </w:r>
      <w:r w:rsidR="00353DAD">
        <w:rPr>
          <w:rFonts w:ascii="Arial" w:hAnsi="Arial" w:cs="Arial"/>
        </w:rPr>
        <w:tab/>
      </w:r>
      <w:r w:rsidR="00353DAD">
        <w:rPr>
          <w:rFonts w:ascii="Arial" w:hAnsi="Arial" w:cs="Arial"/>
        </w:rPr>
        <w:tab/>
      </w:r>
      <w:r w:rsidR="00353DAD">
        <w:rPr>
          <w:rFonts w:ascii="Arial" w:hAnsi="Arial" w:cs="Arial"/>
          <w:sz w:val="28"/>
        </w:rPr>
        <w:t xml:space="preserve">  </w:t>
      </w:r>
    </w:p>
    <w:p w:rsidR="00353DAD" w:rsidRPr="00E918FC" w:rsidRDefault="00353DAD">
      <w:pPr>
        <w:pStyle w:val="Zkladntext1"/>
        <w:spacing w:before="120"/>
        <w:jc w:val="center"/>
        <w:rPr>
          <w:rFonts w:ascii="Arial" w:hAnsi="Arial" w:cs="Arial"/>
          <w:b/>
          <w:sz w:val="32"/>
          <w:szCs w:val="32"/>
        </w:rPr>
      </w:pPr>
      <w:r w:rsidRPr="00E918FC">
        <w:rPr>
          <w:rFonts w:ascii="Arial" w:hAnsi="Arial" w:cs="Arial"/>
          <w:b/>
          <w:sz w:val="32"/>
          <w:szCs w:val="32"/>
        </w:rPr>
        <w:t>Smlouva o dílo</w:t>
      </w:r>
    </w:p>
    <w:p w:rsidR="00353DAD" w:rsidRDefault="00353DAD">
      <w:pPr>
        <w:pStyle w:val="Zkladntext"/>
        <w:spacing w:before="120" w:after="0"/>
        <w:jc w:val="center"/>
        <w:rPr>
          <w:rFonts w:ascii="Arial" w:hAnsi="Arial" w:cs="Arial"/>
          <w:b/>
          <w:sz w:val="26"/>
          <w:szCs w:val="26"/>
        </w:rPr>
      </w:pPr>
      <w:r>
        <w:rPr>
          <w:rFonts w:ascii="Arial" w:hAnsi="Arial" w:cs="Arial"/>
          <w:b/>
        </w:rPr>
        <w:t>uzavřená v souladu s § 2586 a následujících zákona č. 89/2012 Sb. občanského zákoníku v platném znění</w:t>
      </w:r>
    </w:p>
    <w:p w:rsidR="00353DAD" w:rsidRPr="00E918FC" w:rsidRDefault="00353DAD" w:rsidP="00495E5C">
      <w:pPr>
        <w:pStyle w:val="Zkladntext1"/>
        <w:spacing w:before="240"/>
        <w:jc w:val="center"/>
        <w:rPr>
          <w:rFonts w:ascii="Arial" w:hAnsi="Arial" w:cs="Arial"/>
          <w:b/>
          <w:sz w:val="26"/>
          <w:szCs w:val="26"/>
        </w:rPr>
      </w:pPr>
      <w:r w:rsidRPr="00E918FC">
        <w:rPr>
          <w:rFonts w:ascii="Arial" w:hAnsi="Arial" w:cs="Arial"/>
          <w:b/>
          <w:sz w:val="26"/>
          <w:szCs w:val="26"/>
        </w:rPr>
        <w:t>I. Smluvní strany</w:t>
      </w:r>
    </w:p>
    <w:p w:rsidR="00353DAD" w:rsidRDefault="00353DAD" w:rsidP="00495E5C">
      <w:pPr>
        <w:pStyle w:val="Zkladntext1"/>
        <w:tabs>
          <w:tab w:val="left" w:pos="3969"/>
        </w:tabs>
        <w:spacing w:before="120"/>
        <w:rPr>
          <w:rFonts w:ascii="Arial" w:hAnsi="Arial" w:cs="Arial"/>
          <w:sz w:val="22"/>
          <w:szCs w:val="22"/>
        </w:rPr>
      </w:pPr>
      <w:r>
        <w:rPr>
          <w:rFonts w:ascii="Arial" w:hAnsi="Arial" w:cs="Arial"/>
          <w:b/>
          <w:sz w:val="22"/>
          <w:szCs w:val="22"/>
        </w:rPr>
        <w:t>1.1. Objednatel</w:t>
      </w:r>
      <w:r>
        <w:rPr>
          <w:rFonts w:ascii="Arial" w:hAnsi="Arial" w:cs="Arial"/>
          <w:sz w:val="22"/>
          <w:szCs w:val="22"/>
        </w:rPr>
        <w:t xml:space="preserve">: </w:t>
      </w:r>
      <w:r>
        <w:rPr>
          <w:rFonts w:ascii="Arial" w:hAnsi="Arial" w:cs="Arial"/>
          <w:b/>
          <w:sz w:val="22"/>
          <w:szCs w:val="22"/>
        </w:rPr>
        <w:tab/>
        <w:t>Město Bohumín</w:t>
      </w:r>
    </w:p>
    <w:p w:rsidR="00353DAD" w:rsidRDefault="00353DAD">
      <w:pPr>
        <w:pStyle w:val="Zkladntext0"/>
        <w:tabs>
          <w:tab w:val="left" w:pos="3969"/>
        </w:tabs>
        <w:spacing w:line="240" w:lineRule="auto"/>
        <w:rPr>
          <w:rFonts w:ascii="Arial" w:hAnsi="Arial" w:cs="Arial"/>
          <w:sz w:val="22"/>
          <w:szCs w:val="22"/>
        </w:rPr>
      </w:pPr>
      <w:r>
        <w:rPr>
          <w:rFonts w:ascii="Arial" w:hAnsi="Arial" w:cs="Arial"/>
          <w:sz w:val="22"/>
          <w:szCs w:val="22"/>
        </w:rPr>
        <w:t>Sídlo:</w:t>
      </w:r>
      <w:r>
        <w:rPr>
          <w:rFonts w:ascii="Arial" w:hAnsi="Arial" w:cs="Arial"/>
          <w:sz w:val="22"/>
          <w:szCs w:val="22"/>
        </w:rPr>
        <w:tab/>
        <w:t>Masarykova 158, 735 81 Bohumín</w:t>
      </w:r>
    </w:p>
    <w:p w:rsidR="00353DAD" w:rsidRDefault="00353DAD">
      <w:pPr>
        <w:pStyle w:val="Zkladntext0"/>
        <w:tabs>
          <w:tab w:val="left" w:pos="3969"/>
        </w:tabs>
        <w:spacing w:line="240" w:lineRule="auto"/>
        <w:rPr>
          <w:rFonts w:ascii="Arial" w:hAnsi="Arial" w:cs="Arial"/>
          <w:sz w:val="22"/>
          <w:szCs w:val="22"/>
        </w:rPr>
      </w:pPr>
      <w:r>
        <w:rPr>
          <w:rFonts w:ascii="Arial" w:hAnsi="Arial" w:cs="Arial"/>
          <w:sz w:val="22"/>
          <w:szCs w:val="22"/>
        </w:rPr>
        <w:t>Zastoupený:</w:t>
      </w:r>
      <w:r>
        <w:rPr>
          <w:rFonts w:ascii="Arial" w:hAnsi="Arial" w:cs="Arial"/>
          <w:sz w:val="22"/>
          <w:szCs w:val="22"/>
        </w:rPr>
        <w:tab/>
        <w:t>Ing. Petrem Víchou, starostou města</w:t>
      </w:r>
    </w:p>
    <w:p w:rsidR="00353DAD" w:rsidRDefault="00353DAD">
      <w:pPr>
        <w:pStyle w:val="Normln1"/>
        <w:tabs>
          <w:tab w:val="left" w:pos="284"/>
        </w:tabs>
        <w:ind w:firstLine="30"/>
        <w:rPr>
          <w:rFonts w:ascii="Arial" w:hAnsi="Arial" w:cs="Arial"/>
          <w:sz w:val="22"/>
          <w:szCs w:val="22"/>
        </w:rPr>
      </w:pPr>
      <w:r>
        <w:rPr>
          <w:rFonts w:ascii="Arial" w:hAnsi="Arial" w:cs="Arial"/>
          <w:sz w:val="22"/>
          <w:szCs w:val="22"/>
        </w:rPr>
        <w:t>zástupce pověřený k jednání ve věcech:</w:t>
      </w:r>
      <w:r>
        <w:rPr>
          <w:rFonts w:ascii="Arial" w:hAnsi="Arial" w:cs="Arial"/>
          <w:sz w:val="22"/>
          <w:szCs w:val="22"/>
        </w:rPr>
        <w:tab/>
      </w:r>
    </w:p>
    <w:p w:rsidR="00353DAD" w:rsidRDefault="00353DAD">
      <w:pPr>
        <w:pStyle w:val="Normln1"/>
        <w:tabs>
          <w:tab w:val="left" w:pos="284"/>
          <w:tab w:val="left" w:pos="3969"/>
        </w:tabs>
        <w:rPr>
          <w:rFonts w:ascii="Arial" w:hAnsi="Arial" w:cs="Arial"/>
          <w:sz w:val="22"/>
          <w:szCs w:val="22"/>
        </w:rPr>
      </w:pPr>
      <w:r>
        <w:rPr>
          <w:rFonts w:ascii="Arial" w:hAnsi="Arial" w:cs="Arial"/>
          <w:sz w:val="22"/>
          <w:szCs w:val="22"/>
        </w:rPr>
        <w:t>a) smluvních:</w:t>
      </w:r>
      <w:r>
        <w:rPr>
          <w:rFonts w:ascii="Arial" w:hAnsi="Arial" w:cs="Arial"/>
          <w:sz w:val="22"/>
          <w:szCs w:val="22"/>
        </w:rPr>
        <w:tab/>
        <w:t>Ing. Petr Vícha</w:t>
      </w:r>
    </w:p>
    <w:p w:rsidR="00353DAD" w:rsidRDefault="00353DAD" w:rsidP="00EA072C">
      <w:pPr>
        <w:pStyle w:val="Normln1"/>
        <w:tabs>
          <w:tab w:val="left" w:pos="3969"/>
          <w:tab w:val="left" w:pos="13892"/>
          <w:tab w:val="left" w:pos="17577"/>
        </w:tabs>
        <w:rPr>
          <w:rFonts w:ascii="Arial" w:hAnsi="Arial" w:cs="Arial"/>
          <w:sz w:val="22"/>
          <w:szCs w:val="22"/>
        </w:rPr>
      </w:pPr>
      <w:r>
        <w:rPr>
          <w:rFonts w:ascii="Arial" w:hAnsi="Arial" w:cs="Arial"/>
          <w:sz w:val="22"/>
          <w:szCs w:val="22"/>
        </w:rPr>
        <w:t>b) technických:</w:t>
      </w:r>
      <w:r>
        <w:rPr>
          <w:rFonts w:ascii="Arial" w:hAnsi="Arial" w:cs="Arial"/>
          <w:sz w:val="22"/>
          <w:szCs w:val="22"/>
        </w:rPr>
        <w:tab/>
      </w:r>
      <w:r w:rsidR="002F0771" w:rsidRPr="00EF451E">
        <w:rPr>
          <w:rFonts w:ascii="Arial" w:hAnsi="Arial" w:cs="Arial"/>
          <w:sz w:val="22"/>
          <w:szCs w:val="22"/>
        </w:rPr>
        <w:t>Ing. Roman Klepek, Ph.D., MBA</w:t>
      </w:r>
      <w:r w:rsidR="00EA072C">
        <w:rPr>
          <w:rFonts w:ascii="Arial" w:hAnsi="Arial" w:cs="Arial"/>
          <w:sz w:val="22"/>
          <w:szCs w:val="22"/>
        </w:rPr>
        <w:t>.</w:t>
      </w:r>
      <w:r w:rsidR="002F0771">
        <w:rPr>
          <w:rFonts w:ascii="Arial" w:hAnsi="Arial" w:cs="Arial"/>
          <w:sz w:val="22"/>
          <w:szCs w:val="22"/>
        </w:rPr>
        <w:t xml:space="preserve"> </w:t>
      </w:r>
      <w:r w:rsidR="00EA072C">
        <w:rPr>
          <w:rFonts w:ascii="Arial" w:hAnsi="Arial" w:cs="Arial"/>
          <w:sz w:val="22"/>
          <w:szCs w:val="22"/>
        </w:rPr>
        <w:t xml:space="preserve">vedoucího odboru správy </w:t>
      </w:r>
      <w:r w:rsidR="002F0771">
        <w:rPr>
          <w:rFonts w:ascii="Arial" w:hAnsi="Arial" w:cs="Arial"/>
          <w:sz w:val="22"/>
          <w:szCs w:val="22"/>
        </w:rPr>
        <w:tab/>
      </w:r>
      <w:r w:rsidR="00EA072C">
        <w:rPr>
          <w:rFonts w:ascii="Arial" w:hAnsi="Arial" w:cs="Arial"/>
          <w:sz w:val="22"/>
          <w:szCs w:val="22"/>
        </w:rPr>
        <w:t xml:space="preserve">domů </w:t>
      </w:r>
      <w:r>
        <w:rPr>
          <w:rFonts w:ascii="Arial" w:hAnsi="Arial" w:cs="Arial"/>
          <w:sz w:val="22"/>
          <w:szCs w:val="22"/>
        </w:rPr>
        <w:tab/>
      </w:r>
      <w:r w:rsidR="00D5180A">
        <w:rPr>
          <w:rFonts w:ascii="Arial" w:hAnsi="Arial" w:cs="Arial"/>
          <w:sz w:val="22"/>
          <w:szCs w:val="22"/>
        </w:rPr>
        <w:t>Zdeněk Kolařík</w:t>
      </w:r>
      <w:r>
        <w:rPr>
          <w:rFonts w:ascii="Arial" w:hAnsi="Arial" w:cs="Arial"/>
          <w:sz w:val="22"/>
          <w:szCs w:val="22"/>
        </w:rPr>
        <w:t xml:space="preserve">, referent odboru </w:t>
      </w:r>
      <w:r w:rsidR="00EA072C">
        <w:rPr>
          <w:rFonts w:ascii="Arial" w:hAnsi="Arial" w:cs="Arial"/>
          <w:sz w:val="22"/>
          <w:szCs w:val="22"/>
        </w:rPr>
        <w:t>správy domů</w:t>
      </w:r>
    </w:p>
    <w:p w:rsidR="00353DAD" w:rsidRDefault="00353DAD">
      <w:pPr>
        <w:tabs>
          <w:tab w:val="left" w:pos="3969"/>
          <w:tab w:val="left" w:pos="4820"/>
        </w:tabs>
        <w:rPr>
          <w:rFonts w:ascii="Arial" w:hAnsi="Arial" w:cs="Arial"/>
          <w:sz w:val="22"/>
          <w:szCs w:val="22"/>
        </w:rPr>
      </w:pPr>
      <w:r>
        <w:rPr>
          <w:rFonts w:ascii="Arial" w:hAnsi="Arial" w:cs="Arial"/>
          <w:sz w:val="22"/>
          <w:szCs w:val="22"/>
        </w:rPr>
        <w:t>IČ:</w:t>
      </w:r>
      <w:r>
        <w:rPr>
          <w:rFonts w:ascii="Arial" w:hAnsi="Arial" w:cs="Arial"/>
          <w:sz w:val="22"/>
          <w:szCs w:val="22"/>
        </w:rPr>
        <w:tab/>
        <w:t>00297569</w:t>
      </w:r>
    </w:p>
    <w:p w:rsidR="00353DAD" w:rsidRDefault="00353DAD">
      <w:pPr>
        <w:pStyle w:val="Zkladntext0"/>
        <w:tabs>
          <w:tab w:val="left" w:pos="3969"/>
        </w:tabs>
        <w:spacing w:line="240" w:lineRule="auto"/>
        <w:rPr>
          <w:rFonts w:ascii="Arial" w:hAnsi="Arial" w:cs="Arial"/>
          <w:sz w:val="22"/>
          <w:szCs w:val="22"/>
        </w:rPr>
      </w:pPr>
      <w:r>
        <w:rPr>
          <w:rFonts w:ascii="Arial" w:hAnsi="Arial" w:cs="Arial"/>
          <w:sz w:val="22"/>
          <w:szCs w:val="22"/>
        </w:rPr>
        <w:t>DIČ:</w:t>
      </w:r>
      <w:r>
        <w:rPr>
          <w:rFonts w:ascii="Arial" w:hAnsi="Arial" w:cs="Arial"/>
          <w:sz w:val="22"/>
          <w:szCs w:val="22"/>
        </w:rPr>
        <w:tab/>
        <w:t>CZ 00297569</w:t>
      </w:r>
    </w:p>
    <w:p w:rsidR="00353DAD" w:rsidRDefault="00353DAD">
      <w:pPr>
        <w:pStyle w:val="Zkladntext0"/>
        <w:tabs>
          <w:tab w:val="left" w:pos="3969"/>
        </w:tabs>
        <w:spacing w:line="240" w:lineRule="auto"/>
        <w:rPr>
          <w:rFonts w:ascii="Arial" w:hAnsi="Arial" w:cs="Arial"/>
          <w:sz w:val="22"/>
          <w:szCs w:val="22"/>
        </w:rPr>
      </w:pPr>
      <w:r>
        <w:rPr>
          <w:rFonts w:ascii="Arial" w:hAnsi="Arial" w:cs="Arial"/>
          <w:sz w:val="22"/>
          <w:szCs w:val="22"/>
        </w:rPr>
        <w:t xml:space="preserve">Daňový režim: </w:t>
      </w:r>
      <w:r>
        <w:rPr>
          <w:rFonts w:ascii="Arial" w:hAnsi="Arial" w:cs="Arial"/>
          <w:sz w:val="22"/>
          <w:szCs w:val="22"/>
        </w:rPr>
        <w:tab/>
        <w:t xml:space="preserve">Plátce DPH </w:t>
      </w:r>
    </w:p>
    <w:p w:rsidR="00353DAD" w:rsidRDefault="00353DAD">
      <w:pPr>
        <w:pStyle w:val="Zkladntext0"/>
        <w:tabs>
          <w:tab w:val="left" w:pos="3969"/>
        </w:tabs>
        <w:spacing w:line="240" w:lineRule="auto"/>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 xml:space="preserve">Česká spořitelna a. s., Bohumín, </w:t>
      </w:r>
    </w:p>
    <w:p w:rsidR="00353DAD" w:rsidRDefault="00B52FA1">
      <w:pPr>
        <w:pStyle w:val="Zkladntext0"/>
        <w:tabs>
          <w:tab w:val="left" w:pos="3969"/>
        </w:tabs>
        <w:spacing w:line="240" w:lineRule="auto"/>
        <w:rPr>
          <w:rFonts w:ascii="Arial" w:hAnsi="Arial" w:cs="Arial"/>
          <w:sz w:val="22"/>
          <w:szCs w:val="22"/>
        </w:rPr>
      </w:pPr>
      <w:r>
        <w:rPr>
          <w:rFonts w:ascii="Arial" w:hAnsi="Arial" w:cs="Arial"/>
          <w:sz w:val="22"/>
          <w:szCs w:val="22"/>
        </w:rPr>
        <w:t>č</w:t>
      </w:r>
      <w:r w:rsidR="00353DAD">
        <w:rPr>
          <w:rFonts w:ascii="Arial" w:hAnsi="Arial" w:cs="Arial"/>
          <w:sz w:val="22"/>
          <w:szCs w:val="22"/>
        </w:rPr>
        <w:t xml:space="preserve">.účtu: </w:t>
      </w:r>
      <w:r w:rsidR="00353DAD">
        <w:rPr>
          <w:rFonts w:ascii="Arial" w:hAnsi="Arial" w:cs="Arial"/>
          <w:sz w:val="22"/>
          <w:szCs w:val="22"/>
        </w:rPr>
        <w:tab/>
        <w:t>1721638359/0800</w:t>
      </w:r>
    </w:p>
    <w:p w:rsidR="00353DAD" w:rsidRDefault="00B52FA1">
      <w:pPr>
        <w:pStyle w:val="Zkladntext0"/>
        <w:tabs>
          <w:tab w:val="left" w:pos="3969"/>
        </w:tabs>
        <w:spacing w:line="240" w:lineRule="auto"/>
        <w:rPr>
          <w:rFonts w:ascii="Arial" w:hAnsi="Arial" w:cs="Arial"/>
          <w:sz w:val="22"/>
          <w:szCs w:val="22"/>
        </w:rPr>
      </w:pPr>
      <w:r>
        <w:rPr>
          <w:rFonts w:ascii="Arial" w:hAnsi="Arial" w:cs="Arial"/>
          <w:sz w:val="22"/>
          <w:szCs w:val="22"/>
        </w:rPr>
        <w:t>t</w:t>
      </w:r>
      <w:r w:rsidR="00353DAD">
        <w:rPr>
          <w:rFonts w:ascii="Arial" w:hAnsi="Arial" w:cs="Arial"/>
          <w:sz w:val="22"/>
          <w:szCs w:val="22"/>
        </w:rPr>
        <w:t>el.č.:</w:t>
      </w:r>
      <w:r w:rsidR="00353DAD">
        <w:rPr>
          <w:rFonts w:ascii="Arial" w:hAnsi="Arial" w:cs="Arial"/>
          <w:sz w:val="22"/>
          <w:szCs w:val="22"/>
        </w:rPr>
        <w:tab/>
        <w:t>596 092 160</w:t>
      </w:r>
    </w:p>
    <w:p w:rsidR="00353DAD" w:rsidRDefault="00353DAD">
      <w:pPr>
        <w:pStyle w:val="Zkladntext0"/>
        <w:tabs>
          <w:tab w:val="left" w:pos="3969"/>
        </w:tabs>
        <w:spacing w:line="240" w:lineRule="auto"/>
        <w:rPr>
          <w:rFonts w:ascii="Arial" w:hAnsi="Arial" w:cs="Arial"/>
          <w:b/>
          <w:sz w:val="22"/>
          <w:szCs w:val="22"/>
        </w:rPr>
      </w:pPr>
      <w:r>
        <w:rPr>
          <w:rFonts w:ascii="Arial" w:hAnsi="Arial" w:cs="Arial"/>
          <w:sz w:val="22"/>
          <w:szCs w:val="22"/>
        </w:rPr>
        <w:t>e-mail:</w:t>
      </w:r>
      <w:r>
        <w:rPr>
          <w:rFonts w:ascii="Arial" w:hAnsi="Arial" w:cs="Arial"/>
          <w:sz w:val="22"/>
          <w:szCs w:val="22"/>
        </w:rPr>
        <w:tab/>
      </w:r>
      <w:hyperlink r:id="rId7" w:history="1">
        <w:r w:rsidR="00D5180A" w:rsidRPr="00D5180A">
          <w:rPr>
            <w:rStyle w:val="Hypertextovodkaz"/>
            <w:rFonts w:ascii="Arial" w:hAnsi="Arial" w:cs="Arial"/>
            <w:sz w:val="22"/>
            <w:szCs w:val="22"/>
          </w:rPr>
          <w:t>kolarik.zdenek@mubo.cz</w:t>
        </w:r>
      </w:hyperlink>
    </w:p>
    <w:p w:rsidR="00353DAD" w:rsidRPr="00702299" w:rsidRDefault="00353DAD">
      <w:pPr>
        <w:pStyle w:val="Zkladntext1"/>
        <w:tabs>
          <w:tab w:val="left" w:pos="3969"/>
        </w:tabs>
        <w:spacing w:before="240"/>
        <w:rPr>
          <w:rFonts w:ascii="Arial" w:hAnsi="Arial" w:cs="Arial"/>
          <w:color w:val="FF0000"/>
          <w:sz w:val="22"/>
          <w:szCs w:val="22"/>
        </w:rPr>
      </w:pPr>
      <w:r>
        <w:rPr>
          <w:rFonts w:ascii="Arial" w:hAnsi="Arial" w:cs="Arial"/>
          <w:b/>
          <w:sz w:val="22"/>
          <w:szCs w:val="22"/>
        </w:rPr>
        <w:t>1.2. Zhotovitel</w:t>
      </w:r>
      <w:r>
        <w:rPr>
          <w:rFonts w:ascii="Arial" w:hAnsi="Arial" w:cs="Arial"/>
          <w:sz w:val="22"/>
          <w:szCs w:val="22"/>
        </w:rPr>
        <w:t>:</w:t>
      </w:r>
      <w:r>
        <w:rPr>
          <w:rFonts w:ascii="Arial" w:hAnsi="Arial" w:cs="Arial"/>
          <w:b/>
          <w:sz w:val="22"/>
          <w:szCs w:val="22"/>
        </w:rPr>
        <w:tab/>
      </w:r>
    </w:p>
    <w:p w:rsidR="00353DAD" w:rsidRDefault="00353DAD">
      <w:pPr>
        <w:pStyle w:val="Zkladntext1"/>
        <w:tabs>
          <w:tab w:val="left" w:pos="3969"/>
        </w:tabs>
        <w:rPr>
          <w:rFonts w:ascii="Arial" w:hAnsi="Arial" w:cs="Arial"/>
          <w:sz w:val="22"/>
          <w:szCs w:val="22"/>
        </w:rPr>
      </w:pPr>
      <w:r>
        <w:rPr>
          <w:rFonts w:ascii="Arial" w:hAnsi="Arial" w:cs="Arial"/>
          <w:sz w:val="22"/>
          <w:szCs w:val="22"/>
        </w:rPr>
        <w:t>Sídlo:</w:t>
      </w:r>
      <w:r>
        <w:rPr>
          <w:rFonts w:ascii="Arial" w:hAnsi="Arial" w:cs="Arial"/>
          <w:sz w:val="22"/>
          <w:szCs w:val="22"/>
        </w:rPr>
        <w:tab/>
      </w:r>
    </w:p>
    <w:p w:rsidR="00353DAD" w:rsidRDefault="00353DAD">
      <w:pPr>
        <w:pStyle w:val="Zkladntext1"/>
        <w:tabs>
          <w:tab w:val="left" w:pos="3969"/>
        </w:tabs>
        <w:rPr>
          <w:rFonts w:ascii="Arial" w:hAnsi="Arial" w:cs="Arial"/>
          <w:sz w:val="22"/>
          <w:szCs w:val="22"/>
        </w:rPr>
      </w:pPr>
      <w:r>
        <w:rPr>
          <w:rFonts w:ascii="Arial" w:hAnsi="Arial" w:cs="Arial"/>
          <w:sz w:val="22"/>
          <w:szCs w:val="22"/>
        </w:rPr>
        <w:t>Zastoupený:</w:t>
      </w:r>
      <w:r>
        <w:rPr>
          <w:rFonts w:ascii="Arial" w:hAnsi="Arial" w:cs="Arial"/>
          <w:sz w:val="22"/>
          <w:szCs w:val="22"/>
        </w:rPr>
        <w:tab/>
      </w:r>
    </w:p>
    <w:p w:rsidR="00353DAD" w:rsidRDefault="00353DAD">
      <w:pPr>
        <w:pStyle w:val="Zkladntext1"/>
        <w:tabs>
          <w:tab w:val="left" w:pos="3969"/>
        </w:tabs>
        <w:rPr>
          <w:rFonts w:ascii="Arial" w:hAnsi="Arial" w:cs="Arial"/>
          <w:sz w:val="22"/>
          <w:szCs w:val="22"/>
        </w:rPr>
      </w:pPr>
      <w:r>
        <w:rPr>
          <w:rFonts w:ascii="Arial" w:hAnsi="Arial" w:cs="Arial"/>
          <w:sz w:val="22"/>
          <w:szCs w:val="22"/>
        </w:rPr>
        <w:t>zástupce pověřený k jednání ve věcech:</w:t>
      </w:r>
      <w:r>
        <w:rPr>
          <w:rFonts w:ascii="Arial" w:hAnsi="Arial" w:cs="Arial"/>
          <w:sz w:val="22"/>
          <w:szCs w:val="22"/>
        </w:rPr>
        <w:tab/>
      </w:r>
    </w:p>
    <w:p w:rsidR="006F23C2" w:rsidRDefault="00353DAD" w:rsidP="006F23C2">
      <w:pPr>
        <w:pStyle w:val="Normln1"/>
        <w:numPr>
          <w:ilvl w:val="0"/>
          <w:numId w:val="5"/>
        </w:numPr>
        <w:tabs>
          <w:tab w:val="left" w:pos="3969"/>
          <w:tab w:val="left" w:pos="13892"/>
          <w:tab w:val="left" w:pos="17577"/>
        </w:tabs>
        <w:rPr>
          <w:rFonts w:ascii="Arial" w:hAnsi="Arial" w:cs="Arial"/>
          <w:sz w:val="22"/>
          <w:szCs w:val="22"/>
        </w:rPr>
      </w:pPr>
      <w:r>
        <w:rPr>
          <w:rFonts w:ascii="Arial" w:hAnsi="Arial" w:cs="Arial"/>
          <w:sz w:val="22"/>
          <w:szCs w:val="22"/>
        </w:rPr>
        <w:t>smluvních:</w:t>
      </w:r>
      <w:r>
        <w:rPr>
          <w:rFonts w:ascii="Arial" w:hAnsi="Arial" w:cs="Arial"/>
          <w:sz w:val="22"/>
          <w:szCs w:val="22"/>
        </w:rPr>
        <w:tab/>
      </w:r>
    </w:p>
    <w:p w:rsidR="00353DAD" w:rsidRDefault="00514250" w:rsidP="006F23C2">
      <w:pPr>
        <w:pStyle w:val="Normln1"/>
        <w:numPr>
          <w:ilvl w:val="0"/>
          <w:numId w:val="5"/>
        </w:numPr>
        <w:tabs>
          <w:tab w:val="left" w:pos="3969"/>
          <w:tab w:val="left" w:pos="13892"/>
          <w:tab w:val="left" w:pos="17577"/>
        </w:tabs>
        <w:rPr>
          <w:rFonts w:ascii="Arial" w:hAnsi="Arial" w:cs="Arial"/>
          <w:sz w:val="22"/>
          <w:szCs w:val="22"/>
        </w:rPr>
      </w:pPr>
      <w:r>
        <w:rPr>
          <w:rFonts w:ascii="Arial" w:hAnsi="Arial" w:cs="Arial"/>
          <w:sz w:val="22"/>
          <w:szCs w:val="22"/>
        </w:rPr>
        <w:t>jednatel</w:t>
      </w:r>
      <w:r w:rsidR="00353DAD">
        <w:rPr>
          <w:rFonts w:ascii="Arial" w:hAnsi="Arial" w:cs="Arial"/>
          <w:sz w:val="22"/>
          <w:szCs w:val="22"/>
        </w:rPr>
        <w:tab/>
      </w:r>
    </w:p>
    <w:p w:rsidR="00353DAD" w:rsidRDefault="00353DAD">
      <w:pPr>
        <w:pStyle w:val="Normln1"/>
        <w:tabs>
          <w:tab w:val="left" w:pos="3969"/>
          <w:tab w:val="left" w:pos="13892"/>
          <w:tab w:val="left" w:pos="17577"/>
        </w:tabs>
        <w:rPr>
          <w:rFonts w:ascii="Arial" w:hAnsi="Arial" w:cs="Arial"/>
          <w:sz w:val="22"/>
          <w:szCs w:val="22"/>
        </w:rPr>
      </w:pPr>
      <w:r>
        <w:rPr>
          <w:rFonts w:ascii="Arial" w:hAnsi="Arial" w:cs="Arial"/>
          <w:sz w:val="22"/>
          <w:szCs w:val="22"/>
        </w:rPr>
        <w:t>b) technických:</w:t>
      </w:r>
      <w:r>
        <w:rPr>
          <w:rFonts w:ascii="Arial" w:hAnsi="Arial" w:cs="Arial"/>
          <w:sz w:val="22"/>
          <w:szCs w:val="22"/>
        </w:rPr>
        <w:tab/>
      </w:r>
    </w:p>
    <w:p w:rsidR="00353DAD" w:rsidRDefault="00353DAD">
      <w:pPr>
        <w:pStyle w:val="Normln1"/>
        <w:tabs>
          <w:tab w:val="left" w:pos="3969"/>
          <w:tab w:val="left" w:pos="13892"/>
          <w:tab w:val="left" w:pos="17577"/>
        </w:tabs>
        <w:rPr>
          <w:rFonts w:ascii="Arial" w:hAnsi="Arial" w:cs="Arial"/>
          <w:sz w:val="22"/>
          <w:szCs w:val="22"/>
        </w:rPr>
      </w:pPr>
      <w:r w:rsidRPr="00F60204">
        <w:rPr>
          <w:rFonts w:ascii="Arial" w:hAnsi="Arial" w:cs="Arial"/>
          <w:sz w:val="22"/>
          <w:szCs w:val="22"/>
        </w:rPr>
        <w:t>zodpovědný stavbyvedoucí:</w:t>
      </w:r>
      <w:r w:rsidRPr="00F60204">
        <w:rPr>
          <w:rFonts w:ascii="Arial" w:hAnsi="Arial" w:cs="Arial"/>
          <w:sz w:val="22"/>
          <w:szCs w:val="22"/>
        </w:rPr>
        <w:tab/>
      </w:r>
      <w:r>
        <w:rPr>
          <w:rFonts w:ascii="Arial" w:hAnsi="Arial" w:cs="Arial"/>
          <w:sz w:val="22"/>
          <w:szCs w:val="22"/>
        </w:rPr>
        <w:tab/>
      </w:r>
      <w:r>
        <w:rPr>
          <w:rFonts w:ascii="Arial" w:hAnsi="Arial" w:cs="Arial"/>
          <w:sz w:val="22"/>
          <w:szCs w:val="22"/>
        </w:rPr>
        <w:tab/>
      </w:r>
    </w:p>
    <w:p w:rsidR="00353DAD" w:rsidRDefault="00353DAD">
      <w:pPr>
        <w:pStyle w:val="Zkladntext1"/>
        <w:tabs>
          <w:tab w:val="left" w:pos="3969"/>
        </w:tabs>
        <w:rPr>
          <w:rFonts w:ascii="Arial" w:hAnsi="Arial" w:cs="Arial"/>
          <w:sz w:val="22"/>
          <w:szCs w:val="22"/>
        </w:rPr>
      </w:pPr>
      <w:r>
        <w:rPr>
          <w:rFonts w:ascii="Arial" w:hAnsi="Arial" w:cs="Arial"/>
          <w:sz w:val="22"/>
          <w:szCs w:val="22"/>
        </w:rPr>
        <w:t>IČ:</w:t>
      </w:r>
      <w:r>
        <w:rPr>
          <w:rFonts w:ascii="Arial" w:hAnsi="Arial" w:cs="Arial"/>
          <w:sz w:val="22"/>
          <w:szCs w:val="22"/>
        </w:rPr>
        <w:tab/>
      </w:r>
    </w:p>
    <w:p w:rsidR="00353DAD" w:rsidRDefault="00353DAD">
      <w:pPr>
        <w:pStyle w:val="Zkladntext1"/>
        <w:tabs>
          <w:tab w:val="left" w:pos="3969"/>
        </w:tabs>
        <w:rPr>
          <w:rFonts w:ascii="Arial" w:hAnsi="Arial" w:cs="Arial"/>
          <w:sz w:val="22"/>
          <w:szCs w:val="22"/>
        </w:rPr>
      </w:pPr>
      <w:r>
        <w:rPr>
          <w:rFonts w:ascii="Arial" w:hAnsi="Arial" w:cs="Arial"/>
          <w:sz w:val="22"/>
          <w:szCs w:val="22"/>
        </w:rPr>
        <w:t>DIČ:</w:t>
      </w:r>
      <w:r>
        <w:rPr>
          <w:rFonts w:ascii="Arial" w:hAnsi="Arial" w:cs="Arial"/>
          <w:sz w:val="22"/>
          <w:szCs w:val="22"/>
        </w:rPr>
        <w:tab/>
      </w:r>
    </w:p>
    <w:p w:rsidR="00353DAD" w:rsidRDefault="00353DAD">
      <w:pPr>
        <w:pStyle w:val="Zkladntext1"/>
        <w:tabs>
          <w:tab w:val="left" w:pos="3969"/>
        </w:tabs>
        <w:rPr>
          <w:rFonts w:ascii="Arial" w:hAnsi="Arial" w:cs="Arial"/>
          <w:sz w:val="22"/>
          <w:szCs w:val="22"/>
        </w:rPr>
      </w:pPr>
      <w:r>
        <w:rPr>
          <w:rFonts w:ascii="Arial" w:hAnsi="Arial" w:cs="Arial"/>
          <w:sz w:val="22"/>
          <w:szCs w:val="22"/>
        </w:rPr>
        <w:t>Bankovní spojení:</w:t>
      </w:r>
      <w:r>
        <w:rPr>
          <w:rFonts w:ascii="Arial" w:hAnsi="Arial" w:cs="Arial"/>
          <w:sz w:val="22"/>
          <w:szCs w:val="22"/>
        </w:rPr>
        <w:tab/>
      </w:r>
    </w:p>
    <w:p w:rsidR="00353DAD" w:rsidRDefault="0050689C">
      <w:pPr>
        <w:pStyle w:val="Zkladntext1"/>
        <w:tabs>
          <w:tab w:val="left" w:pos="3969"/>
        </w:tabs>
        <w:rPr>
          <w:rFonts w:ascii="Arial" w:hAnsi="Arial" w:cs="Arial"/>
          <w:sz w:val="22"/>
          <w:szCs w:val="22"/>
        </w:rPr>
      </w:pPr>
      <w:r>
        <w:rPr>
          <w:rFonts w:ascii="Arial" w:hAnsi="Arial" w:cs="Arial"/>
          <w:sz w:val="22"/>
          <w:szCs w:val="22"/>
        </w:rPr>
        <w:t>č</w:t>
      </w:r>
      <w:r w:rsidR="00353DAD">
        <w:rPr>
          <w:rFonts w:ascii="Arial" w:hAnsi="Arial" w:cs="Arial"/>
          <w:sz w:val="22"/>
          <w:szCs w:val="22"/>
        </w:rPr>
        <w:t>íslo účtu:</w:t>
      </w:r>
      <w:r w:rsidR="00353DAD">
        <w:rPr>
          <w:rFonts w:ascii="Arial" w:hAnsi="Arial" w:cs="Arial"/>
          <w:sz w:val="22"/>
          <w:szCs w:val="22"/>
        </w:rPr>
        <w:tab/>
      </w:r>
    </w:p>
    <w:p w:rsidR="00353DAD" w:rsidRDefault="0050689C">
      <w:pPr>
        <w:pStyle w:val="Zkladntext1"/>
        <w:tabs>
          <w:tab w:val="left" w:pos="3969"/>
        </w:tabs>
        <w:rPr>
          <w:rFonts w:ascii="Arial" w:hAnsi="Arial" w:cs="Arial"/>
          <w:sz w:val="22"/>
          <w:szCs w:val="22"/>
        </w:rPr>
      </w:pPr>
      <w:r>
        <w:rPr>
          <w:rFonts w:ascii="Arial" w:hAnsi="Arial" w:cs="Arial"/>
          <w:sz w:val="22"/>
          <w:szCs w:val="22"/>
        </w:rPr>
        <w:t>t</w:t>
      </w:r>
      <w:r w:rsidR="00353DAD">
        <w:rPr>
          <w:rFonts w:ascii="Arial" w:hAnsi="Arial" w:cs="Arial"/>
          <w:sz w:val="22"/>
          <w:szCs w:val="22"/>
        </w:rPr>
        <w:t>el.č.:</w:t>
      </w:r>
      <w:r w:rsidR="00353DAD">
        <w:rPr>
          <w:rFonts w:ascii="Arial" w:hAnsi="Arial" w:cs="Arial"/>
          <w:sz w:val="22"/>
          <w:szCs w:val="22"/>
        </w:rPr>
        <w:tab/>
      </w:r>
    </w:p>
    <w:p w:rsidR="00353DAD" w:rsidRDefault="00353DAD">
      <w:pPr>
        <w:pStyle w:val="Zkladntext1"/>
        <w:tabs>
          <w:tab w:val="left" w:pos="3969"/>
        </w:tabs>
        <w:rPr>
          <w:rFonts w:ascii="Arial" w:hAnsi="Arial" w:cs="Arial"/>
          <w:sz w:val="22"/>
          <w:szCs w:val="22"/>
        </w:rPr>
      </w:pPr>
      <w:r>
        <w:rPr>
          <w:rFonts w:ascii="Arial" w:hAnsi="Arial" w:cs="Arial"/>
          <w:sz w:val="22"/>
          <w:szCs w:val="22"/>
        </w:rPr>
        <w:t>e-mail:</w:t>
      </w:r>
      <w:r>
        <w:rPr>
          <w:rFonts w:ascii="Arial" w:hAnsi="Arial" w:cs="Arial"/>
          <w:sz w:val="22"/>
          <w:szCs w:val="22"/>
        </w:rPr>
        <w:tab/>
      </w:r>
    </w:p>
    <w:p w:rsidR="00702299" w:rsidRDefault="00702299">
      <w:pPr>
        <w:pStyle w:val="Zkladntext1"/>
        <w:tabs>
          <w:tab w:val="left" w:pos="3969"/>
        </w:tabs>
        <w:rPr>
          <w:rFonts w:ascii="Arial" w:hAnsi="Arial" w:cs="Arial"/>
          <w:b/>
          <w:sz w:val="26"/>
          <w:szCs w:val="26"/>
        </w:rPr>
      </w:pPr>
    </w:p>
    <w:p w:rsidR="00353DAD" w:rsidRDefault="00353DAD" w:rsidP="00816087">
      <w:pPr>
        <w:pStyle w:val="Zkladntext1"/>
        <w:jc w:val="center"/>
        <w:rPr>
          <w:rFonts w:ascii="Arial" w:hAnsi="Arial" w:cs="Arial"/>
          <w:sz w:val="22"/>
          <w:szCs w:val="22"/>
        </w:rPr>
      </w:pPr>
      <w:r>
        <w:rPr>
          <w:rFonts w:ascii="Arial" w:hAnsi="Arial" w:cs="Arial"/>
          <w:b/>
          <w:sz w:val="26"/>
          <w:szCs w:val="26"/>
        </w:rPr>
        <w:t>II. Předmět smlouvy</w:t>
      </w:r>
    </w:p>
    <w:p w:rsidR="00353DAD" w:rsidRDefault="00353DAD" w:rsidP="005F020C">
      <w:pPr>
        <w:pStyle w:val="Zkladntext1"/>
        <w:spacing w:before="60"/>
        <w:rPr>
          <w:rFonts w:ascii="Arial" w:hAnsi="Arial" w:cs="Arial"/>
          <w:b/>
          <w:bCs/>
          <w:iCs/>
        </w:rPr>
      </w:pPr>
      <w:r>
        <w:rPr>
          <w:rFonts w:ascii="Arial" w:hAnsi="Arial" w:cs="Arial"/>
          <w:sz w:val="22"/>
          <w:szCs w:val="22"/>
        </w:rPr>
        <w:t xml:space="preserve">2.1. </w:t>
      </w:r>
      <w:r w:rsidR="000A712C">
        <w:rPr>
          <w:rFonts w:ascii="Arial" w:hAnsi="Arial" w:cs="Arial"/>
          <w:sz w:val="22"/>
          <w:szCs w:val="22"/>
        </w:rPr>
        <w:t xml:space="preserve"> </w:t>
      </w:r>
      <w:r>
        <w:rPr>
          <w:rFonts w:ascii="Arial" w:hAnsi="Arial" w:cs="Arial"/>
          <w:sz w:val="22"/>
          <w:szCs w:val="22"/>
        </w:rPr>
        <w:t>Předmětem</w:t>
      </w:r>
      <w:r w:rsidR="00814EA3">
        <w:rPr>
          <w:rFonts w:ascii="Arial" w:hAnsi="Arial" w:cs="Arial"/>
          <w:sz w:val="22"/>
          <w:szCs w:val="22"/>
        </w:rPr>
        <w:t xml:space="preserve"> smlouvy je</w:t>
      </w:r>
      <w:r>
        <w:rPr>
          <w:rFonts w:ascii="Arial" w:hAnsi="Arial" w:cs="Arial"/>
          <w:sz w:val="22"/>
          <w:szCs w:val="22"/>
        </w:rPr>
        <w:t>:</w:t>
      </w:r>
    </w:p>
    <w:p w:rsidR="00BF0C0B" w:rsidRPr="00BF0C0B" w:rsidRDefault="00BF0C0B" w:rsidP="00BF0C0B">
      <w:pPr>
        <w:pStyle w:val="Nadpis1"/>
        <w:spacing w:after="162"/>
        <w:ind w:left="1418" w:hanging="1418"/>
        <w:rPr>
          <w:rFonts w:ascii="Arial" w:hAnsi="Arial" w:cs="Arial"/>
          <w:b/>
          <w:color w:val="auto"/>
          <w:sz w:val="22"/>
          <w:szCs w:val="22"/>
        </w:rPr>
      </w:pPr>
      <w:r w:rsidRPr="00BF0C0B">
        <w:rPr>
          <w:rFonts w:ascii="Arial" w:hAnsi="Arial" w:cs="Arial"/>
          <w:b/>
          <w:color w:val="auto"/>
          <w:sz w:val="22"/>
          <w:szCs w:val="22"/>
        </w:rPr>
        <w:t>Rozvody ÚT a TUV v bytovém domě ul. Slezská 12, Starý Bohumín</w:t>
      </w:r>
    </w:p>
    <w:p w:rsidR="00BF0C0B" w:rsidRDefault="000A712C">
      <w:pPr>
        <w:pStyle w:val="Zkladntext22"/>
        <w:tabs>
          <w:tab w:val="left" w:pos="4500"/>
        </w:tabs>
        <w:spacing w:before="120"/>
        <w:jc w:val="both"/>
        <w:rPr>
          <w:rFonts w:ascii="Arial" w:hAnsi="Arial" w:cs="Arial"/>
          <w:sz w:val="22"/>
          <w:szCs w:val="22"/>
        </w:rPr>
      </w:pPr>
      <w:r w:rsidRPr="000A712C">
        <w:rPr>
          <w:rFonts w:ascii="Arial" w:hAnsi="Arial" w:cs="Arial"/>
          <w:sz w:val="22"/>
          <w:szCs w:val="22"/>
        </w:rPr>
        <w:t xml:space="preserve">Předmětem </w:t>
      </w:r>
      <w:r w:rsidR="001F3E98">
        <w:rPr>
          <w:rFonts w:ascii="Arial" w:hAnsi="Arial" w:cs="Arial"/>
          <w:sz w:val="22"/>
          <w:szCs w:val="22"/>
        </w:rPr>
        <w:t>díla je</w:t>
      </w:r>
      <w:r w:rsidRPr="000A712C">
        <w:rPr>
          <w:rFonts w:ascii="Arial" w:hAnsi="Arial" w:cs="Arial"/>
          <w:sz w:val="22"/>
          <w:szCs w:val="22"/>
        </w:rPr>
        <w:t xml:space="preserve"> </w:t>
      </w:r>
      <w:r w:rsidR="00BF0C0B" w:rsidRPr="00BF0C0B">
        <w:rPr>
          <w:rFonts w:ascii="Arial" w:hAnsi="Arial" w:cs="Arial"/>
          <w:sz w:val="22"/>
          <w:szCs w:val="22"/>
        </w:rPr>
        <w:t>úprava stávajícího systému vytápění objektu. V jednotlivých bytech bude zrušen stávající systém vytápění. Bude vybudována centrální kotelna pro celý bytový dům, nové rozvody teplé a cirkulační teplé vody. Bude provedena výměna vybraných rozvodů vnitřní zdravotechniky. Součásti projektu jsou i navazující stavební práce, úpravy koupelen.</w:t>
      </w:r>
    </w:p>
    <w:p w:rsidR="00353DAD" w:rsidRDefault="009B20B8">
      <w:pPr>
        <w:pStyle w:val="Zkladntext22"/>
        <w:tabs>
          <w:tab w:val="left" w:pos="4500"/>
        </w:tabs>
        <w:spacing w:before="120"/>
        <w:jc w:val="both"/>
        <w:rPr>
          <w:rFonts w:ascii="Arial" w:hAnsi="Arial" w:cs="Arial"/>
          <w:sz w:val="22"/>
          <w:szCs w:val="22"/>
        </w:rPr>
      </w:pPr>
      <w:r>
        <w:rPr>
          <w:rFonts w:ascii="Arial" w:hAnsi="Arial" w:cs="Arial"/>
          <w:sz w:val="22"/>
          <w:szCs w:val="22"/>
        </w:rPr>
        <w:t xml:space="preserve">2.2. </w:t>
      </w:r>
      <w:r w:rsidR="000A712C">
        <w:rPr>
          <w:rFonts w:ascii="Arial" w:hAnsi="Arial" w:cs="Arial"/>
          <w:sz w:val="22"/>
          <w:szCs w:val="22"/>
        </w:rPr>
        <w:t xml:space="preserve"> </w:t>
      </w:r>
      <w:r w:rsidR="00BF0C0B" w:rsidRPr="00BF0C0B">
        <w:rPr>
          <w:rFonts w:ascii="Arial" w:hAnsi="Arial" w:cs="Arial"/>
          <w:sz w:val="22"/>
          <w:szCs w:val="22"/>
        </w:rPr>
        <w:t>Podkladem pro zpracování nabídky je dokumentace pro provedení stavby, kterou vypracoval Ing. Tomáš Janošec, Vendryně č.p. 773, 739 94 Vendryně, datum zpracování 26. 02. 2021</w:t>
      </w:r>
      <w:r w:rsidR="00BF0C0B">
        <w:rPr>
          <w:rFonts w:ascii="Arial" w:hAnsi="Arial" w:cs="Arial"/>
          <w:sz w:val="22"/>
          <w:szCs w:val="22"/>
        </w:rPr>
        <w:t xml:space="preserve">, </w:t>
      </w:r>
      <w:r w:rsidR="00353DAD">
        <w:rPr>
          <w:rFonts w:ascii="Arial" w:hAnsi="Arial" w:cs="Arial"/>
          <w:sz w:val="22"/>
          <w:szCs w:val="22"/>
        </w:rPr>
        <w:t>výkaz výměr a soupis stavebních prací, technická specifikace, technické a uživatelské standardy stavby.</w:t>
      </w:r>
    </w:p>
    <w:p w:rsidR="00F24D7E" w:rsidRPr="00F27D52" w:rsidRDefault="00353DAD" w:rsidP="00F24D7E">
      <w:pPr>
        <w:pStyle w:val="Zkladntext"/>
        <w:spacing w:before="120" w:after="0" w:line="200" w:lineRule="atLeast"/>
        <w:jc w:val="both"/>
        <w:rPr>
          <w:rFonts w:ascii="Arial" w:hAnsi="Arial" w:cs="Arial"/>
          <w:sz w:val="22"/>
          <w:szCs w:val="22"/>
        </w:rPr>
      </w:pPr>
      <w:r w:rsidRPr="00F27D52">
        <w:rPr>
          <w:rFonts w:ascii="Arial" w:hAnsi="Arial" w:cs="Arial"/>
          <w:bCs/>
          <w:sz w:val="22"/>
          <w:szCs w:val="22"/>
        </w:rPr>
        <w:t>Součástí jsou mimo všechny definované činnost</w:t>
      </w:r>
      <w:r w:rsidR="00007BAC" w:rsidRPr="00F27D52">
        <w:rPr>
          <w:rFonts w:ascii="Arial" w:hAnsi="Arial" w:cs="Arial"/>
          <w:bCs/>
          <w:sz w:val="22"/>
          <w:szCs w:val="22"/>
        </w:rPr>
        <w:t>i</w:t>
      </w:r>
      <w:r w:rsidRPr="00F27D52">
        <w:rPr>
          <w:rFonts w:ascii="Arial" w:hAnsi="Arial" w:cs="Arial"/>
          <w:bCs/>
          <w:sz w:val="22"/>
          <w:szCs w:val="22"/>
        </w:rPr>
        <w:t xml:space="preserve"> vymezené projektovou dokumentací i následující práce a činnosti:</w:t>
      </w:r>
      <w:r w:rsidR="00F24D7E" w:rsidRPr="00F27D52">
        <w:rPr>
          <w:rFonts w:ascii="Arial" w:hAnsi="Arial" w:cs="Arial"/>
          <w:sz w:val="22"/>
          <w:szCs w:val="22"/>
        </w:rPr>
        <w:t xml:space="preserve"> </w:t>
      </w:r>
    </w:p>
    <w:p w:rsidR="00E12EF3" w:rsidRPr="0023095F" w:rsidRDefault="00E12EF3" w:rsidP="00E12EF3"/>
    <w:p w:rsidR="00675664" w:rsidRDefault="00967CF6" w:rsidP="007330CE">
      <w:pPr>
        <w:pStyle w:val="Zkladntext1"/>
        <w:tabs>
          <w:tab w:val="left" w:pos="142"/>
          <w:tab w:val="left" w:pos="284"/>
        </w:tabs>
        <w:jc w:val="both"/>
        <w:rPr>
          <w:rFonts w:ascii="Arial" w:hAnsi="Arial" w:cs="Arial"/>
          <w:sz w:val="22"/>
          <w:szCs w:val="22"/>
        </w:rPr>
      </w:pPr>
      <w:r w:rsidRPr="00967CF6">
        <w:rPr>
          <w:rFonts w:ascii="Arial" w:hAnsi="Arial" w:cs="Arial"/>
          <w:sz w:val="22"/>
          <w:szCs w:val="22"/>
        </w:rPr>
        <w:lastRenderedPageBreak/>
        <w:t>-  Zajistit koordinaci prací a termínů s</w:t>
      </w:r>
      <w:r>
        <w:rPr>
          <w:rFonts w:ascii="Arial" w:hAnsi="Arial" w:cs="Arial"/>
          <w:sz w:val="22"/>
          <w:szCs w:val="22"/>
        </w:rPr>
        <w:t> </w:t>
      </w:r>
      <w:r w:rsidRPr="00967CF6">
        <w:rPr>
          <w:rFonts w:ascii="Arial" w:hAnsi="Arial" w:cs="Arial"/>
          <w:sz w:val="22"/>
          <w:szCs w:val="22"/>
        </w:rPr>
        <w:t>investorem</w:t>
      </w:r>
      <w:r>
        <w:rPr>
          <w:rFonts w:ascii="Arial" w:hAnsi="Arial" w:cs="Arial"/>
          <w:sz w:val="22"/>
          <w:szCs w:val="22"/>
        </w:rPr>
        <w:t xml:space="preserve"> centrální kotelny</w:t>
      </w:r>
      <w:r w:rsidRPr="00967CF6">
        <w:rPr>
          <w:rFonts w:ascii="Arial" w:hAnsi="Arial" w:cs="Arial"/>
          <w:sz w:val="22"/>
          <w:szCs w:val="22"/>
        </w:rPr>
        <w:t>, BM servis a.s., ul. Krátká 775,  735 82 Nový Bohumín, a s vybraným zhotovitelem centrální kotelny.</w:t>
      </w:r>
    </w:p>
    <w:p w:rsidR="007330CE" w:rsidRDefault="007330CE" w:rsidP="007330CE">
      <w:pPr>
        <w:pStyle w:val="Zkladntext1"/>
        <w:tabs>
          <w:tab w:val="left" w:pos="142"/>
          <w:tab w:val="left" w:pos="284"/>
        </w:tabs>
        <w:jc w:val="both"/>
        <w:rPr>
          <w:rFonts w:ascii="Arial" w:hAnsi="Arial" w:cs="Arial"/>
          <w:sz w:val="22"/>
          <w:szCs w:val="22"/>
        </w:rPr>
      </w:pPr>
      <w:r w:rsidRPr="001A28DD">
        <w:rPr>
          <w:rFonts w:ascii="Arial" w:hAnsi="Arial" w:cs="Arial"/>
          <w:sz w:val="22"/>
          <w:szCs w:val="22"/>
        </w:rPr>
        <w:t>- Zajištění odborného vedení</w:t>
      </w:r>
      <w:r w:rsidRPr="00365F07">
        <w:rPr>
          <w:rFonts w:ascii="Arial" w:hAnsi="Arial" w:cs="Arial"/>
          <w:sz w:val="22"/>
          <w:szCs w:val="22"/>
        </w:rPr>
        <w:t xml:space="preserve"> </w:t>
      </w:r>
      <w:r w:rsidRPr="00F6254B">
        <w:rPr>
          <w:rFonts w:ascii="Arial" w:hAnsi="Arial" w:cs="Arial"/>
          <w:sz w:val="22"/>
          <w:szCs w:val="22"/>
        </w:rPr>
        <w:t>stavby a odpovědnosti za organizaci postupu prací, dodržování</w:t>
      </w:r>
      <w:r>
        <w:rPr>
          <w:rFonts w:ascii="Arial" w:hAnsi="Arial" w:cs="Arial"/>
          <w:sz w:val="22"/>
          <w:szCs w:val="22"/>
        </w:rPr>
        <w:t xml:space="preserve">   p</w:t>
      </w:r>
      <w:r w:rsidRPr="00F6254B">
        <w:rPr>
          <w:rFonts w:ascii="Arial" w:hAnsi="Arial" w:cs="Arial"/>
          <w:sz w:val="22"/>
          <w:szCs w:val="22"/>
        </w:rPr>
        <w:t>latných norem a příslušných technických předpisů a technických norem.</w:t>
      </w:r>
      <w:r>
        <w:rPr>
          <w:rFonts w:ascii="Arial" w:hAnsi="Arial" w:cs="Arial"/>
          <w:sz w:val="22"/>
          <w:szCs w:val="22"/>
        </w:rPr>
        <w:t xml:space="preserve"> </w:t>
      </w:r>
    </w:p>
    <w:p w:rsidR="007330CE" w:rsidRPr="00F6254B" w:rsidRDefault="007330CE" w:rsidP="007330CE">
      <w:pPr>
        <w:pStyle w:val="Zkladntext1"/>
        <w:tabs>
          <w:tab w:val="left" w:pos="142"/>
          <w:tab w:val="left" w:pos="284"/>
        </w:tabs>
        <w:jc w:val="both"/>
        <w:rPr>
          <w:rFonts w:ascii="Arial" w:hAnsi="Arial" w:cs="Arial"/>
          <w:sz w:val="22"/>
          <w:szCs w:val="22"/>
        </w:rPr>
      </w:pPr>
      <w:r>
        <w:rPr>
          <w:rFonts w:ascii="Arial" w:hAnsi="Arial" w:cs="Arial"/>
          <w:sz w:val="22"/>
          <w:szCs w:val="22"/>
        </w:rPr>
        <w:t xml:space="preserve">- Realizaci instalatérských a stavebních prací provede firma, která je oprávněná a způsobilá, s     patřičnou certifikací. </w:t>
      </w:r>
    </w:p>
    <w:p w:rsidR="007330CE" w:rsidRPr="00F6254B" w:rsidRDefault="007330CE" w:rsidP="007330CE">
      <w:pPr>
        <w:pStyle w:val="Zkladntext1"/>
        <w:tabs>
          <w:tab w:val="left" w:pos="142"/>
          <w:tab w:val="left" w:pos="284"/>
        </w:tabs>
        <w:jc w:val="both"/>
        <w:rPr>
          <w:rFonts w:ascii="Arial" w:hAnsi="Arial" w:cs="Arial"/>
          <w:sz w:val="22"/>
          <w:szCs w:val="22"/>
        </w:rPr>
      </w:pPr>
      <w:r w:rsidRPr="00F6254B">
        <w:rPr>
          <w:rFonts w:ascii="Arial" w:hAnsi="Arial" w:cs="Arial"/>
          <w:sz w:val="22"/>
          <w:szCs w:val="22"/>
        </w:rPr>
        <w:t>- Zajištění a provedení všech opatření organizačního a stavebně technologického charakteru k</w:t>
      </w:r>
      <w:r>
        <w:rPr>
          <w:rFonts w:ascii="Arial" w:hAnsi="Arial" w:cs="Arial"/>
          <w:sz w:val="22"/>
          <w:szCs w:val="22"/>
        </w:rPr>
        <w:t xml:space="preserve"> </w:t>
      </w:r>
      <w:r w:rsidRPr="00F6254B">
        <w:rPr>
          <w:rFonts w:ascii="Arial" w:hAnsi="Arial" w:cs="Arial"/>
          <w:sz w:val="22"/>
          <w:szCs w:val="22"/>
        </w:rPr>
        <w:t xml:space="preserve">řádnému provedení díla. </w:t>
      </w:r>
    </w:p>
    <w:p w:rsidR="007330CE" w:rsidRDefault="007330CE" w:rsidP="007330CE">
      <w:pPr>
        <w:pStyle w:val="Zkladntext1"/>
        <w:tabs>
          <w:tab w:val="left" w:pos="142"/>
          <w:tab w:val="left" w:pos="284"/>
        </w:tabs>
        <w:ind w:left="-13"/>
        <w:jc w:val="both"/>
        <w:rPr>
          <w:rFonts w:ascii="Arial" w:hAnsi="Arial" w:cs="Arial"/>
          <w:sz w:val="22"/>
          <w:szCs w:val="22"/>
        </w:rPr>
      </w:pPr>
      <w:r w:rsidRPr="00F6254B">
        <w:rPr>
          <w:rFonts w:ascii="Arial" w:hAnsi="Arial" w:cs="Arial"/>
          <w:sz w:val="22"/>
          <w:szCs w:val="22"/>
        </w:rPr>
        <w:t xml:space="preserve">- </w:t>
      </w:r>
      <w:r>
        <w:rPr>
          <w:rFonts w:ascii="Arial" w:hAnsi="Arial" w:cs="Arial"/>
          <w:sz w:val="22"/>
          <w:szCs w:val="22"/>
        </w:rPr>
        <w:t>Zhotovitel</w:t>
      </w:r>
      <w:r w:rsidRPr="00F6254B">
        <w:rPr>
          <w:rFonts w:ascii="Arial" w:hAnsi="Arial" w:cs="Arial"/>
          <w:sz w:val="22"/>
          <w:szCs w:val="22"/>
        </w:rPr>
        <w:t xml:space="preserve"> zajistí stálý dozor na stavbě, v dom</w:t>
      </w:r>
      <w:r>
        <w:rPr>
          <w:rFonts w:ascii="Arial" w:hAnsi="Arial" w:cs="Arial"/>
          <w:sz w:val="22"/>
          <w:szCs w:val="22"/>
        </w:rPr>
        <w:t>ě</w:t>
      </w:r>
      <w:r w:rsidRPr="00F6254B">
        <w:rPr>
          <w:rFonts w:ascii="Arial" w:hAnsi="Arial" w:cs="Arial"/>
          <w:sz w:val="22"/>
          <w:szCs w:val="22"/>
        </w:rPr>
        <w:t xml:space="preserve"> zveřejní kontakty na zodpovědné osoby, které budou pověřeny k jednání s</w:t>
      </w:r>
      <w:r>
        <w:rPr>
          <w:rFonts w:ascii="Arial" w:hAnsi="Arial" w:cs="Arial"/>
          <w:sz w:val="22"/>
          <w:szCs w:val="22"/>
        </w:rPr>
        <w:t> </w:t>
      </w:r>
      <w:r w:rsidRPr="00F6254B">
        <w:rPr>
          <w:rFonts w:ascii="Arial" w:hAnsi="Arial" w:cs="Arial"/>
          <w:sz w:val="22"/>
          <w:szCs w:val="22"/>
        </w:rPr>
        <w:t>nájemníky</w:t>
      </w:r>
      <w:r>
        <w:rPr>
          <w:rFonts w:ascii="Arial" w:hAnsi="Arial" w:cs="Arial"/>
          <w:sz w:val="22"/>
          <w:szCs w:val="22"/>
        </w:rPr>
        <w:t>.</w:t>
      </w:r>
    </w:p>
    <w:p w:rsidR="007330CE" w:rsidRDefault="007330CE" w:rsidP="007330CE">
      <w:pPr>
        <w:pStyle w:val="Zkladntext1"/>
        <w:tabs>
          <w:tab w:val="left" w:pos="142"/>
          <w:tab w:val="left" w:pos="284"/>
        </w:tabs>
        <w:ind w:left="-13"/>
        <w:jc w:val="both"/>
        <w:rPr>
          <w:rFonts w:ascii="Arial" w:hAnsi="Arial" w:cs="Arial"/>
          <w:sz w:val="22"/>
          <w:szCs w:val="22"/>
        </w:rPr>
      </w:pPr>
      <w:r>
        <w:rPr>
          <w:rFonts w:ascii="Arial" w:hAnsi="Arial" w:cs="Arial"/>
          <w:sz w:val="22"/>
          <w:szCs w:val="22"/>
        </w:rPr>
        <w:t>- Před zahájením prací se zhotovitel zúčastní schůzky s nájemníky.</w:t>
      </w:r>
    </w:p>
    <w:p w:rsidR="007330CE" w:rsidRPr="000130EB" w:rsidRDefault="007330CE" w:rsidP="007330CE">
      <w:pPr>
        <w:pStyle w:val="Zkladntextodsazen1"/>
        <w:tabs>
          <w:tab w:val="left" w:pos="0"/>
          <w:tab w:val="left" w:pos="142"/>
          <w:tab w:val="left" w:pos="284"/>
        </w:tabs>
        <w:ind w:left="0"/>
        <w:jc w:val="both"/>
        <w:rPr>
          <w:rFonts w:ascii="Arial" w:hAnsi="Arial" w:cs="Arial"/>
          <w:sz w:val="22"/>
          <w:szCs w:val="22"/>
        </w:rPr>
      </w:pPr>
      <w:r w:rsidRPr="00754385">
        <w:rPr>
          <w:rFonts w:ascii="Arial" w:hAnsi="Arial" w:cs="Arial"/>
          <w:sz w:val="22"/>
          <w:szCs w:val="22"/>
        </w:rPr>
        <w:t xml:space="preserve">- Dílo bude prováděno v plně obydleném domě. Práce musí být zabezpečeny a prováděny tak, aby </w:t>
      </w:r>
      <w:r w:rsidRPr="000130EB">
        <w:rPr>
          <w:rFonts w:ascii="Arial" w:hAnsi="Arial" w:cs="Arial"/>
          <w:sz w:val="22"/>
          <w:szCs w:val="22"/>
        </w:rPr>
        <w:t xml:space="preserve">nedošlo k ohrožení bezpečnosti nebo zdraví osob a poškození majetku. Staveniště </w:t>
      </w:r>
      <w:r>
        <w:rPr>
          <w:rFonts w:ascii="Arial" w:hAnsi="Arial" w:cs="Arial"/>
          <w:sz w:val="22"/>
          <w:szCs w:val="22"/>
        </w:rPr>
        <w:t>zhotovitel</w:t>
      </w:r>
      <w:r w:rsidRPr="000130EB">
        <w:rPr>
          <w:rFonts w:ascii="Arial" w:hAnsi="Arial" w:cs="Arial"/>
          <w:sz w:val="22"/>
          <w:szCs w:val="22"/>
        </w:rPr>
        <w:t xml:space="preserve">e a skladovaný materiál musí být zabezpečen po celou dobu oprav tak, aby nemohlo dojít ke vstupu nepovolaných osob na staveniště a skládky materiálu. </w:t>
      </w:r>
    </w:p>
    <w:p w:rsidR="007330CE" w:rsidRPr="000130EB"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sidRPr="000130EB">
        <w:rPr>
          <w:rFonts w:ascii="Arial" w:hAnsi="Arial" w:cs="Arial"/>
          <w:sz w:val="22"/>
          <w:szCs w:val="22"/>
        </w:rPr>
        <w:t xml:space="preserve"> </w:t>
      </w:r>
      <w:r>
        <w:rPr>
          <w:rFonts w:ascii="Arial" w:hAnsi="Arial" w:cs="Arial"/>
          <w:sz w:val="22"/>
          <w:szCs w:val="22"/>
        </w:rPr>
        <w:t>Zhotovitel</w:t>
      </w:r>
      <w:r w:rsidRPr="000130EB">
        <w:rPr>
          <w:rFonts w:ascii="Arial" w:hAnsi="Arial" w:cs="Arial"/>
          <w:sz w:val="22"/>
          <w:szCs w:val="22"/>
        </w:rPr>
        <w:t xml:space="preserve"> si zajistí veškeré práce a dodávky související s bezpečnostními opatřeními na ochranu lidí a majetku. Při práci na provádění díla musí být dodržovány bezpečnostní předpisy a nařízení, zákon č. 309/2006 Sb. o bezpečnosti práce a ochraně zdraví při práci a vyhl. č. 591/2006 Sb</w:t>
      </w:r>
      <w:r>
        <w:rPr>
          <w:rFonts w:ascii="Arial" w:hAnsi="Arial" w:cs="Arial"/>
          <w:sz w:val="22"/>
          <w:szCs w:val="22"/>
        </w:rPr>
        <w:t>.</w:t>
      </w:r>
      <w:r w:rsidRPr="000130EB">
        <w:rPr>
          <w:rFonts w:ascii="Arial" w:hAnsi="Arial" w:cs="Arial"/>
          <w:sz w:val="22"/>
          <w:szCs w:val="22"/>
        </w:rPr>
        <w:t xml:space="preserve"> o požadavcích na bezpečnost a ochranu zdraví na staveništích. Dále je povinen zabezpečit všechna organizační a technická opatření k zajištění</w:t>
      </w:r>
      <w:r>
        <w:rPr>
          <w:rFonts w:ascii="Arial" w:hAnsi="Arial" w:cs="Arial"/>
          <w:sz w:val="22"/>
          <w:szCs w:val="22"/>
        </w:rPr>
        <w:t xml:space="preserve"> požární ochrany při činnostech, </w:t>
      </w:r>
      <w:r w:rsidRPr="000130EB">
        <w:rPr>
          <w:rFonts w:ascii="Arial" w:hAnsi="Arial" w:cs="Arial"/>
          <w:sz w:val="22"/>
          <w:szCs w:val="22"/>
        </w:rPr>
        <w:t>u nich</w:t>
      </w:r>
      <w:r>
        <w:rPr>
          <w:rFonts w:ascii="Arial" w:hAnsi="Arial" w:cs="Arial"/>
          <w:sz w:val="22"/>
          <w:szCs w:val="22"/>
        </w:rPr>
        <w:t>ž hrozí nebezpečí vzniku požáru.</w:t>
      </w:r>
      <w:r w:rsidRPr="000130EB">
        <w:rPr>
          <w:rFonts w:ascii="Arial" w:hAnsi="Arial" w:cs="Arial"/>
          <w:sz w:val="22"/>
          <w:szCs w:val="22"/>
        </w:rPr>
        <w:t xml:space="preserve"> </w:t>
      </w:r>
    </w:p>
    <w:p w:rsidR="007330CE"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Pr>
          <w:rFonts w:ascii="Arial" w:hAnsi="Arial" w:cs="Arial"/>
          <w:sz w:val="22"/>
          <w:szCs w:val="22"/>
        </w:rPr>
        <w:t>Zhotovitel</w:t>
      </w:r>
      <w:r w:rsidRPr="000130EB">
        <w:rPr>
          <w:rFonts w:ascii="Arial" w:hAnsi="Arial" w:cs="Arial"/>
          <w:sz w:val="22"/>
          <w:szCs w:val="22"/>
        </w:rPr>
        <w:t xml:space="preserve"> si </w:t>
      </w:r>
      <w:r>
        <w:rPr>
          <w:rFonts w:ascii="Arial" w:hAnsi="Arial" w:cs="Arial"/>
          <w:sz w:val="22"/>
          <w:szCs w:val="22"/>
        </w:rPr>
        <w:t xml:space="preserve">v případě potřeby </w:t>
      </w:r>
      <w:r w:rsidRPr="000130EB">
        <w:rPr>
          <w:rFonts w:ascii="Arial" w:hAnsi="Arial" w:cs="Arial"/>
          <w:sz w:val="22"/>
          <w:szCs w:val="22"/>
        </w:rPr>
        <w:t>zajistí dopravní značení k dopravnímu omezení souvisejícím se stavebními pracemi, jeho údržbu, přemisťování a odstranění. Plochy a komunikace používané pro zařízení staveniště, nebo jinak poškozené při provádění stavby, budou uvedené do původ</w:t>
      </w:r>
      <w:r>
        <w:rPr>
          <w:rFonts w:ascii="Arial" w:hAnsi="Arial" w:cs="Arial"/>
          <w:sz w:val="22"/>
          <w:szCs w:val="22"/>
        </w:rPr>
        <w:t>ního stavu, terén srovnán, zatra</w:t>
      </w:r>
      <w:r w:rsidRPr="000130EB">
        <w:rPr>
          <w:rFonts w:ascii="Arial" w:hAnsi="Arial" w:cs="Arial"/>
          <w:sz w:val="22"/>
          <w:szCs w:val="22"/>
        </w:rPr>
        <w:t xml:space="preserve">vněn, opraveny kaverny komunikace do doby předání a převzetí díla objednateli. </w:t>
      </w:r>
    </w:p>
    <w:p w:rsidR="007330CE"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Pr>
          <w:rFonts w:ascii="Arial" w:hAnsi="Arial" w:cs="Arial"/>
          <w:sz w:val="22"/>
          <w:szCs w:val="22"/>
        </w:rPr>
        <w:t xml:space="preserve"> S objednatelem a AD budou předem průběžně odsouhlasovány materiály a výrobky dodávané na stavbu včetně odsouhlasení výrobní dokumentace.</w:t>
      </w:r>
    </w:p>
    <w:p w:rsidR="007330CE" w:rsidRPr="000130EB"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Pr>
          <w:rFonts w:ascii="Arial" w:hAnsi="Arial" w:cs="Arial"/>
          <w:sz w:val="22"/>
          <w:szCs w:val="22"/>
        </w:rPr>
        <w:t>Zhotovitel zajistí neomezený a bezpečný přístup k domu i bytům v domě.</w:t>
      </w:r>
    </w:p>
    <w:p w:rsidR="007330CE" w:rsidRPr="000130EB" w:rsidRDefault="007330CE" w:rsidP="007330CE">
      <w:pPr>
        <w:pStyle w:val="Zkladntext"/>
        <w:tabs>
          <w:tab w:val="left" w:pos="0"/>
          <w:tab w:val="left" w:pos="142"/>
          <w:tab w:val="left" w:pos="284"/>
        </w:tabs>
        <w:spacing w:after="0"/>
        <w:jc w:val="both"/>
        <w:rPr>
          <w:rFonts w:ascii="Arial" w:hAnsi="Arial" w:cs="Arial"/>
          <w:sz w:val="22"/>
          <w:szCs w:val="22"/>
        </w:rPr>
      </w:pPr>
      <w:r>
        <w:rPr>
          <w:rFonts w:ascii="Arial" w:hAnsi="Arial" w:cs="Arial"/>
          <w:sz w:val="22"/>
          <w:szCs w:val="22"/>
        </w:rPr>
        <w:t>- Zhotovitel</w:t>
      </w:r>
      <w:r w:rsidRPr="000130EB">
        <w:rPr>
          <w:rFonts w:ascii="Arial" w:hAnsi="Arial" w:cs="Arial"/>
          <w:sz w:val="22"/>
          <w:szCs w:val="22"/>
        </w:rPr>
        <w:t xml:space="preserve"> si zajistí zařízení staveniště, hygienického zázemí pro všechny zaměstnance </w:t>
      </w:r>
      <w:r>
        <w:rPr>
          <w:rFonts w:ascii="Arial" w:hAnsi="Arial" w:cs="Arial"/>
          <w:sz w:val="22"/>
          <w:szCs w:val="22"/>
        </w:rPr>
        <w:t>zhotovitele</w:t>
      </w:r>
      <w:r w:rsidRPr="000130EB">
        <w:rPr>
          <w:rFonts w:ascii="Arial" w:hAnsi="Arial" w:cs="Arial"/>
          <w:sz w:val="22"/>
          <w:szCs w:val="22"/>
        </w:rPr>
        <w:t xml:space="preserve"> popř. </w:t>
      </w:r>
      <w:r>
        <w:rPr>
          <w:rFonts w:ascii="Arial" w:hAnsi="Arial" w:cs="Arial"/>
          <w:sz w:val="22"/>
          <w:szCs w:val="22"/>
        </w:rPr>
        <w:t>pod</w:t>
      </w:r>
      <w:r w:rsidRPr="000130EB">
        <w:rPr>
          <w:rFonts w:ascii="Arial" w:hAnsi="Arial" w:cs="Arial"/>
          <w:sz w:val="22"/>
          <w:szCs w:val="22"/>
        </w:rPr>
        <w:t>dodavatele, zřízení odběrného místa vody, el. energie a jiných zdrojů na vlastní náklady</w:t>
      </w:r>
      <w:r>
        <w:rPr>
          <w:rFonts w:ascii="Arial" w:hAnsi="Arial" w:cs="Arial"/>
          <w:sz w:val="22"/>
          <w:szCs w:val="22"/>
        </w:rPr>
        <w:t xml:space="preserve"> a se samostatným měřením</w:t>
      </w:r>
      <w:r w:rsidRPr="000130EB">
        <w:rPr>
          <w:rFonts w:ascii="Arial" w:hAnsi="Arial" w:cs="Arial"/>
          <w:sz w:val="22"/>
          <w:szCs w:val="22"/>
        </w:rPr>
        <w:t>. Napojení na el. energie a vody bude přes podružné měření</w:t>
      </w:r>
      <w:r>
        <w:rPr>
          <w:rFonts w:ascii="Arial" w:hAnsi="Arial" w:cs="Arial"/>
          <w:sz w:val="22"/>
          <w:szCs w:val="22"/>
        </w:rPr>
        <w:t xml:space="preserve"> (stavební rozvaděč, </w:t>
      </w:r>
      <w:r w:rsidRPr="000130EB">
        <w:rPr>
          <w:rFonts w:ascii="Arial" w:hAnsi="Arial" w:cs="Arial"/>
          <w:sz w:val="22"/>
          <w:szCs w:val="22"/>
        </w:rPr>
        <w:t xml:space="preserve"> podružný vodoměr).</w:t>
      </w:r>
      <w:r>
        <w:rPr>
          <w:rFonts w:ascii="Arial" w:hAnsi="Arial" w:cs="Arial"/>
          <w:sz w:val="22"/>
          <w:szCs w:val="22"/>
        </w:rPr>
        <w:t xml:space="preserve"> </w:t>
      </w:r>
      <w:r w:rsidRPr="000130EB">
        <w:rPr>
          <w:rFonts w:ascii="Arial" w:hAnsi="Arial" w:cs="Arial"/>
          <w:sz w:val="22"/>
          <w:szCs w:val="22"/>
        </w:rPr>
        <w:t>Od</w:t>
      </w:r>
      <w:r>
        <w:rPr>
          <w:rFonts w:ascii="Arial" w:hAnsi="Arial" w:cs="Arial"/>
          <w:sz w:val="22"/>
          <w:szCs w:val="22"/>
        </w:rPr>
        <w:t>běr vody a el. energie v bytech</w:t>
      </w:r>
      <w:r w:rsidRPr="000130EB">
        <w:rPr>
          <w:rFonts w:ascii="Arial" w:hAnsi="Arial" w:cs="Arial"/>
          <w:sz w:val="22"/>
          <w:szCs w:val="22"/>
        </w:rPr>
        <w:t xml:space="preserve"> nájemníků se nepřipouští</w:t>
      </w:r>
      <w:r>
        <w:rPr>
          <w:rFonts w:ascii="Arial" w:hAnsi="Arial" w:cs="Arial"/>
          <w:sz w:val="22"/>
          <w:szCs w:val="22"/>
        </w:rPr>
        <w:t>.</w:t>
      </w:r>
    </w:p>
    <w:p w:rsidR="007330CE" w:rsidRPr="000130EB"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sidRPr="000130EB">
        <w:rPr>
          <w:rFonts w:ascii="Arial" w:hAnsi="Arial" w:cs="Arial"/>
          <w:sz w:val="22"/>
          <w:szCs w:val="22"/>
        </w:rPr>
        <w:t xml:space="preserve"> Před zahájením prací </w:t>
      </w:r>
      <w:r>
        <w:rPr>
          <w:rFonts w:ascii="Arial" w:hAnsi="Arial" w:cs="Arial"/>
          <w:sz w:val="22"/>
          <w:szCs w:val="22"/>
        </w:rPr>
        <w:t>zhotovitel</w:t>
      </w:r>
      <w:r w:rsidRPr="000130EB">
        <w:rPr>
          <w:rFonts w:ascii="Arial" w:hAnsi="Arial" w:cs="Arial"/>
          <w:sz w:val="22"/>
          <w:szCs w:val="22"/>
        </w:rPr>
        <w:t xml:space="preserve"> </w:t>
      </w:r>
      <w:r>
        <w:rPr>
          <w:rFonts w:ascii="Arial" w:hAnsi="Arial" w:cs="Arial"/>
          <w:sz w:val="22"/>
          <w:szCs w:val="22"/>
        </w:rPr>
        <w:t xml:space="preserve">případně </w:t>
      </w:r>
      <w:r w:rsidRPr="000130EB">
        <w:rPr>
          <w:rFonts w:ascii="Arial" w:hAnsi="Arial" w:cs="Arial"/>
          <w:sz w:val="22"/>
          <w:szCs w:val="22"/>
        </w:rPr>
        <w:t>požádá o vydání rozhodnutí o zvláštním užívání veřejných prostranství po dobu výstavby, kter</w:t>
      </w:r>
      <w:r>
        <w:rPr>
          <w:rFonts w:ascii="Arial" w:hAnsi="Arial" w:cs="Arial"/>
          <w:sz w:val="22"/>
          <w:szCs w:val="22"/>
        </w:rPr>
        <w:t>é</w:t>
      </w:r>
      <w:r w:rsidRPr="000130EB">
        <w:rPr>
          <w:rFonts w:ascii="Arial" w:hAnsi="Arial" w:cs="Arial"/>
          <w:sz w:val="22"/>
          <w:szCs w:val="22"/>
        </w:rPr>
        <w:t xml:space="preserve"> vydá příslušný správní úřad - od</w:t>
      </w:r>
      <w:r>
        <w:rPr>
          <w:rFonts w:ascii="Arial" w:hAnsi="Arial" w:cs="Arial"/>
          <w:sz w:val="22"/>
          <w:szCs w:val="22"/>
        </w:rPr>
        <w:t>boru ŽPaS a dopravy MěÚ Bohumín – pro stavby Města Bohumín na jeho pozemcích jsou poplatky za užívání osvobozeny.</w:t>
      </w:r>
    </w:p>
    <w:p w:rsidR="007330CE" w:rsidRPr="000130EB"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sidRPr="000130EB">
        <w:rPr>
          <w:rFonts w:ascii="Arial" w:hAnsi="Arial" w:cs="Arial"/>
          <w:sz w:val="22"/>
          <w:szCs w:val="22"/>
        </w:rPr>
        <w:t xml:space="preserve"> </w:t>
      </w:r>
      <w:r>
        <w:rPr>
          <w:rFonts w:ascii="Arial" w:hAnsi="Arial" w:cs="Arial"/>
          <w:sz w:val="22"/>
          <w:szCs w:val="22"/>
        </w:rPr>
        <w:t>Zhotovitel zajistí ochranu život.</w:t>
      </w:r>
      <w:r w:rsidRPr="000130EB">
        <w:rPr>
          <w:rFonts w:ascii="Arial" w:hAnsi="Arial" w:cs="Arial"/>
          <w:sz w:val="22"/>
          <w:szCs w:val="22"/>
        </w:rPr>
        <w:t xml:space="preserve"> prostředí (ochrana dřevin, zákaz spalování jakýkoliv látek). </w:t>
      </w:r>
    </w:p>
    <w:p w:rsidR="007330CE" w:rsidRPr="000130EB"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sidRPr="000130EB">
        <w:rPr>
          <w:rFonts w:ascii="Arial" w:hAnsi="Arial" w:cs="Arial"/>
          <w:sz w:val="22"/>
          <w:szCs w:val="22"/>
        </w:rPr>
        <w:t>Veškeré výluky el. energie a vody pro bytový dům způsobené stavební činností musí být minimalizovány</w:t>
      </w:r>
      <w:r>
        <w:rPr>
          <w:rFonts w:ascii="Arial" w:hAnsi="Arial" w:cs="Arial"/>
          <w:sz w:val="22"/>
          <w:szCs w:val="22"/>
        </w:rPr>
        <w:t>,</w:t>
      </w:r>
      <w:r w:rsidRPr="000130EB">
        <w:rPr>
          <w:rFonts w:ascii="Arial" w:hAnsi="Arial" w:cs="Arial"/>
          <w:sz w:val="22"/>
          <w:szCs w:val="22"/>
        </w:rPr>
        <w:t xml:space="preserve"> na co nejkratší dobu a předem</w:t>
      </w:r>
      <w:r>
        <w:rPr>
          <w:rFonts w:ascii="Arial" w:hAnsi="Arial" w:cs="Arial"/>
          <w:sz w:val="22"/>
          <w:szCs w:val="22"/>
        </w:rPr>
        <w:t xml:space="preserve"> a včas zhotovitelem</w:t>
      </w:r>
      <w:r w:rsidRPr="000130EB">
        <w:rPr>
          <w:rFonts w:ascii="Arial" w:hAnsi="Arial" w:cs="Arial"/>
          <w:sz w:val="22"/>
          <w:szCs w:val="22"/>
        </w:rPr>
        <w:t xml:space="preserve"> oznámeny nájemníkům.</w:t>
      </w:r>
    </w:p>
    <w:p w:rsidR="007330CE" w:rsidRPr="000130EB"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sidRPr="000130EB">
        <w:rPr>
          <w:rFonts w:ascii="Arial" w:hAnsi="Arial" w:cs="Arial"/>
          <w:sz w:val="22"/>
          <w:szCs w:val="22"/>
        </w:rPr>
        <w:t xml:space="preserve"> </w:t>
      </w:r>
      <w:r>
        <w:rPr>
          <w:rFonts w:ascii="Arial" w:hAnsi="Arial" w:cs="Arial"/>
          <w:sz w:val="22"/>
          <w:szCs w:val="22"/>
        </w:rPr>
        <w:t>Zhotovitel</w:t>
      </w:r>
      <w:r w:rsidRPr="00F6254B">
        <w:rPr>
          <w:rFonts w:ascii="Arial" w:hAnsi="Arial" w:cs="Arial"/>
          <w:sz w:val="22"/>
          <w:szCs w:val="22"/>
        </w:rPr>
        <w:t xml:space="preserve"> </w:t>
      </w:r>
      <w:r w:rsidRPr="000130EB">
        <w:rPr>
          <w:rFonts w:ascii="Arial" w:hAnsi="Arial" w:cs="Arial"/>
          <w:sz w:val="22"/>
          <w:szCs w:val="22"/>
        </w:rPr>
        <w:t>si zajistí nejnutnější zakrytí zařízení objektu, či spol. prostor z důvodu zaprášení, znečištění a poškození stavební činností.</w:t>
      </w:r>
      <w:r>
        <w:rPr>
          <w:rFonts w:ascii="Arial" w:hAnsi="Arial" w:cs="Arial"/>
          <w:sz w:val="22"/>
          <w:szCs w:val="22"/>
        </w:rPr>
        <w:t xml:space="preserve"> Po ukončení prací bude vždy prováděn úklid staveniště.</w:t>
      </w:r>
    </w:p>
    <w:p w:rsidR="007330CE"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sidRPr="000130EB">
        <w:rPr>
          <w:rFonts w:ascii="Arial" w:hAnsi="Arial" w:cs="Arial"/>
          <w:sz w:val="22"/>
          <w:szCs w:val="22"/>
        </w:rPr>
        <w:t xml:space="preserve"> Pracovníci budou dodržovat zákaz kouření v celém bytovém domě.</w:t>
      </w:r>
    </w:p>
    <w:p w:rsidR="007330CE" w:rsidRPr="000130EB" w:rsidRDefault="007330CE" w:rsidP="007330CE">
      <w:pPr>
        <w:pStyle w:val="Zkladntextodsazen1"/>
        <w:numPr>
          <w:ilvl w:val="0"/>
          <w:numId w:val="3"/>
        </w:numPr>
        <w:tabs>
          <w:tab w:val="clear" w:pos="720"/>
          <w:tab w:val="left" w:pos="0"/>
          <w:tab w:val="left" w:pos="142"/>
          <w:tab w:val="left" w:pos="284"/>
        </w:tabs>
        <w:jc w:val="both"/>
        <w:rPr>
          <w:rFonts w:ascii="Arial" w:hAnsi="Arial" w:cs="Arial"/>
          <w:sz w:val="22"/>
          <w:szCs w:val="22"/>
        </w:rPr>
      </w:pPr>
      <w:r w:rsidRPr="000130EB">
        <w:rPr>
          <w:rFonts w:ascii="Arial" w:hAnsi="Arial" w:cs="Arial"/>
          <w:color w:val="000000"/>
          <w:sz w:val="22"/>
          <w:szCs w:val="22"/>
        </w:rPr>
        <w:t xml:space="preserve"> Pracovníci budou prokazatelně (doloženo ve stavebním deníku) proškoleni a seznámeni s te</w:t>
      </w:r>
      <w:r w:rsidRPr="000130EB">
        <w:rPr>
          <w:rFonts w:ascii="Arial" w:hAnsi="Arial" w:cs="Arial"/>
          <w:sz w:val="22"/>
          <w:szCs w:val="22"/>
        </w:rPr>
        <w:t>chnologickými pokyny a aplikací materiálu s respektováním pokynů pro dodržení a splnění záručních podmínek ze strany výrobce.</w:t>
      </w:r>
    </w:p>
    <w:p w:rsidR="007330CE" w:rsidRDefault="007330CE" w:rsidP="007330CE">
      <w:pPr>
        <w:pStyle w:val="Zkladntextodsazen1"/>
        <w:tabs>
          <w:tab w:val="left" w:pos="0"/>
          <w:tab w:val="left" w:pos="142"/>
          <w:tab w:val="left" w:pos="284"/>
        </w:tabs>
        <w:ind w:left="0"/>
        <w:jc w:val="both"/>
        <w:rPr>
          <w:rFonts w:ascii="Arial" w:hAnsi="Arial" w:cs="Arial"/>
          <w:sz w:val="22"/>
          <w:szCs w:val="22"/>
        </w:rPr>
      </w:pPr>
      <w:r>
        <w:rPr>
          <w:rFonts w:ascii="Arial" w:hAnsi="Arial" w:cs="Arial"/>
          <w:sz w:val="22"/>
          <w:szCs w:val="22"/>
        </w:rPr>
        <w:t xml:space="preserve">- </w:t>
      </w:r>
      <w:r w:rsidRPr="000130EB">
        <w:rPr>
          <w:rFonts w:ascii="Arial" w:hAnsi="Arial" w:cs="Arial"/>
          <w:sz w:val="22"/>
          <w:szCs w:val="22"/>
        </w:rPr>
        <w:t xml:space="preserve">Zajištění odvozu vybouraných hmot, stavební suti a demontovaného zařízení vzniklých stavební činností </w:t>
      </w:r>
      <w:r>
        <w:rPr>
          <w:rFonts w:ascii="Arial" w:hAnsi="Arial" w:cs="Arial"/>
          <w:sz w:val="22"/>
          <w:szCs w:val="22"/>
        </w:rPr>
        <w:t>a předání oprávněným osobám, které provozují zařízení pro nakládání s odpady.</w:t>
      </w:r>
      <w:r w:rsidRPr="000130EB">
        <w:rPr>
          <w:rFonts w:ascii="Arial" w:hAnsi="Arial" w:cs="Arial"/>
          <w:sz w:val="22"/>
          <w:szCs w:val="22"/>
        </w:rPr>
        <w:t xml:space="preserve"> </w:t>
      </w:r>
      <w:r>
        <w:rPr>
          <w:rFonts w:ascii="Arial" w:hAnsi="Arial" w:cs="Arial"/>
          <w:sz w:val="22"/>
          <w:szCs w:val="22"/>
        </w:rPr>
        <w:t>Zhotovitel</w:t>
      </w:r>
      <w:r w:rsidRPr="000130EB">
        <w:rPr>
          <w:rFonts w:ascii="Arial" w:hAnsi="Arial" w:cs="Arial"/>
          <w:sz w:val="22"/>
          <w:szCs w:val="22"/>
        </w:rPr>
        <w:t xml:space="preserve"> </w:t>
      </w:r>
      <w:r>
        <w:rPr>
          <w:rFonts w:ascii="Arial" w:hAnsi="Arial" w:cs="Arial"/>
          <w:sz w:val="22"/>
          <w:szCs w:val="22"/>
        </w:rPr>
        <w:t>předloží</w:t>
      </w:r>
      <w:r w:rsidRPr="000130EB">
        <w:rPr>
          <w:rFonts w:ascii="Arial" w:hAnsi="Arial" w:cs="Arial"/>
          <w:sz w:val="22"/>
          <w:szCs w:val="22"/>
        </w:rPr>
        <w:t xml:space="preserve"> doklady o </w:t>
      </w:r>
      <w:r>
        <w:rPr>
          <w:rFonts w:ascii="Arial" w:hAnsi="Arial" w:cs="Arial"/>
          <w:sz w:val="22"/>
          <w:szCs w:val="22"/>
        </w:rPr>
        <w:t xml:space="preserve">předání odpadů oprávněné osobě </w:t>
      </w:r>
      <w:r w:rsidRPr="000130EB">
        <w:rPr>
          <w:rFonts w:ascii="Arial" w:hAnsi="Arial" w:cs="Arial"/>
          <w:sz w:val="22"/>
          <w:szCs w:val="22"/>
        </w:rPr>
        <w:t>k přejímacímu řízení.</w:t>
      </w:r>
    </w:p>
    <w:p w:rsidR="007330CE" w:rsidRDefault="007330CE" w:rsidP="007330CE">
      <w:pPr>
        <w:pStyle w:val="Zkladntextodsazen1"/>
        <w:tabs>
          <w:tab w:val="left" w:pos="0"/>
          <w:tab w:val="left" w:pos="142"/>
          <w:tab w:val="left" w:pos="284"/>
        </w:tabs>
        <w:ind w:left="0"/>
        <w:jc w:val="both"/>
        <w:rPr>
          <w:rFonts w:ascii="Arial" w:hAnsi="Arial" w:cs="Arial"/>
          <w:sz w:val="22"/>
          <w:szCs w:val="22"/>
        </w:rPr>
      </w:pPr>
      <w:r>
        <w:rPr>
          <w:rFonts w:ascii="Arial" w:hAnsi="Arial" w:cs="Arial"/>
          <w:sz w:val="22"/>
          <w:szCs w:val="22"/>
        </w:rPr>
        <w:t>- Zhotovitel</w:t>
      </w:r>
      <w:r w:rsidRPr="00F6254B">
        <w:rPr>
          <w:rFonts w:ascii="Arial" w:hAnsi="Arial" w:cs="Arial"/>
          <w:sz w:val="22"/>
          <w:szCs w:val="22"/>
        </w:rPr>
        <w:t xml:space="preserve"> </w:t>
      </w:r>
      <w:r w:rsidRPr="000130EB">
        <w:rPr>
          <w:rFonts w:ascii="Arial" w:hAnsi="Arial" w:cs="Arial"/>
          <w:sz w:val="22"/>
          <w:szCs w:val="22"/>
        </w:rPr>
        <w:t>bude dbát na každodenní vyčištění pracoviště, staveniště a dalších prostor využívaných pro stavební činnost. Po celou dobu provádění prací musí být zajištěn bezpečný stav pracovišť na staveništi a v bytech, v</w:t>
      </w:r>
      <w:r>
        <w:rPr>
          <w:rFonts w:ascii="Arial" w:hAnsi="Arial" w:cs="Arial"/>
          <w:sz w:val="22"/>
          <w:szCs w:val="22"/>
        </w:rPr>
        <w:t>e</w:t>
      </w:r>
      <w:r w:rsidRPr="000130EB">
        <w:rPr>
          <w:rFonts w:ascii="Arial" w:hAnsi="Arial" w:cs="Arial"/>
          <w:sz w:val="22"/>
          <w:szCs w:val="22"/>
        </w:rPr>
        <w:t xml:space="preserve"> kterých probíhají stavební práce.</w:t>
      </w:r>
    </w:p>
    <w:p w:rsidR="007330CE" w:rsidRDefault="007330CE" w:rsidP="007330CE">
      <w:pPr>
        <w:pStyle w:val="Zkladntext"/>
        <w:tabs>
          <w:tab w:val="left" w:pos="0"/>
          <w:tab w:val="left" w:pos="142"/>
          <w:tab w:val="left" w:pos="284"/>
        </w:tabs>
        <w:spacing w:after="0"/>
        <w:jc w:val="both"/>
        <w:rPr>
          <w:rFonts w:ascii="Arial" w:hAnsi="Arial" w:cs="Arial"/>
          <w:sz w:val="22"/>
          <w:szCs w:val="22"/>
        </w:rPr>
      </w:pPr>
      <w:r w:rsidRPr="00754385">
        <w:rPr>
          <w:rFonts w:ascii="Arial" w:hAnsi="Arial" w:cs="Arial"/>
          <w:sz w:val="22"/>
          <w:szCs w:val="22"/>
        </w:rPr>
        <w:t xml:space="preserve">-  Zajistit umístění výstražných tabulí upozorňujících na zákaz vstupu nepovolaným osobám do prostoru staveniště. </w:t>
      </w:r>
    </w:p>
    <w:p w:rsidR="007330CE" w:rsidRPr="000130EB" w:rsidRDefault="007330CE" w:rsidP="007330CE">
      <w:pPr>
        <w:pStyle w:val="Zkladntext"/>
        <w:tabs>
          <w:tab w:val="left" w:pos="0"/>
          <w:tab w:val="left" w:pos="142"/>
          <w:tab w:val="left" w:pos="284"/>
        </w:tabs>
        <w:spacing w:after="0"/>
        <w:ind w:left="-13"/>
        <w:jc w:val="both"/>
        <w:rPr>
          <w:rFonts w:ascii="Arial" w:hAnsi="Arial" w:cs="Arial"/>
          <w:sz w:val="22"/>
          <w:szCs w:val="22"/>
        </w:rPr>
      </w:pPr>
      <w:r>
        <w:rPr>
          <w:rFonts w:ascii="Arial" w:hAnsi="Arial" w:cs="Arial"/>
          <w:sz w:val="22"/>
          <w:szCs w:val="22"/>
        </w:rPr>
        <w:t xml:space="preserve">- </w:t>
      </w:r>
      <w:r w:rsidRPr="000130EB">
        <w:rPr>
          <w:rFonts w:ascii="Arial" w:hAnsi="Arial" w:cs="Arial"/>
          <w:sz w:val="22"/>
          <w:szCs w:val="22"/>
        </w:rPr>
        <w:t xml:space="preserve">Doložení osvědčení o jakosti a kompletnosti použitých materiálů, zařízení a montážních prací, </w:t>
      </w:r>
      <w:r w:rsidRPr="000130EB">
        <w:rPr>
          <w:rFonts w:ascii="Arial" w:hAnsi="Arial" w:cs="Arial"/>
          <w:sz w:val="22"/>
          <w:szCs w:val="22"/>
        </w:rPr>
        <w:lastRenderedPageBreak/>
        <w:t>podle zákona č. 22/1997 Sb. o technických požadavcích na výrobky ve znění  pozdějších předpisů</w:t>
      </w:r>
      <w:r>
        <w:rPr>
          <w:rFonts w:ascii="Arial" w:hAnsi="Arial" w:cs="Arial"/>
          <w:sz w:val="22"/>
          <w:szCs w:val="22"/>
        </w:rPr>
        <w:t xml:space="preserve"> </w:t>
      </w:r>
      <w:r w:rsidRPr="000130EB">
        <w:rPr>
          <w:rFonts w:ascii="Arial" w:hAnsi="Arial" w:cs="Arial"/>
          <w:sz w:val="22"/>
          <w:szCs w:val="22"/>
        </w:rPr>
        <w:t xml:space="preserve">-  prohlášení </w:t>
      </w:r>
      <w:r>
        <w:rPr>
          <w:rFonts w:ascii="Arial" w:hAnsi="Arial" w:cs="Arial"/>
          <w:sz w:val="22"/>
          <w:szCs w:val="22"/>
        </w:rPr>
        <w:t>o shodě, osvědčení, certifikátů.</w:t>
      </w:r>
    </w:p>
    <w:p w:rsidR="007330CE" w:rsidRPr="000130EB" w:rsidRDefault="007330CE" w:rsidP="007330CE">
      <w:pPr>
        <w:pStyle w:val="Zkladntext"/>
        <w:tabs>
          <w:tab w:val="left" w:pos="0"/>
          <w:tab w:val="left" w:pos="142"/>
          <w:tab w:val="left" w:pos="284"/>
        </w:tabs>
        <w:spacing w:after="0"/>
        <w:jc w:val="both"/>
        <w:rPr>
          <w:rFonts w:ascii="Arial" w:hAnsi="Arial" w:cs="Arial"/>
          <w:sz w:val="22"/>
          <w:szCs w:val="22"/>
        </w:rPr>
      </w:pPr>
      <w:r>
        <w:rPr>
          <w:rFonts w:ascii="Arial" w:hAnsi="Arial" w:cs="Arial"/>
          <w:sz w:val="22"/>
          <w:szCs w:val="22"/>
        </w:rPr>
        <w:t xml:space="preserve">- </w:t>
      </w:r>
      <w:r w:rsidRPr="000130EB">
        <w:rPr>
          <w:rFonts w:ascii="Arial" w:hAnsi="Arial" w:cs="Arial"/>
          <w:sz w:val="22"/>
          <w:szCs w:val="22"/>
        </w:rPr>
        <w:t>Zajištění  všech ostatních nezbytných zkoušek, atestů a revizí podle Č</w:t>
      </w:r>
      <w:r>
        <w:rPr>
          <w:rFonts w:ascii="Arial" w:hAnsi="Arial" w:cs="Arial"/>
          <w:sz w:val="22"/>
          <w:szCs w:val="22"/>
        </w:rPr>
        <w:t>SN a případných jiných právních</w:t>
      </w:r>
      <w:r w:rsidRPr="000130EB">
        <w:rPr>
          <w:rFonts w:ascii="Arial" w:hAnsi="Arial" w:cs="Arial"/>
          <w:sz w:val="22"/>
          <w:szCs w:val="22"/>
        </w:rPr>
        <w:t xml:space="preserve"> nebo technických pře</w:t>
      </w:r>
      <w:r>
        <w:rPr>
          <w:rFonts w:ascii="Arial" w:hAnsi="Arial" w:cs="Arial"/>
          <w:sz w:val="22"/>
          <w:szCs w:val="22"/>
        </w:rPr>
        <w:t>dpisů platných v době provádění</w:t>
      </w:r>
      <w:r w:rsidRPr="000130EB">
        <w:rPr>
          <w:rFonts w:ascii="Arial" w:hAnsi="Arial" w:cs="Arial"/>
          <w:sz w:val="22"/>
          <w:szCs w:val="22"/>
        </w:rPr>
        <w:t xml:space="preserve"> a předání díla, kterými bude prokázáno dosažení předepsané kvality a předepsaných technických parametrů díla.</w:t>
      </w:r>
      <w:r>
        <w:rPr>
          <w:rFonts w:ascii="Arial" w:hAnsi="Arial" w:cs="Arial"/>
          <w:sz w:val="22"/>
          <w:szCs w:val="22"/>
        </w:rPr>
        <w:t xml:space="preserve"> </w:t>
      </w:r>
    </w:p>
    <w:p w:rsidR="007330CE" w:rsidRDefault="007330CE" w:rsidP="007330CE">
      <w:pPr>
        <w:pStyle w:val="Zkladntext"/>
        <w:tabs>
          <w:tab w:val="left" w:pos="0"/>
          <w:tab w:val="left" w:pos="142"/>
          <w:tab w:val="left" w:pos="284"/>
        </w:tabs>
        <w:spacing w:after="0"/>
        <w:jc w:val="both"/>
        <w:rPr>
          <w:rFonts w:ascii="Arial" w:hAnsi="Arial" w:cs="Arial"/>
          <w:sz w:val="22"/>
          <w:szCs w:val="22"/>
        </w:rPr>
      </w:pPr>
      <w:r>
        <w:rPr>
          <w:rFonts w:ascii="Arial" w:hAnsi="Arial" w:cs="Arial"/>
          <w:sz w:val="22"/>
          <w:szCs w:val="22"/>
        </w:rPr>
        <w:t>- D</w:t>
      </w:r>
      <w:r w:rsidRPr="000130EB">
        <w:rPr>
          <w:rFonts w:ascii="Arial" w:hAnsi="Arial" w:cs="Arial"/>
          <w:sz w:val="22"/>
          <w:szCs w:val="22"/>
        </w:rPr>
        <w:t>oložit zápisy z předání a převzetí od všech správců inženýrských sítí, které budou stavbou dotčeny (zápisem ve stavebním deníku nebo protokolem). Předat zástupci investora projektovou dokumentaci se zakreslením skutečného stavu celého díla, s razítkem a prohlášením zhotovitele, že</w:t>
      </w:r>
      <w:r>
        <w:rPr>
          <w:rFonts w:ascii="Arial" w:hAnsi="Arial" w:cs="Arial"/>
          <w:sz w:val="22"/>
          <w:szCs w:val="22"/>
        </w:rPr>
        <w:t xml:space="preserve"> je</w:t>
      </w:r>
      <w:r w:rsidRPr="000130EB">
        <w:rPr>
          <w:rFonts w:ascii="Arial" w:hAnsi="Arial" w:cs="Arial"/>
          <w:sz w:val="22"/>
          <w:szCs w:val="22"/>
        </w:rPr>
        <w:t xml:space="preserve"> dílo prov</w:t>
      </w:r>
      <w:r>
        <w:rPr>
          <w:rFonts w:ascii="Arial" w:hAnsi="Arial" w:cs="Arial"/>
          <w:sz w:val="22"/>
          <w:szCs w:val="22"/>
        </w:rPr>
        <w:t>edeno v souladu s realizační PD ve třech</w:t>
      </w:r>
      <w:r w:rsidRPr="000130EB">
        <w:rPr>
          <w:rFonts w:ascii="Arial" w:hAnsi="Arial" w:cs="Arial"/>
          <w:sz w:val="22"/>
          <w:szCs w:val="22"/>
        </w:rPr>
        <w:t xml:space="preserve"> vyhotoveních.</w:t>
      </w:r>
      <w:r>
        <w:rPr>
          <w:rFonts w:ascii="Arial" w:hAnsi="Arial" w:cs="Arial"/>
          <w:sz w:val="22"/>
          <w:szCs w:val="22"/>
        </w:rPr>
        <w:t xml:space="preserve"> Předat návody k údržbě dodaných výrobků.</w:t>
      </w:r>
    </w:p>
    <w:p w:rsidR="007330CE" w:rsidRPr="00B203E4" w:rsidRDefault="007330CE" w:rsidP="007330CE">
      <w:pPr>
        <w:pStyle w:val="Zkladntext"/>
        <w:tabs>
          <w:tab w:val="left" w:pos="-10"/>
          <w:tab w:val="left" w:pos="142"/>
          <w:tab w:val="left" w:pos="284"/>
        </w:tabs>
        <w:spacing w:after="0"/>
        <w:ind w:left="-10"/>
        <w:jc w:val="both"/>
        <w:rPr>
          <w:rFonts w:ascii="Arial" w:hAnsi="Arial" w:cs="Arial"/>
          <w:sz w:val="22"/>
          <w:szCs w:val="22"/>
        </w:rPr>
      </w:pPr>
      <w:r>
        <w:rPr>
          <w:rFonts w:ascii="Arial" w:hAnsi="Arial" w:cs="Arial"/>
          <w:sz w:val="22"/>
          <w:szCs w:val="22"/>
        </w:rPr>
        <w:t xml:space="preserve">- </w:t>
      </w:r>
      <w:r w:rsidRPr="00F6254B">
        <w:rPr>
          <w:rFonts w:ascii="Arial" w:hAnsi="Arial" w:cs="Arial"/>
          <w:sz w:val="22"/>
          <w:szCs w:val="22"/>
        </w:rPr>
        <w:t xml:space="preserve">Veškeré stavební práce budou prováděny v pracovní dny v době od 7,00 hodin do 18,00 hodin, </w:t>
      </w:r>
      <w:r w:rsidRPr="0056091B">
        <w:rPr>
          <w:rFonts w:ascii="Arial" w:hAnsi="Arial" w:cs="Arial"/>
          <w:sz w:val="22"/>
          <w:szCs w:val="22"/>
        </w:rPr>
        <w:t>rovněž i ve dnech pracovního klidu a svátků, kdy budou omezeny hlučné stavební práce.</w:t>
      </w:r>
    </w:p>
    <w:p w:rsidR="00353DAD" w:rsidRDefault="00353DAD" w:rsidP="00D225DE">
      <w:pPr>
        <w:tabs>
          <w:tab w:val="left" w:pos="135"/>
        </w:tabs>
        <w:spacing w:before="240" w:line="200" w:lineRule="atLeast"/>
        <w:jc w:val="both"/>
        <w:rPr>
          <w:rFonts w:ascii="Arial" w:hAnsi="Arial" w:cs="Arial"/>
          <w:sz w:val="22"/>
          <w:szCs w:val="22"/>
        </w:rPr>
      </w:pPr>
      <w:r w:rsidRPr="005A11B3">
        <w:rPr>
          <w:rFonts w:ascii="Arial" w:hAnsi="Arial" w:cs="Arial"/>
          <w:sz w:val="22"/>
          <w:szCs w:val="22"/>
        </w:rPr>
        <w:t xml:space="preserve">2.3. </w:t>
      </w:r>
      <w:r>
        <w:rPr>
          <w:rFonts w:ascii="Arial" w:hAnsi="Arial" w:cs="Arial"/>
          <w:sz w:val="22"/>
          <w:szCs w:val="22"/>
        </w:rPr>
        <w:t xml:space="preserve">Zhotovitel zodpovídá za úplnost specifikace prací a dodávek pro ocenění celé stavby v rozsahu převzaté dokumentace. Předmětem díla jsou veškeré práce a dodávky nezbytné k bezvadnému provedení díla a zajištění jeho funkčnosti. </w:t>
      </w:r>
    </w:p>
    <w:p w:rsidR="00353DAD" w:rsidRDefault="00353DAD">
      <w:pPr>
        <w:pStyle w:val="Zkladntext1"/>
        <w:spacing w:before="120"/>
        <w:jc w:val="both"/>
        <w:rPr>
          <w:rFonts w:ascii="Arial" w:hAnsi="Arial" w:cs="Arial"/>
          <w:sz w:val="22"/>
          <w:szCs w:val="22"/>
        </w:rPr>
      </w:pPr>
      <w:r>
        <w:rPr>
          <w:rFonts w:ascii="Arial" w:hAnsi="Arial" w:cs="Arial"/>
          <w:sz w:val="22"/>
          <w:szCs w:val="22"/>
        </w:rPr>
        <w:t>2.4. Případná změna</w:t>
      </w:r>
      <w:r w:rsidR="00E93411">
        <w:rPr>
          <w:rFonts w:ascii="Arial" w:hAnsi="Arial" w:cs="Arial"/>
          <w:sz w:val="22"/>
          <w:szCs w:val="22"/>
        </w:rPr>
        <w:t xml:space="preserve"> závazku</w:t>
      </w:r>
      <w:r>
        <w:rPr>
          <w:rFonts w:ascii="Arial" w:hAnsi="Arial" w:cs="Arial"/>
          <w:sz w:val="22"/>
          <w:szCs w:val="22"/>
        </w:rPr>
        <w:t xml:space="preserve"> </w:t>
      </w:r>
      <w:r w:rsidR="00E93411">
        <w:rPr>
          <w:rFonts w:ascii="Arial" w:hAnsi="Arial" w:cs="Arial"/>
          <w:sz w:val="22"/>
          <w:szCs w:val="22"/>
        </w:rPr>
        <w:t>ze</w:t>
      </w:r>
      <w:r>
        <w:rPr>
          <w:rFonts w:ascii="Arial" w:hAnsi="Arial" w:cs="Arial"/>
          <w:sz w:val="22"/>
          <w:szCs w:val="22"/>
        </w:rPr>
        <w:t xml:space="preserve"> smlouvy </w:t>
      </w:r>
      <w:r w:rsidR="00D9193E">
        <w:rPr>
          <w:rFonts w:ascii="Arial" w:hAnsi="Arial" w:cs="Arial"/>
          <w:sz w:val="22"/>
          <w:szCs w:val="22"/>
        </w:rPr>
        <w:t xml:space="preserve">na veřejnou zakázku </w:t>
      </w:r>
      <w:r>
        <w:rPr>
          <w:rFonts w:ascii="Arial" w:hAnsi="Arial" w:cs="Arial"/>
          <w:sz w:val="22"/>
          <w:szCs w:val="22"/>
        </w:rPr>
        <w:t>může být provedena pouze na základě písemné dohody mezi zhotovitelem a objednatelem. Dojde-li při realizaci díla k jakýmkoliv změnám, doplňkům nebo rozšíření či zkrácení předmětu díla, provede zhotovitel soupis těchto změn, doplňků nebo rozšíření, ocení ho a předloží zástupci objednatele</w:t>
      </w:r>
      <w:r w:rsidR="00E93411">
        <w:rPr>
          <w:rFonts w:ascii="Arial" w:hAnsi="Arial" w:cs="Arial"/>
          <w:sz w:val="22"/>
          <w:szCs w:val="22"/>
        </w:rPr>
        <w:t xml:space="preserve"> ve věcech technických dle čl. I této smlouvy</w:t>
      </w:r>
      <w:r>
        <w:rPr>
          <w:rFonts w:ascii="Arial" w:hAnsi="Arial" w:cs="Arial"/>
          <w:sz w:val="22"/>
          <w:szCs w:val="22"/>
        </w:rPr>
        <w:t xml:space="preserve"> ke vzájemnému písemnému odsouhlasení, teprve po jeho odsouhlasení a oboustranném podepsání soupisu má právo k realizaci těchto změn a uplatnění nároku na úhradu. Pokud tak zhotovitel neučiní, má se za to, že práce jim realizovány byly v předmětu díla a v jeho ceně zahrnuty. Všechny takto odsouhlasené změny budou pak předmětem dodatku ke smlouvě o dílo.</w:t>
      </w:r>
    </w:p>
    <w:p w:rsidR="00353DAD" w:rsidRDefault="00353DAD">
      <w:pPr>
        <w:pStyle w:val="Zkladntext1"/>
        <w:spacing w:before="120"/>
        <w:jc w:val="both"/>
        <w:rPr>
          <w:rFonts w:ascii="Arial" w:hAnsi="Arial" w:cs="Arial"/>
          <w:sz w:val="22"/>
          <w:szCs w:val="22"/>
        </w:rPr>
      </w:pPr>
      <w:r>
        <w:rPr>
          <w:rFonts w:ascii="Arial" w:hAnsi="Arial" w:cs="Arial"/>
          <w:sz w:val="22"/>
          <w:szCs w:val="22"/>
        </w:rPr>
        <w:t>2.5. Veškeré změny a úpravy oproti projektové dokumentaci musí písemně předem před jejich realizac</w:t>
      </w:r>
      <w:r w:rsidR="003C4B34">
        <w:rPr>
          <w:rFonts w:ascii="Arial" w:hAnsi="Arial" w:cs="Arial"/>
          <w:sz w:val="22"/>
          <w:szCs w:val="22"/>
        </w:rPr>
        <w:t>í</w:t>
      </w:r>
      <w:r>
        <w:rPr>
          <w:rFonts w:ascii="Arial" w:hAnsi="Arial" w:cs="Arial"/>
          <w:sz w:val="22"/>
          <w:szCs w:val="22"/>
        </w:rPr>
        <w:t xml:space="preserve"> odsouhlasit projektant, technický dozor investora a objednatel.</w:t>
      </w:r>
    </w:p>
    <w:p w:rsidR="00353DAD" w:rsidRDefault="00353DAD" w:rsidP="00495E5C">
      <w:pPr>
        <w:pStyle w:val="Zkladntext1"/>
        <w:spacing w:before="120"/>
        <w:jc w:val="both"/>
        <w:rPr>
          <w:rFonts w:ascii="Arial" w:hAnsi="Arial" w:cs="Arial"/>
          <w:b/>
          <w:sz w:val="26"/>
          <w:szCs w:val="26"/>
        </w:rPr>
      </w:pPr>
      <w:r>
        <w:rPr>
          <w:rFonts w:ascii="Arial" w:hAnsi="Arial" w:cs="Arial"/>
          <w:sz w:val="22"/>
          <w:szCs w:val="22"/>
        </w:rPr>
        <w:t>2.6. Objednatel se zavazuje dílo převzít a uhradit jeho celkovou cenu zhotoviteli v souladu se smlouvou o dílo.</w:t>
      </w:r>
    </w:p>
    <w:p w:rsidR="009C46DC" w:rsidRDefault="009C46DC" w:rsidP="000C2C64">
      <w:pPr>
        <w:pStyle w:val="Zkladntext1"/>
        <w:spacing w:before="80" w:line="288" w:lineRule="auto"/>
        <w:jc w:val="center"/>
        <w:rPr>
          <w:rFonts w:ascii="Arial" w:hAnsi="Arial" w:cs="Arial"/>
          <w:b/>
          <w:sz w:val="26"/>
          <w:szCs w:val="26"/>
        </w:rPr>
      </w:pPr>
    </w:p>
    <w:p w:rsidR="00353DAD" w:rsidRDefault="00353DAD" w:rsidP="000C2C64">
      <w:pPr>
        <w:pStyle w:val="Zkladntext1"/>
        <w:spacing w:before="80" w:line="288" w:lineRule="auto"/>
        <w:jc w:val="center"/>
        <w:rPr>
          <w:rFonts w:ascii="Arial" w:hAnsi="Arial" w:cs="Arial"/>
          <w:sz w:val="22"/>
          <w:szCs w:val="22"/>
        </w:rPr>
      </w:pPr>
      <w:r>
        <w:rPr>
          <w:rFonts w:ascii="Arial" w:hAnsi="Arial" w:cs="Arial"/>
          <w:b/>
          <w:sz w:val="26"/>
          <w:szCs w:val="26"/>
        </w:rPr>
        <w:t>III. Doba plnění a místo plnění</w:t>
      </w:r>
    </w:p>
    <w:p w:rsidR="00353DAD" w:rsidRDefault="00353DAD" w:rsidP="00495E5C">
      <w:pPr>
        <w:pStyle w:val="Zkladntext1"/>
        <w:spacing w:before="120"/>
        <w:jc w:val="both"/>
        <w:rPr>
          <w:rFonts w:ascii="Arial" w:hAnsi="Arial" w:cs="Arial"/>
          <w:color w:val="000000"/>
          <w:sz w:val="22"/>
          <w:szCs w:val="22"/>
        </w:rPr>
      </w:pPr>
      <w:r>
        <w:rPr>
          <w:rFonts w:ascii="Arial" w:hAnsi="Arial" w:cs="Arial"/>
          <w:sz w:val="22"/>
          <w:szCs w:val="22"/>
        </w:rPr>
        <w:t>3.1. Zhotovitel se zavazuje provést dílo ve sjednané době, svým jménem, na svůj náklad a nebezpečí a za podmínek uvedených v dalších částech této smlouvy:</w:t>
      </w:r>
    </w:p>
    <w:p w:rsidR="00353DAD" w:rsidRDefault="00353DAD">
      <w:pPr>
        <w:spacing w:before="120" w:line="200" w:lineRule="atLeast"/>
        <w:jc w:val="both"/>
        <w:rPr>
          <w:rFonts w:ascii="Arial" w:hAnsi="Arial" w:cs="Arial"/>
          <w:color w:val="000000"/>
          <w:sz w:val="22"/>
          <w:szCs w:val="22"/>
        </w:rPr>
      </w:pPr>
      <w:r>
        <w:rPr>
          <w:rFonts w:ascii="Arial" w:hAnsi="Arial" w:cs="Arial"/>
          <w:color w:val="000000"/>
          <w:sz w:val="22"/>
          <w:szCs w:val="22"/>
        </w:rPr>
        <w:t>Objednatel pro plnění veřejné zakázky stanoví následující termíny:</w:t>
      </w:r>
    </w:p>
    <w:p w:rsidR="00353DAD" w:rsidRDefault="00353DAD">
      <w:pPr>
        <w:pStyle w:val="Zkladntext21"/>
        <w:spacing w:after="0" w:line="200" w:lineRule="atLeast"/>
        <w:rPr>
          <w:rFonts w:ascii="Arial" w:hAnsi="Arial" w:cs="Arial"/>
          <w:color w:val="000000"/>
          <w:sz w:val="22"/>
          <w:szCs w:val="22"/>
        </w:rPr>
      </w:pPr>
      <w:r>
        <w:rPr>
          <w:rFonts w:ascii="Arial" w:hAnsi="Arial" w:cs="Arial"/>
          <w:color w:val="000000"/>
          <w:sz w:val="22"/>
          <w:szCs w:val="22"/>
        </w:rPr>
        <w:t>a) Termín zahájení stavby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1A793D" w:rsidRPr="001A793D">
        <w:rPr>
          <w:rFonts w:ascii="Arial" w:hAnsi="Arial" w:cs="Arial"/>
          <w:b/>
          <w:sz w:val="22"/>
          <w:szCs w:val="22"/>
        </w:rPr>
        <w:t>předpoklad červenec 2021</w:t>
      </w:r>
    </w:p>
    <w:p w:rsidR="00353DAD" w:rsidRDefault="00736262">
      <w:pPr>
        <w:pStyle w:val="Zkladntext21"/>
        <w:spacing w:after="0" w:line="200" w:lineRule="atLeast"/>
        <w:rPr>
          <w:rFonts w:ascii="Arial" w:hAnsi="Arial" w:cs="Arial"/>
          <w:color w:val="000000"/>
          <w:sz w:val="22"/>
          <w:szCs w:val="22"/>
        </w:rPr>
      </w:pPr>
      <w:r>
        <w:rPr>
          <w:rFonts w:ascii="Arial" w:hAnsi="Arial" w:cs="Arial"/>
          <w:color w:val="000000"/>
          <w:sz w:val="22"/>
          <w:szCs w:val="22"/>
        </w:rPr>
        <w:t>b</w:t>
      </w:r>
      <w:r w:rsidR="00353DAD">
        <w:rPr>
          <w:rFonts w:ascii="Arial" w:hAnsi="Arial" w:cs="Arial"/>
          <w:color w:val="000000"/>
          <w:sz w:val="22"/>
          <w:szCs w:val="22"/>
        </w:rPr>
        <w:t xml:space="preserve">) </w:t>
      </w:r>
      <w:r w:rsidR="00353DAD">
        <w:rPr>
          <w:rFonts w:ascii="Arial" w:hAnsi="Arial" w:cs="Arial"/>
          <w:sz w:val="22"/>
          <w:szCs w:val="22"/>
        </w:rPr>
        <w:t>Termín dokončení stavby</w:t>
      </w:r>
      <w:r w:rsidR="00353DAD">
        <w:rPr>
          <w:rFonts w:ascii="Arial" w:hAnsi="Arial" w:cs="Arial"/>
          <w:sz w:val="22"/>
          <w:szCs w:val="22"/>
        </w:rPr>
        <w:tab/>
      </w:r>
      <w:r w:rsidR="00353DAD">
        <w:rPr>
          <w:rFonts w:ascii="Arial" w:hAnsi="Arial" w:cs="Arial"/>
          <w:sz w:val="22"/>
          <w:szCs w:val="22"/>
        </w:rPr>
        <w:tab/>
      </w:r>
      <w:r w:rsidR="00353DAD">
        <w:rPr>
          <w:rFonts w:ascii="Arial" w:hAnsi="Arial" w:cs="Arial"/>
          <w:sz w:val="22"/>
          <w:szCs w:val="22"/>
        </w:rPr>
        <w:tab/>
      </w:r>
      <w:r w:rsidR="00353DAD">
        <w:rPr>
          <w:rFonts w:ascii="Arial" w:hAnsi="Arial" w:cs="Arial"/>
          <w:sz w:val="22"/>
          <w:szCs w:val="22"/>
        </w:rPr>
        <w:tab/>
      </w:r>
      <w:r w:rsidR="00353DAD">
        <w:rPr>
          <w:rFonts w:ascii="Arial" w:hAnsi="Arial" w:cs="Arial"/>
          <w:sz w:val="22"/>
          <w:szCs w:val="22"/>
        </w:rPr>
        <w:tab/>
      </w:r>
      <w:r w:rsidR="00C764D9">
        <w:rPr>
          <w:rFonts w:ascii="Arial" w:hAnsi="Arial" w:cs="Arial"/>
          <w:b/>
          <w:sz w:val="22"/>
          <w:szCs w:val="22"/>
        </w:rPr>
        <w:t xml:space="preserve">do </w:t>
      </w:r>
      <w:r w:rsidR="00925E60">
        <w:rPr>
          <w:rFonts w:ascii="Arial" w:hAnsi="Arial" w:cs="Arial"/>
          <w:b/>
          <w:sz w:val="22"/>
          <w:szCs w:val="22"/>
        </w:rPr>
        <w:t>4</w:t>
      </w:r>
      <w:r w:rsidR="00CC062C" w:rsidRPr="00980731">
        <w:rPr>
          <w:rFonts w:ascii="Arial" w:hAnsi="Arial" w:cs="Arial"/>
          <w:b/>
          <w:sz w:val="22"/>
          <w:szCs w:val="22"/>
        </w:rPr>
        <w:t xml:space="preserve"> měsíců od předání staveniště</w:t>
      </w:r>
    </w:p>
    <w:p w:rsidR="00353DAD" w:rsidRDefault="00736262">
      <w:pPr>
        <w:pStyle w:val="Zkladntext21"/>
        <w:spacing w:after="0" w:line="200" w:lineRule="atLeast"/>
        <w:rPr>
          <w:rFonts w:ascii="Arial" w:hAnsi="Arial" w:cs="Arial"/>
          <w:color w:val="000000"/>
          <w:sz w:val="22"/>
          <w:szCs w:val="22"/>
        </w:rPr>
      </w:pPr>
      <w:r>
        <w:rPr>
          <w:rFonts w:ascii="Arial" w:hAnsi="Arial" w:cs="Arial"/>
          <w:color w:val="000000"/>
          <w:sz w:val="22"/>
          <w:szCs w:val="22"/>
        </w:rPr>
        <w:t>c</w:t>
      </w:r>
      <w:r w:rsidR="00353DAD">
        <w:rPr>
          <w:rFonts w:ascii="Arial" w:hAnsi="Arial" w:cs="Arial"/>
          <w:color w:val="000000"/>
          <w:sz w:val="22"/>
          <w:szCs w:val="22"/>
        </w:rPr>
        <w:t>) Termín pro odstranění zařízení staveniště</w:t>
      </w:r>
    </w:p>
    <w:p w:rsidR="00353DAD" w:rsidRDefault="00353DAD">
      <w:pPr>
        <w:pStyle w:val="Zkladntext21"/>
        <w:spacing w:after="0" w:line="200" w:lineRule="atLeast"/>
        <w:rPr>
          <w:rFonts w:ascii="Arial" w:hAnsi="Arial" w:cs="Arial"/>
          <w:color w:val="000000"/>
          <w:sz w:val="22"/>
          <w:szCs w:val="22"/>
        </w:rPr>
      </w:pPr>
      <w:r>
        <w:rPr>
          <w:rFonts w:ascii="Arial" w:hAnsi="Arial" w:cs="Arial"/>
          <w:color w:val="000000"/>
          <w:sz w:val="22"/>
          <w:szCs w:val="22"/>
        </w:rPr>
        <w:t>a vyklizení staveniště</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b/>
          <w:bCs/>
          <w:color w:val="000000"/>
          <w:sz w:val="22"/>
          <w:szCs w:val="22"/>
        </w:rPr>
        <w:t>do 5 pracovních dnů ode dne předání stavby</w:t>
      </w:r>
    </w:p>
    <w:p w:rsidR="00353DAD" w:rsidRDefault="00353DAD">
      <w:pPr>
        <w:pStyle w:val="Zkladntext21"/>
        <w:spacing w:before="120" w:after="0" w:line="240" w:lineRule="auto"/>
        <w:jc w:val="both"/>
        <w:rPr>
          <w:rFonts w:ascii="Arial" w:hAnsi="Arial" w:cs="Arial"/>
          <w:color w:val="000000"/>
          <w:sz w:val="22"/>
          <w:szCs w:val="22"/>
        </w:rPr>
      </w:pPr>
      <w:r>
        <w:rPr>
          <w:rFonts w:ascii="Arial" w:hAnsi="Arial" w:cs="Arial"/>
          <w:color w:val="000000"/>
          <w:sz w:val="22"/>
          <w:szCs w:val="22"/>
        </w:rPr>
        <w:t>Termíny stanovené v harmonogramu pro provedení stavebních prací budou závazné. Nedodržení bude postiženo sankcí.</w:t>
      </w:r>
    </w:p>
    <w:p w:rsidR="002B753C" w:rsidRPr="0075002B" w:rsidRDefault="0075002B" w:rsidP="0075002B">
      <w:pPr>
        <w:pStyle w:val="Zkladntext21"/>
        <w:spacing w:before="120" w:after="0" w:line="240" w:lineRule="auto"/>
        <w:jc w:val="both"/>
        <w:rPr>
          <w:rFonts w:ascii="Arial" w:hAnsi="Arial" w:cs="Arial"/>
          <w:color w:val="000000"/>
          <w:sz w:val="22"/>
          <w:szCs w:val="22"/>
        </w:rPr>
      </w:pPr>
      <w:r w:rsidRPr="0075002B">
        <w:rPr>
          <w:rStyle w:val="PsacstrojHTML"/>
          <w:rFonts w:ascii="Arial" w:hAnsi="Arial" w:cs="Arial"/>
          <w:sz w:val="22"/>
          <w:szCs w:val="22"/>
        </w:rPr>
        <w:t>V případě omezení postupu prací vlivem nepříznivých klimatických podmínek bude jednáno o</w:t>
      </w:r>
      <w:r>
        <w:rPr>
          <w:rStyle w:val="PsacstrojHTML"/>
          <w:rFonts w:ascii="Arial" w:hAnsi="Arial" w:cs="Arial"/>
          <w:sz w:val="22"/>
          <w:szCs w:val="22"/>
        </w:rPr>
        <w:t xml:space="preserve"> </w:t>
      </w:r>
      <w:r w:rsidRPr="0075002B">
        <w:rPr>
          <w:rStyle w:val="PsacstrojHTML"/>
          <w:rFonts w:ascii="Arial" w:hAnsi="Arial" w:cs="Arial"/>
          <w:sz w:val="22"/>
          <w:szCs w:val="22"/>
        </w:rPr>
        <w:t>možnosti přerušení běhu lhůty dle odst. 1 tohoto článku. Omezení postupu prací dle tohoto</w:t>
      </w:r>
      <w:r>
        <w:rPr>
          <w:rStyle w:val="PsacstrojHTML"/>
          <w:rFonts w:ascii="Arial" w:hAnsi="Arial" w:cs="Arial"/>
          <w:sz w:val="22"/>
          <w:szCs w:val="22"/>
        </w:rPr>
        <w:t xml:space="preserve"> </w:t>
      </w:r>
      <w:r w:rsidRPr="0075002B">
        <w:rPr>
          <w:rStyle w:val="PsacstrojHTML"/>
          <w:rFonts w:ascii="Arial" w:hAnsi="Arial" w:cs="Arial"/>
          <w:sz w:val="22"/>
          <w:szCs w:val="22"/>
        </w:rPr>
        <w:t>odstavce bude posuzováno ve vztahu k možnosti provádění díla dle předepsaných</w:t>
      </w:r>
      <w:r>
        <w:rPr>
          <w:rStyle w:val="PsacstrojHTML"/>
          <w:rFonts w:ascii="Arial" w:hAnsi="Arial" w:cs="Arial"/>
          <w:sz w:val="22"/>
          <w:szCs w:val="22"/>
        </w:rPr>
        <w:t xml:space="preserve"> </w:t>
      </w:r>
      <w:r w:rsidRPr="0075002B">
        <w:rPr>
          <w:rStyle w:val="PsacstrojHTML"/>
          <w:rFonts w:ascii="Arial" w:hAnsi="Arial" w:cs="Arial"/>
          <w:sz w:val="22"/>
          <w:szCs w:val="22"/>
        </w:rPr>
        <w:t>technologických postupů. Doba, na kterou se přeruší běh lhůty dle odst. 1 tohoto článku smlouvy,</w:t>
      </w:r>
      <w:r>
        <w:rPr>
          <w:rStyle w:val="PsacstrojHTML"/>
          <w:rFonts w:ascii="Arial" w:hAnsi="Arial" w:cs="Arial"/>
          <w:sz w:val="22"/>
          <w:szCs w:val="22"/>
        </w:rPr>
        <w:t xml:space="preserve"> </w:t>
      </w:r>
      <w:r w:rsidRPr="0075002B">
        <w:rPr>
          <w:rStyle w:val="PsacstrojHTML"/>
          <w:rFonts w:ascii="Arial" w:hAnsi="Arial" w:cs="Arial"/>
          <w:sz w:val="22"/>
          <w:szCs w:val="22"/>
        </w:rPr>
        <w:t>bude zahájena zápisem do stavebního deníku a ukončena výzvou objednatele k</w:t>
      </w:r>
      <w:r>
        <w:rPr>
          <w:rStyle w:val="PsacstrojHTML"/>
          <w:rFonts w:ascii="Arial" w:hAnsi="Arial" w:cs="Arial"/>
          <w:sz w:val="22"/>
          <w:szCs w:val="22"/>
        </w:rPr>
        <w:t> </w:t>
      </w:r>
      <w:r w:rsidRPr="0075002B">
        <w:rPr>
          <w:rStyle w:val="PsacstrojHTML"/>
          <w:rFonts w:ascii="Arial" w:hAnsi="Arial" w:cs="Arial"/>
          <w:sz w:val="22"/>
          <w:szCs w:val="22"/>
        </w:rPr>
        <w:t>opětovnému</w:t>
      </w:r>
      <w:r>
        <w:rPr>
          <w:rStyle w:val="PsacstrojHTML"/>
          <w:rFonts w:ascii="Arial" w:hAnsi="Arial" w:cs="Arial"/>
          <w:sz w:val="22"/>
          <w:szCs w:val="22"/>
        </w:rPr>
        <w:t xml:space="preserve"> </w:t>
      </w:r>
      <w:r w:rsidRPr="0075002B">
        <w:rPr>
          <w:rStyle w:val="PsacstrojHTML"/>
          <w:rFonts w:ascii="Arial" w:hAnsi="Arial" w:cs="Arial"/>
          <w:sz w:val="22"/>
          <w:szCs w:val="22"/>
        </w:rPr>
        <w:t>zahájení prací, uvedenou ve stavebním deníku. Oba tyto zápisy ve stavebním deníku musí být</w:t>
      </w:r>
      <w:r>
        <w:rPr>
          <w:rStyle w:val="PsacstrojHTML"/>
          <w:rFonts w:ascii="Arial" w:hAnsi="Arial" w:cs="Arial"/>
          <w:sz w:val="22"/>
          <w:szCs w:val="22"/>
        </w:rPr>
        <w:t xml:space="preserve"> </w:t>
      </w:r>
      <w:r w:rsidRPr="0075002B">
        <w:rPr>
          <w:rStyle w:val="PsacstrojHTML"/>
          <w:rFonts w:ascii="Arial" w:hAnsi="Arial" w:cs="Arial"/>
          <w:sz w:val="22"/>
          <w:szCs w:val="22"/>
        </w:rPr>
        <w:t>odsouhlaseny a podepsány osobou oprávněnou jednat ve věcech technických dle čl. I. Této</w:t>
      </w:r>
      <w:r>
        <w:rPr>
          <w:rStyle w:val="PsacstrojHTML"/>
          <w:rFonts w:ascii="Arial" w:hAnsi="Arial" w:cs="Arial"/>
          <w:sz w:val="22"/>
          <w:szCs w:val="22"/>
        </w:rPr>
        <w:t xml:space="preserve"> </w:t>
      </w:r>
      <w:r w:rsidRPr="0075002B">
        <w:rPr>
          <w:rStyle w:val="PsacstrojHTML"/>
          <w:rFonts w:ascii="Arial" w:hAnsi="Arial" w:cs="Arial"/>
          <w:sz w:val="22"/>
          <w:szCs w:val="22"/>
        </w:rPr>
        <w:t>smlouvy. Přerušení doby plnění sjednané výše uvedeným způsobem není nutno upravit dodatkem</w:t>
      </w:r>
      <w:r>
        <w:rPr>
          <w:rStyle w:val="PsacstrojHTML"/>
          <w:rFonts w:ascii="Arial" w:hAnsi="Arial" w:cs="Arial"/>
          <w:sz w:val="22"/>
          <w:szCs w:val="22"/>
        </w:rPr>
        <w:t xml:space="preserve"> </w:t>
      </w:r>
      <w:r w:rsidRPr="0075002B">
        <w:rPr>
          <w:rStyle w:val="PsacstrojHTML"/>
          <w:rFonts w:ascii="Arial" w:hAnsi="Arial" w:cs="Arial"/>
          <w:sz w:val="22"/>
          <w:szCs w:val="22"/>
        </w:rPr>
        <w:t>ke smlouvě.</w:t>
      </w:r>
    </w:p>
    <w:p w:rsidR="00092928" w:rsidRDefault="00092928" w:rsidP="003D7E1F">
      <w:pPr>
        <w:pStyle w:val="Zkladntext22"/>
        <w:tabs>
          <w:tab w:val="left" w:pos="4500"/>
        </w:tabs>
        <w:spacing w:before="120"/>
        <w:jc w:val="both"/>
        <w:rPr>
          <w:rFonts w:ascii="Arial" w:hAnsi="Arial" w:cs="Arial"/>
          <w:color w:val="000000"/>
          <w:sz w:val="22"/>
          <w:szCs w:val="22"/>
        </w:rPr>
      </w:pPr>
      <w:r w:rsidRPr="00092928">
        <w:rPr>
          <w:rFonts w:ascii="Arial" w:hAnsi="Arial" w:cs="Arial"/>
          <w:color w:val="000000"/>
          <w:sz w:val="22"/>
          <w:szCs w:val="22"/>
        </w:rPr>
        <w:lastRenderedPageBreak/>
        <w:t>Splněním díla se rozumí úplné dokončení stavby, vyklizení, vyčistění, včetně odvozu nepoužitého materiálu, likvidace staveniště, uvedení ploch a prostranství použitých pro stavbu a jejich písemné předání v původním nebo smluvně ujednaném stavu, a oboustranné podepsání zápisu o předání a převzetí stavby ze strany zhotovitele a objednavatele, a předáním dokladů – předepsaných atestů, certifikáty, technické listy, prohlášení o shodě, návody k obsluze, protokoly o zkouškách, výchozích revizí, projektová dokumentace skutečného provedení stavby ve 2 vyhotoveních potvrzené zhotovitelem, stavební deník a doklad o zajištění likvidace odpadu vzniklého stavební činností zhotovitele.</w:t>
      </w:r>
    </w:p>
    <w:p w:rsidR="003D7E1F" w:rsidRDefault="00353DAD" w:rsidP="003D7E1F">
      <w:pPr>
        <w:pStyle w:val="Zkladntext22"/>
        <w:tabs>
          <w:tab w:val="left" w:pos="4500"/>
        </w:tabs>
        <w:spacing w:before="120"/>
        <w:jc w:val="both"/>
        <w:rPr>
          <w:rFonts w:ascii="Arial" w:hAnsi="Arial" w:cs="Arial"/>
          <w:sz w:val="22"/>
          <w:szCs w:val="22"/>
        </w:rPr>
      </w:pPr>
      <w:r>
        <w:rPr>
          <w:rFonts w:ascii="Arial" w:hAnsi="Arial" w:cs="Arial"/>
          <w:sz w:val="22"/>
          <w:szCs w:val="22"/>
        </w:rPr>
        <w:t>Místo plnění veřejné zakázky je</w:t>
      </w:r>
      <w:r>
        <w:rPr>
          <w:rFonts w:ascii="Arial" w:hAnsi="Arial" w:cs="Arial"/>
          <w:color w:val="FF0000"/>
          <w:sz w:val="22"/>
          <w:szCs w:val="22"/>
        </w:rPr>
        <w:t xml:space="preserve"> </w:t>
      </w:r>
      <w:r>
        <w:rPr>
          <w:rFonts w:ascii="Arial" w:hAnsi="Arial" w:cs="Arial"/>
          <w:sz w:val="22"/>
          <w:szCs w:val="22"/>
        </w:rPr>
        <w:t xml:space="preserve">ul. </w:t>
      </w:r>
      <w:r w:rsidR="00092928" w:rsidRPr="00092928">
        <w:rPr>
          <w:rFonts w:ascii="Arial" w:hAnsi="Arial" w:cs="Arial"/>
          <w:sz w:val="22"/>
          <w:szCs w:val="22"/>
        </w:rPr>
        <w:t>Slezská 12, Bohumín – Starý Bohumín, parc. č. 33, k.ú. Starý Bohumín</w:t>
      </w:r>
      <w:r w:rsidR="003D7E1F">
        <w:rPr>
          <w:rFonts w:ascii="Arial" w:hAnsi="Arial" w:cs="Arial"/>
          <w:sz w:val="22"/>
          <w:szCs w:val="22"/>
        </w:rPr>
        <w:t>.</w:t>
      </w:r>
    </w:p>
    <w:p w:rsidR="00353DAD" w:rsidRDefault="00353DAD">
      <w:pPr>
        <w:pStyle w:val="Zkladntext3"/>
        <w:spacing w:line="200" w:lineRule="atLeast"/>
        <w:jc w:val="both"/>
        <w:rPr>
          <w:rFonts w:ascii="Arial" w:hAnsi="Arial" w:cs="Arial"/>
          <w:color w:val="000000"/>
          <w:sz w:val="22"/>
          <w:szCs w:val="22"/>
        </w:rPr>
      </w:pPr>
    </w:p>
    <w:p w:rsidR="00353DAD" w:rsidRDefault="00353DAD">
      <w:pPr>
        <w:pStyle w:val="Zkladntext3"/>
        <w:spacing w:line="200" w:lineRule="atLeast"/>
        <w:jc w:val="both"/>
        <w:rPr>
          <w:rFonts w:ascii="Arial" w:hAnsi="Arial" w:cs="Arial"/>
          <w:sz w:val="22"/>
          <w:szCs w:val="22"/>
        </w:rPr>
      </w:pPr>
      <w:r>
        <w:rPr>
          <w:rFonts w:ascii="Arial" w:hAnsi="Arial" w:cs="Arial"/>
          <w:color w:val="000000"/>
          <w:sz w:val="22"/>
          <w:szCs w:val="22"/>
        </w:rPr>
        <w:t>3.2. Termín zahájení plnění zakázky v čl. III./3.1. je podmíněn řádným ukončením zadávacího řízení a podepsáním příslušné smlouvy. Do nejpozději ke dni předpokládaného termínu zahájení stavby bude předáno zhotoviteli staveniště, kde bude zhotoviteli předána projektová dokumentace.</w:t>
      </w:r>
    </w:p>
    <w:p w:rsidR="00353DAD" w:rsidRDefault="00353DAD">
      <w:pPr>
        <w:tabs>
          <w:tab w:val="left" w:pos="0"/>
          <w:tab w:val="left" w:pos="360"/>
          <w:tab w:val="left" w:pos="426"/>
        </w:tabs>
        <w:spacing w:before="170"/>
        <w:jc w:val="both"/>
        <w:rPr>
          <w:rFonts w:ascii="Arial" w:hAnsi="Arial" w:cs="Arial"/>
          <w:sz w:val="22"/>
          <w:szCs w:val="22"/>
        </w:rPr>
      </w:pPr>
      <w:r>
        <w:rPr>
          <w:rFonts w:ascii="Arial" w:hAnsi="Arial" w:cs="Arial"/>
          <w:sz w:val="22"/>
          <w:szCs w:val="22"/>
        </w:rPr>
        <w:t>3.3.</w:t>
      </w:r>
      <w:r>
        <w:rPr>
          <w:rFonts w:ascii="Arial" w:hAnsi="Arial" w:cs="Arial"/>
          <w:sz w:val="22"/>
          <w:szCs w:val="22"/>
        </w:rPr>
        <w:tab/>
        <w:t>Pokud se z důvodů na straně zadavatele nepodaří plnění veřejné zakázky zahájit do dne předpokládaného termínu zahájení, uvedeného v čl. III/3.1., má zhotovitel právo na změnu termínu dokončení tak, aby jím stanovená lhůta výstavby ve dnech zůstala zachována.</w:t>
      </w:r>
    </w:p>
    <w:p w:rsidR="00353DAD" w:rsidRDefault="00353DAD">
      <w:pPr>
        <w:pStyle w:val="Zkladntext1"/>
        <w:spacing w:before="170" w:line="200" w:lineRule="atLeast"/>
        <w:jc w:val="both"/>
        <w:rPr>
          <w:rFonts w:ascii="Arial" w:hAnsi="Arial" w:cs="Arial"/>
          <w:sz w:val="22"/>
          <w:szCs w:val="22"/>
        </w:rPr>
      </w:pPr>
      <w:r>
        <w:rPr>
          <w:rFonts w:ascii="Arial" w:hAnsi="Arial" w:cs="Arial"/>
          <w:sz w:val="22"/>
          <w:szCs w:val="22"/>
        </w:rPr>
        <w:t>3.4. Po zhotovení díla vyzve zhotovitel objednatele 7 pracovních dnů předem k jeho předání a převzetí v místě plnění. Splněním dodávky se rozumí úplné dokončení díla, podepsání zápisu o předání a převzetí stavby, předání projektové dokumentace skutečného provedení stavby.</w:t>
      </w:r>
    </w:p>
    <w:p w:rsidR="00781EEC" w:rsidRDefault="00353DAD">
      <w:pPr>
        <w:pStyle w:val="Zkladntext1"/>
        <w:spacing w:before="170"/>
        <w:jc w:val="both"/>
        <w:rPr>
          <w:rFonts w:ascii="Arial" w:hAnsi="Arial" w:cs="Arial"/>
          <w:sz w:val="22"/>
          <w:szCs w:val="22"/>
        </w:rPr>
      </w:pPr>
      <w:r>
        <w:rPr>
          <w:rFonts w:ascii="Arial" w:hAnsi="Arial" w:cs="Arial"/>
          <w:sz w:val="22"/>
          <w:szCs w:val="22"/>
        </w:rPr>
        <w:t>3.5. Obě smluvní strany se dohodly, že případné vícepráce, jejichž finanční objem nepřekročí 20 % (slovy: dvacet procent) z celkové ceny za provedení díla, nebudou mít vliv na termín ukončení díla a dílo bude dokončeno ve sjednaném termínu dle smlouvy, pokud se smluvní strany písemně (dodatkem se smlouvě o dílo) nedohodnou jinak.</w:t>
      </w:r>
    </w:p>
    <w:p w:rsidR="005270A4" w:rsidRDefault="005270A4">
      <w:pPr>
        <w:pStyle w:val="Zkladntext1"/>
        <w:spacing w:before="170"/>
        <w:jc w:val="both"/>
        <w:rPr>
          <w:rFonts w:ascii="Arial" w:hAnsi="Arial" w:cs="Arial"/>
          <w:b/>
          <w:sz w:val="26"/>
          <w:szCs w:val="26"/>
        </w:rPr>
      </w:pPr>
    </w:p>
    <w:p w:rsidR="00353DAD" w:rsidRDefault="00353DAD" w:rsidP="000C2C64">
      <w:pPr>
        <w:pStyle w:val="Zkladntext1"/>
        <w:tabs>
          <w:tab w:val="left" w:pos="6480"/>
        </w:tabs>
        <w:spacing w:before="80" w:line="288" w:lineRule="auto"/>
        <w:jc w:val="center"/>
        <w:rPr>
          <w:rFonts w:ascii="Arial" w:hAnsi="Arial" w:cs="Arial"/>
          <w:sz w:val="22"/>
          <w:szCs w:val="22"/>
        </w:rPr>
      </w:pPr>
      <w:r>
        <w:rPr>
          <w:rFonts w:ascii="Arial" w:hAnsi="Arial" w:cs="Arial"/>
          <w:b/>
          <w:sz w:val="26"/>
          <w:szCs w:val="26"/>
        </w:rPr>
        <w:t>IV. Cenové ujednání a platební podmínky</w:t>
      </w:r>
    </w:p>
    <w:p w:rsidR="00353DAD" w:rsidRDefault="00353DAD" w:rsidP="00B6413A">
      <w:pPr>
        <w:pStyle w:val="Zkladntext1"/>
        <w:tabs>
          <w:tab w:val="left" w:pos="285"/>
        </w:tabs>
        <w:spacing w:line="200" w:lineRule="atLeast"/>
        <w:ind w:left="30"/>
        <w:jc w:val="both"/>
        <w:rPr>
          <w:rFonts w:ascii="Arial" w:hAnsi="Arial" w:cs="Arial"/>
          <w:sz w:val="22"/>
          <w:szCs w:val="22"/>
        </w:rPr>
      </w:pPr>
      <w:r>
        <w:rPr>
          <w:rFonts w:ascii="Arial" w:hAnsi="Arial" w:cs="Arial"/>
          <w:sz w:val="22"/>
          <w:szCs w:val="22"/>
        </w:rPr>
        <w:t xml:space="preserve">4.1. </w:t>
      </w:r>
      <w:r w:rsidR="00B7716F" w:rsidRPr="00B7716F">
        <w:rPr>
          <w:rFonts w:ascii="Arial" w:hAnsi="Arial" w:cs="Arial"/>
          <w:sz w:val="22"/>
          <w:szCs w:val="22"/>
        </w:rPr>
        <w:t>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r>
        <w:rPr>
          <w:rFonts w:ascii="Arial" w:hAnsi="Arial" w:cs="Arial"/>
          <w:sz w:val="22"/>
          <w:szCs w:val="22"/>
        </w:rPr>
        <w:t>.</w:t>
      </w:r>
    </w:p>
    <w:p w:rsidR="005270A4" w:rsidRDefault="005270A4" w:rsidP="00B6413A">
      <w:pPr>
        <w:pStyle w:val="Zkladntext1"/>
        <w:tabs>
          <w:tab w:val="left" w:pos="285"/>
        </w:tabs>
        <w:spacing w:line="200" w:lineRule="atLeast"/>
        <w:ind w:left="30"/>
        <w:jc w:val="both"/>
        <w:rPr>
          <w:rFonts w:ascii="Arial" w:hAnsi="Arial" w:cs="Arial"/>
          <w:sz w:val="22"/>
          <w:szCs w:val="22"/>
        </w:rPr>
      </w:pPr>
    </w:p>
    <w:p w:rsidR="00353DAD" w:rsidRDefault="00353DAD">
      <w:pPr>
        <w:pStyle w:val="Zkladntext1"/>
        <w:tabs>
          <w:tab w:val="left" w:pos="285"/>
        </w:tabs>
        <w:spacing w:line="200" w:lineRule="atLeast"/>
        <w:ind w:left="30"/>
        <w:jc w:val="both"/>
        <w:rPr>
          <w:rFonts w:ascii="Arial" w:hAnsi="Arial" w:cs="Arial"/>
          <w:sz w:val="22"/>
          <w:szCs w:val="22"/>
        </w:rPr>
      </w:pPr>
    </w:p>
    <w:tbl>
      <w:tblPr>
        <w:tblW w:w="9785" w:type="dxa"/>
        <w:jc w:val="center"/>
        <w:tblLayout w:type="fixed"/>
        <w:tblCellMar>
          <w:top w:w="55" w:type="dxa"/>
          <w:left w:w="55" w:type="dxa"/>
          <w:bottom w:w="55" w:type="dxa"/>
          <w:right w:w="55" w:type="dxa"/>
        </w:tblCellMar>
        <w:tblLook w:val="0000" w:firstRow="0" w:lastRow="0" w:firstColumn="0" w:lastColumn="0" w:noHBand="0" w:noVBand="0"/>
      </w:tblPr>
      <w:tblGrid>
        <w:gridCol w:w="3402"/>
        <w:gridCol w:w="1843"/>
        <w:gridCol w:w="850"/>
        <w:gridCol w:w="1418"/>
        <w:gridCol w:w="2272"/>
      </w:tblGrid>
      <w:tr w:rsidR="00500A6F" w:rsidTr="000174FF">
        <w:trPr>
          <w:trHeight w:val="35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00A6F" w:rsidRPr="00500A6F" w:rsidRDefault="00500A6F" w:rsidP="000174FF">
            <w:pPr>
              <w:spacing w:before="60" w:after="60"/>
              <w:jc w:val="both"/>
              <w:rPr>
                <w:rFonts w:ascii="Arial" w:hAnsi="Arial" w:cs="Arial"/>
                <w:sz w:val="20"/>
              </w:rPr>
            </w:pPr>
            <w:r w:rsidRPr="00500A6F">
              <w:rPr>
                <w:rFonts w:ascii="Arial" w:hAnsi="Arial" w:cs="Arial"/>
                <w:sz w:val="20"/>
              </w:rPr>
              <w:t>Části díla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0A6F" w:rsidRPr="00500A6F" w:rsidRDefault="00500A6F" w:rsidP="000174FF">
            <w:pPr>
              <w:spacing w:before="60" w:after="60"/>
              <w:jc w:val="center"/>
              <w:rPr>
                <w:rFonts w:ascii="Arial" w:hAnsi="Arial" w:cs="Arial"/>
                <w:sz w:val="20"/>
              </w:rPr>
            </w:pPr>
            <w:r w:rsidRPr="00500A6F">
              <w:rPr>
                <w:rFonts w:ascii="Arial" w:hAnsi="Arial" w:cs="Arial"/>
                <w:sz w:val="20"/>
              </w:rPr>
              <w:t>Cena bez DPH v Kč</w:t>
            </w:r>
          </w:p>
        </w:tc>
        <w:tc>
          <w:tcPr>
            <w:tcW w:w="850" w:type="dxa"/>
            <w:tcBorders>
              <w:top w:val="single" w:sz="4" w:space="0" w:color="auto"/>
              <w:left w:val="single" w:sz="4" w:space="0" w:color="auto"/>
              <w:bottom w:val="single" w:sz="4" w:space="0" w:color="auto"/>
              <w:right w:val="single" w:sz="4" w:space="0" w:color="auto"/>
            </w:tcBorders>
            <w:vAlign w:val="center"/>
          </w:tcPr>
          <w:p w:rsidR="00500A6F" w:rsidRPr="00500A6F" w:rsidRDefault="00500A6F" w:rsidP="000174FF">
            <w:pPr>
              <w:spacing w:before="60" w:after="60"/>
              <w:jc w:val="center"/>
              <w:rPr>
                <w:rFonts w:ascii="Arial" w:hAnsi="Arial" w:cs="Arial"/>
                <w:sz w:val="20"/>
              </w:rPr>
            </w:pPr>
            <w:r w:rsidRPr="00500A6F">
              <w:rPr>
                <w:rFonts w:ascii="Arial" w:hAnsi="Arial" w:cs="Arial"/>
                <w:sz w:val="20"/>
              </w:rPr>
              <w:t>DPH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0A6F" w:rsidRPr="00500A6F" w:rsidRDefault="00500A6F" w:rsidP="000174FF">
            <w:pPr>
              <w:spacing w:before="60" w:after="60"/>
              <w:jc w:val="center"/>
              <w:rPr>
                <w:rFonts w:ascii="Arial" w:hAnsi="Arial" w:cs="Arial"/>
                <w:sz w:val="20"/>
              </w:rPr>
            </w:pPr>
            <w:r w:rsidRPr="00500A6F">
              <w:rPr>
                <w:rFonts w:ascii="Arial" w:hAnsi="Arial" w:cs="Arial"/>
                <w:sz w:val="20"/>
              </w:rPr>
              <w:t>DPH v Kč</w:t>
            </w:r>
          </w:p>
        </w:tc>
        <w:tc>
          <w:tcPr>
            <w:tcW w:w="2272" w:type="dxa"/>
            <w:tcBorders>
              <w:top w:val="single" w:sz="4" w:space="0" w:color="auto"/>
              <w:left w:val="single" w:sz="4" w:space="0" w:color="auto"/>
              <w:bottom w:val="single" w:sz="4" w:space="0" w:color="auto"/>
              <w:right w:val="single" w:sz="4" w:space="0" w:color="auto"/>
            </w:tcBorders>
            <w:vAlign w:val="center"/>
          </w:tcPr>
          <w:p w:rsidR="00500A6F" w:rsidRPr="00500A6F" w:rsidRDefault="00500A6F" w:rsidP="000174FF">
            <w:pPr>
              <w:spacing w:before="60" w:after="60"/>
              <w:jc w:val="center"/>
              <w:rPr>
                <w:rFonts w:ascii="Arial" w:hAnsi="Arial" w:cs="Arial"/>
                <w:sz w:val="20"/>
              </w:rPr>
            </w:pPr>
            <w:r w:rsidRPr="00500A6F">
              <w:rPr>
                <w:rFonts w:ascii="Arial" w:hAnsi="Arial" w:cs="Arial"/>
                <w:sz w:val="20"/>
              </w:rPr>
              <w:t>Cena celkem s DPH v Kč</w:t>
            </w:r>
          </w:p>
        </w:tc>
      </w:tr>
      <w:tr w:rsidR="00500A6F" w:rsidRPr="005C100B" w:rsidTr="000174FF">
        <w:trPr>
          <w:trHeight w:val="337"/>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00A6F" w:rsidRPr="00500A6F" w:rsidRDefault="00500A6F" w:rsidP="000174FF">
            <w:pPr>
              <w:pStyle w:val="Bezmezer"/>
              <w:jc w:val="both"/>
              <w:rPr>
                <w:rFonts w:ascii="Arial" w:hAnsi="Arial" w:cs="Arial"/>
                <w:sz w:val="20"/>
              </w:rPr>
            </w:pPr>
            <w:r w:rsidRPr="00500A6F">
              <w:rPr>
                <w:rFonts w:ascii="Arial" w:hAnsi="Arial" w:cs="Arial"/>
                <w:sz w:val="20"/>
              </w:rPr>
              <w:t>Kotelna a rozvody ÚT a TUV</w:t>
            </w:r>
          </w:p>
        </w:tc>
        <w:tc>
          <w:tcPr>
            <w:tcW w:w="1843" w:type="dxa"/>
            <w:tcBorders>
              <w:top w:val="single" w:sz="4" w:space="0" w:color="auto"/>
              <w:left w:val="single" w:sz="4" w:space="0" w:color="auto"/>
              <w:bottom w:val="single" w:sz="4" w:space="0" w:color="auto"/>
              <w:right w:val="single" w:sz="4" w:space="0" w:color="auto"/>
            </w:tcBorders>
            <w:shd w:val="clear" w:color="auto" w:fill="auto"/>
            <w:tcMar>
              <w:right w:w="284" w:type="dxa"/>
            </w:tcMar>
            <w:vAlign w:val="center"/>
          </w:tcPr>
          <w:p w:rsidR="00500A6F" w:rsidRPr="00500A6F" w:rsidRDefault="00500A6F" w:rsidP="000174FF">
            <w:pPr>
              <w:spacing w:before="60" w:after="60"/>
              <w:jc w:val="cente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00A6F" w:rsidRPr="00500A6F" w:rsidRDefault="00500A6F" w:rsidP="000174FF">
            <w:pPr>
              <w:spacing w:before="60" w:after="60"/>
              <w:jc w:val="center"/>
              <w:rPr>
                <w:rFonts w:ascii="Arial" w:hAnsi="Arial" w:cs="Arial"/>
                <w:sz w:val="20"/>
              </w:rPr>
            </w:pPr>
            <w:r w:rsidRPr="00500A6F">
              <w:rPr>
                <w:rFonts w:ascii="Arial" w:hAnsi="Arial" w:cs="Arial"/>
                <w:sz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Mar>
              <w:right w:w="284" w:type="dxa"/>
            </w:tcMar>
            <w:vAlign w:val="center"/>
          </w:tcPr>
          <w:p w:rsidR="00500A6F" w:rsidRPr="00500A6F" w:rsidRDefault="00500A6F" w:rsidP="000174FF">
            <w:pPr>
              <w:spacing w:before="60" w:after="60"/>
              <w:jc w:val="center"/>
              <w:rPr>
                <w:rFonts w:ascii="Arial" w:hAnsi="Arial" w:cs="Arial"/>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500A6F" w:rsidRPr="00500A6F" w:rsidRDefault="00500A6F" w:rsidP="000174FF">
            <w:pPr>
              <w:spacing w:before="60" w:after="60"/>
              <w:jc w:val="center"/>
              <w:rPr>
                <w:rFonts w:ascii="Arial" w:hAnsi="Arial" w:cs="Arial"/>
                <w:sz w:val="20"/>
              </w:rPr>
            </w:pPr>
          </w:p>
        </w:tc>
      </w:tr>
      <w:tr w:rsidR="00500A6F" w:rsidRPr="005C100B" w:rsidTr="000174FF">
        <w:trPr>
          <w:trHeight w:val="346"/>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00A6F" w:rsidRPr="00500A6F" w:rsidRDefault="00500A6F" w:rsidP="000174FF">
            <w:pPr>
              <w:pStyle w:val="Bezmezer"/>
              <w:jc w:val="both"/>
              <w:rPr>
                <w:rFonts w:ascii="Arial" w:hAnsi="Arial" w:cs="Arial"/>
                <w:sz w:val="20"/>
              </w:rPr>
            </w:pPr>
            <w:r w:rsidRPr="00500A6F">
              <w:rPr>
                <w:rFonts w:ascii="Arial" w:hAnsi="Arial" w:cs="Arial"/>
                <w:sz w:val="20"/>
              </w:rPr>
              <w:t>Oprava koupelen a kanalizace</w:t>
            </w:r>
          </w:p>
        </w:tc>
        <w:tc>
          <w:tcPr>
            <w:tcW w:w="1843" w:type="dxa"/>
            <w:tcBorders>
              <w:top w:val="single" w:sz="4" w:space="0" w:color="auto"/>
              <w:left w:val="single" w:sz="4" w:space="0" w:color="auto"/>
              <w:bottom w:val="single" w:sz="4" w:space="0" w:color="auto"/>
              <w:right w:val="single" w:sz="4" w:space="0" w:color="auto"/>
            </w:tcBorders>
            <w:shd w:val="clear" w:color="auto" w:fill="auto"/>
            <w:tcMar>
              <w:right w:w="284" w:type="dxa"/>
            </w:tcMar>
            <w:vAlign w:val="center"/>
          </w:tcPr>
          <w:p w:rsidR="00500A6F" w:rsidRPr="00500A6F" w:rsidRDefault="00500A6F" w:rsidP="000174FF">
            <w:pPr>
              <w:spacing w:before="60" w:after="60"/>
              <w:jc w:val="cente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00A6F" w:rsidRPr="00500A6F" w:rsidRDefault="00500A6F" w:rsidP="000174FF">
            <w:pPr>
              <w:spacing w:before="60" w:after="60"/>
              <w:jc w:val="center"/>
              <w:rPr>
                <w:rFonts w:ascii="Arial" w:hAnsi="Arial" w:cs="Arial"/>
                <w:sz w:val="20"/>
              </w:rPr>
            </w:pPr>
            <w:r w:rsidRPr="00500A6F">
              <w:rPr>
                <w:rFonts w:ascii="Arial" w:hAnsi="Arial" w:cs="Arial"/>
                <w:sz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Mar>
              <w:right w:w="284" w:type="dxa"/>
            </w:tcMar>
            <w:vAlign w:val="center"/>
          </w:tcPr>
          <w:p w:rsidR="00500A6F" w:rsidRPr="00500A6F" w:rsidRDefault="00500A6F" w:rsidP="000174FF">
            <w:pPr>
              <w:spacing w:before="60" w:after="60"/>
              <w:jc w:val="center"/>
              <w:rPr>
                <w:rFonts w:ascii="Arial" w:hAnsi="Arial" w:cs="Arial"/>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500A6F" w:rsidRPr="00500A6F" w:rsidRDefault="00500A6F" w:rsidP="000174FF">
            <w:pPr>
              <w:spacing w:before="60" w:after="60"/>
              <w:jc w:val="center"/>
              <w:rPr>
                <w:rFonts w:ascii="Arial" w:hAnsi="Arial" w:cs="Arial"/>
                <w:sz w:val="20"/>
              </w:rPr>
            </w:pPr>
          </w:p>
        </w:tc>
      </w:tr>
      <w:tr w:rsidR="00500A6F" w:rsidTr="000174FF">
        <w:trPr>
          <w:trHeight w:val="346"/>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00A6F" w:rsidRPr="00500A6F" w:rsidRDefault="00500A6F" w:rsidP="000174FF">
            <w:pPr>
              <w:pStyle w:val="Bezmezer"/>
              <w:jc w:val="both"/>
              <w:rPr>
                <w:rFonts w:ascii="Arial" w:hAnsi="Arial" w:cs="Arial"/>
                <w:b/>
                <w:sz w:val="20"/>
              </w:rPr>
            </w:pPr>
            <w:r w:rsidRPr="00500A6F">
              <w:rPr>
                <w:rFonts w:ascii="Arial" w:hAnsi="Arial" w:cs="Arial"/>
                <w:b/>
                <w:sz w:val="20"/>
              </w:rPr>
              <w:t>Stavba celkem</w:t>
            </w:r>
          </w:p>
        </w:tc>
        <w:tc>
          <w:tcPr>
            <w:tcW w:w="1843" w:type="dxa"/>
            <w:tcBorders>
              <w:top w:val="single" w:sz="4" w:space="0" w:color="auto"/>
              <w:left w:val="single" w:sz="4" w:space="0" w:color="auto"/>
              <w:bottom w:val="single" w:sz="4" w:space="0" w:color="auto"/>
              <w:right w:val="single" w:sz="4" w:space="0" w:color="auto"/>
            </w:tcBorders>
            <w:shd w:val="clear" w:color="auto" w:fill="auto"/>
            <w:tcMar>
              <w:right w:w="284" w:type="dxa"/>
            </w:tcMar>
            <w:vAlign w:val="center"/>
          </w:tcPr>
          <w:p w:rsidR="00500A6F" w:rsidRPr="00500A6F" w:rsidRDefault="00500A6F" w:rsidP="000174FF">
            <w:pPr>
              <w:spacing w:before="60" w:after="60"/>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00A6F" w:rsidRPr="00500A6F" w:rsidRDefault="00500A6F" w:rsidP="000174FF">
            <w:pPr>
              <w:spacing w:before="60" w:after="60"/>
              <w:jc w:val="center"/>
              <w:rPr>
                <w:rFonts w:ascii="Arial" w:hAnsi="Arial" w:cs="Arial"/>
                <w:b/>
                <w:sz w:val="20"/>
              </w:rPr>
            </w:pPr>
            <w:r w:rsidRPr="00500A6F">
              <w:rPr>
                <w:rFonts w:ascii="Arial" w:hAnsi="Arial" w:cs="Arial"/>
                <w:b/>
                <w:sz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Mar>
              <w:right w:w="284" w:type="dxa"/>
            </w:tcMar>
            <w:vAlign w:val="center"/>
          </w:tcPr>
          <w:p w:rsidR="00500A6F" w:rsidRPr="00500A6F" w:rsidRDefault="00500A6F" w:rsidP="000174FF">
            <w:pPr>
              <w:spacing w:before="60" w:after="60"/>
              <w:jc w:val="center"/>
              <w:rPr>
                <w:rFonts w:ascii="Arial" w:hAnsi="Arial" w:cs="Arial"/>
                <w:b/>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500A6F" w:rsidRPr="00500A6F" w:rsidRDefault="00500A6F" w:rsidP="000174FF">
            <w:pPr>
              <w:spacing w:before="60" w:after="60"/>
              <w:jc w:val="center"/>
              <w:rPr>
                <w:rFonts w:ascii="Arial" w:hAnsi="Arial" w:cs="Arial"/>
                <w:b/>
                <w:sz w:val="20"/>
              </w:rPr>
            </w:pPr>
          </w:p>
        </w:tc>
      </w:tr>
    </w:tbl>
    <w:p w:rsidR="00353DAD" w:rsidRDefault="00353DAD">
      <w:pPr>
        <w:pStyle w:val="Zkladntext1"/>
        <w:tabs>
          <w:tab w:val="right" w:pos="4253"/>
          <w:tab w:val="left" w:pos="5103"/>
          <w:tab w:val="right" w:pos="8931"/>
        </w:tabs>
        <w:rPr>
          <w:rFonts w:ascii="Arial" w:hAnsi="Arial" w:cs="Arial"/>
          <w:sz w:val="22"/>
          <w:szCs w:val="22"/>
        </w:rPr>
      </w:pPr>
    </w:p>
    <w:p w:rsidR="00666271" w:rsidRDefault="00666271">
      <w:pPr>
        <w:pStyle w:val="Zkladntext1"/>
        <w:tabs>
          <w:tab w:val="right" w:pos="4253"/>
          <w:tab w:val="left" w:pos="5103"/>
          <w:tab w:val="right" w:pos="8931"/>
        </w:tabs>
        <w:rPr>
          <w:rFonts w:ascii="Arial" w:hAnsi="Arial" w:cs="Arial"/>
          <w:sz w:val="22"/>
          <w:szCs w:val="22"/>
        </w:rPr>
      </w:pP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Za úplnost cenové nabídky ručí zhotovitel. Zhotovitel prohlašuje, že smluvená cena obsahuje veškeré práce a dodávky nezbytné k bezvadnému provedení díla a jeho provozování a že se v plném rozsahu seznámil s rozsahem a povahou díla, že jsou mu známy veškeré technické, kvalitativní a jiné podmínky, nezbytné k realizaci díla, zhotovitel se předem seznámil se všemi okolnostmi a podmínkami, které mohou mít vliv na cenu stavby.</w:t>
      </w: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 xml:space="preserve">4.2. Uvedená cena je cenou pevnou a obsahuje veškeré objemy a práce potřebné k realizaci díla. V ceně díla jsou zahrnuty náklady na zajištění dokladů k přejímajícímu řízení, včetně nákladů pro vybudování, provoz a demontáž zařízení staveniště a dále náklady na spotřebu el. energie, vody, </w:t>
      </w:r>
      <w:r w:rsidRPr="00B7716F">
        <w:rPr>
          <w:rFonts w:ascii="Arial" w:hAnsi="Arial" w:cs="Arial"/>
          <w:sz w:val="22"/>
          <w:szCs w:val="22"/>
        </w:rPr>
        <w:lastRenderedPageBreak/>
        <w:t>odvozu a uložení odpadu a veškerých poplatků.</w:t>
      </w: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4.3. V případě oceňování víceprací, jejichž položky jsou již oceněny v položkovém rozpočtu, budou pro ocenění těchto víceprací použity jednotkové ceny z oceněného položkového rozpočtu. Vícepráce, které nebudou v položkovém rozpočtu obsažené, budou oceněny a cena bude odsouhlasena s objednatelem. V případě, že se některé práce nebudou provádět v původním rozsahu (méněpráce), zhotovitel je odečte z ceny díla ve výši podle položek nabídkového rozpočtu.</w:t>
      </w: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4.4. Budou uhrazeny pouze provedené práce, měsíčně formou dílčích plateb, jejichž výše bude stanovena podle objemu provedených prací a dodávek, a to celkově do výše 90% smluvní ceny díla s tím, že zbývající 10% smluvní ceny bude uhrazena po převzetí díla objednatelem. Pokud se při předání a převzetí díla vyskytnou vady a nedodělky, tak až po jejich úplném odstranění.</w:t>
      </w: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4.5. Úhrada bude provedena na základě daňového dokladu - faktury, která musí obsahovat náležitosti  § 26 zákona č. 235/2004 Sb. v platném znění. Přílohou každé faktury bude zjišťovací protokol, který bude obsahovat soupis provedených prací a dodávek a bude zkontrolován a odsouhlasen technickým dozorem investora, jenž svým podpisem jako přebírající potvrdí rozsah, kvalitu, cenu a správnost všech údajů. Soupis provedených prací a dodávek zhotovitel předloží zástupci objednatele nejpozději do 7-mi kalendářních dnů následujícího měsíce.</w:t>
      </w: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4.6. Splatnost daňového dokladu - faktury je 30 dnů ode dne doručení. Za den splatnosti (zaplacení) se považuje den připsání fakturované částky na účet zhotovitele. Za den uskutečnění zdanitelného plnění se považuje den předání a převzetí díla na základě předávacího protokolu bez vad a nedodělků.</w:t>
      </w: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4.7. Objednatel je při realizaci díla dle této smlouvy osobou povinnou k dani a u plnění bude uplatněn režim přenesení daňové povinnosti dle § 92e zákona o DPH v platném znění.</w:t>
      </w:r>
      <w:r w:rsidR="00AB78C5">
        <w:rPr>
          <w:rFonts w:ascii="Arial" w:hAnsi="Arial" w:cs="Arial"/>
          <w:sz w:val="22"/>
          <w:szCs w:val="22"/>
        </w:rPr>
        <w:t xml:space="preserve"> </w:t>
      </w:r>
      <w:r w:rsidR="00AB78C5" w:rsidRPr="00D01542">
        <w:rPr>
          <w:rFonts w:ascii="Arial" w:hAnsi="Arial" w:cs="Arial"/>
          <w:sz w:val="22"/>
          <w:szCs w:val="22"/>
          <w:lang w:eastAsia="cs-CZ"/>
        </w:rPr>
        <w:t>Provedené práce budou fakturovány bez DPH</w:t>
      </w:r>
      <w:r w:rsidR="00AB78C5">
        <w:rPr>
          <w:rFonts w:ascii="Arial" w:hAnsi="Arial" w:cs="Arial"/>
          <w:sz w:val="22"/>
          <w:szCs w:val="22"/>
          <w:lang w:eastAsia="cs-CZ"/>
        </w:rPr>
        <w:t>.</w:t>
      </w:r>
      <w:bookmarkStart w:id="0" w:name="_GoBack"/>
      <w:bookmarkEnd w:id="0"/>
      <w:r w:rsidRPr="00B7716F">
        <w:rPr>
          <w:rFonts w:ascii="Arial" w:hAnsi="Arial" w:cs="Arial"/>
          <w:sz w:val="22"/>
          <w:szCs w:val="22"/>
        </w:rPr>
        <w:t xml:space="preserve"> Daň z přidané hodnoty bude odvedena z plnění dle této smlouvy objednatelem.</w:t>
      </w: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 xml:space="preserve">4.8. Zhotovitel se zavazuje nejpozději do 15 dnů od data uskutečnění zdanitelného plnění vystavit daňový doklad a tento doručí objednateli nejpozději do 2 dnů od vystavení. V případě nesplnění této povinnosti uhradí objednateli smluvní pokutu ve výši 0,05% z částky přenesené daňové povinnosti DPH dle § 92e zákona o DPH v platném znění za každý den prodlení. Pokud bude objednatel v prodlení s úhradou úplné faktury, uhradí objednatel zhotoviteli 0,05% z dlužné částky za každý den prodlení. </w:t>
      </w:r>
    </w:p>
    <w:p w:rsidR="00B7716F" w:rsidRPr="00B7716F" w:rsidRDefault="00B7716F" w:rsidP="00B7716F">
      <w:pPr>
        <w:pStyle w:val="Zkladntext1"/>
        <w:spacing w:before="120"/>
        <w:jc w:val="both"/>
        <w:rPr>
          <w:rFonts w:ascii="Arial" w:hAnsi="Arial" w:cs="Arial"/>
          <w:sz w:val="22"/>
          <w:szCs w:val="22"/>
        </w:rPr>
      </w:pPr>
      <w:r w:rsidRPr="00B7716F">
        <w:rPr>
          <w:rFonts w:ascii="Arial" w:hAnsi="Arial" w:cs="Arial"/>
          <w:sz w:val="22"/>
          <w:szCs w:val="22"/>
        </w:rPr>
        <w:t>4.9. V případě, že zhotovitel bude v prodlení s úhradou faktur jednotlivým poddodavatelům o více než 15 dnů, má objednatel právo na žádost poddodavatele převést částky úhrady díla přímo poddodavateli. Objednatel je oprávněn pozastavit financování v případě, že zhotovitel bezdůvodně přeruší práce nebo práce provádí v rozporu s projektovou dokumentací, zadávací dokumentací nebo ustanoveními této smlouvy.</w:t>
      </w:r>
    </w:p>
    <w:p w:rsidR="00304BEF" w:rsidRDefault="0000324B" w:rsidP="00E50979">
      <w:pPr>
        <w:pStyle w:val="Zkladntext1"/>
        <w:spacing w:before="120"/>
        <w:jc w:val="both"/>
        <w:rPr>
          <w:rFonts w:ascii="Arial" w:hAnsi="Arial" w:cs="Arial"/>
          <w:sz w:val="22"/>
          <w:szCs w:val="22"/>
        </w:rPr>
      </w:pPr>
      <w:r>
        <w:rPr>
          <w:rFonts w:ascii="Arial" w:hAnsi="Arial" w:cs="Arial"/>
          <w:sz w:val="22"/>
          <w:szCs w:val="22"/>
        </w:rPr>
        <w:t>4.1</w:t>
      </w:r>
      <w:r w:rsidR="003B5ECD">
        <w:rPr>
          <w:rFonts w:ascii="Arial" w:hAnsi="Arial" w:cs="Arial"/>
          <w:sz w:val="22"/>
          <w:szCs w:val="22"/>
        </w:rPr>
        <w:t>0</w:t>
      </w:r>
      <w:r w:rsidR="00304BEF">
        <w:rPr>
          <w:rFonts w:ascii="Arial" w:hAnsi="Arial" w:cs="Arial"/>
          <w:sz w:val="22"/>
          <w:szCs w:val="22"/>
        </w:rPr>
        <w:t xml:space="preserve">. Zhotovitel </w:t>
      </w:r>
      <w:r w:rsidR="00304BEF" w:rsidRPr="00583004">
        <w:rPr>
          <w:rFonts w:ascii="Arial" w:hAnsi="Arial" w:cs="Arial"/>
          <w:sz w:val="22"/>
          <w:szCs w:val="22"/>
        </w:rPr>
        <w:t xml:space="preserve">se zavazuje, že po celou dobu platnosti smlouvy má sjednáno pojistné krytí možných </w:t>
      </w:r>
      <w:r w:rsidR="00304BEF" w:rsidRPr="004164F8">
        <w:rPr>
          <w:rFonts w:ascii="Arial" w:hAnsi="Arial" w:cs="Arial"/>
          <w:sz w:val="22"/>
          <w:szCs w:val="22"/>
        </w:rPr>
        <w:t xml:space="preserve">škod vzniklých následkem jeho činnosti </w:t>
      </w:r>
      <w:r w:rsidR="00304BEF" w:rsidRPr="006D6C04">
        <w:rPr>
          <w:rFonts w:ascii="Arial" w:hAnsi="Arial" w:cs="Arial"/>
          <w:sz w:val="22"/>
          <w:szCs w:val="22"/>
        </w:rPr>
        <w:t>(pojistná smlouva č.</w:t>
      </w:r>
      <w:r w:rsidR="00FB1D4B" w:rsidRPr="006D6C04">
        <w:rPr>
          <w:rFonts w:ascii="Arial" w:hAnsi="Arial" w:cs="Arial"/>
          <w:sz w:val="22"/>
          <w:szCs w:val="22"/>
        </w:rPr>
        <w:t xml:space="preserve"> </w:t>
      </w:r>
      <w:r w:rsidR="006D6C04">
        <w:rPr>
          <w:rFonts w:ascii="Arial" w:hAnsi="Arial" w:cs="Arial"/>
          <w:sz w:val="22"/>
          <w:szCs w:val="22"/>
        </w:rPr>
        <w:t>…………….</w:t>
      </w:r>
      <w:r w:rsidR="00304BEF" w:rsidRPr="006D6C04">
        <w:rPr>
          <w:rFonts w:ascii="Arial" w:hAnsi="Arial" w:cs="Arial"/>
          <w:sz w:val="22"/>
          <w:szCs w:val="22"/>
        </w:rPr>
        <w:t xml:space="preserve"> ze dne</w:t>
      </w:r>
      <w:r w:rsidR="00FB1D4B" w:rsidRPr="006D6C04">
        <w:rPr>
          <w:rFonts w:ascii="Arial" w:hAnsi="Arial" w:cs="Arial"/>
          <w:sz w:val="22"/>
          <w:szCs w:val="22"/>
        </w:rPr>
        <w:t xml:space="preserve"> </w:t>
      </w:r>
      <w:r w:rsidR="006D6C04">
        <w:rPr>
          <w:rFonts w:ascii="Arial" w:hAnsi="Arial" w:cs="Arial"/>
          <w:sz w:val="22"/>
          <w:szCs w:val="22"/>
        </w:rPr>
        <w:t>………</w:t>
      </w:r>
      <w:r w:rsidR="00304BEF" w:rsidRPr="006D6C04">
        <w:rPr>
          <w:rFonts w:ascii="Arial" w:hAnsi="Arial" w:cs="Arial"/>
          <w:sz w:val="22"/>
          <w:szCs w:val="22"/>
        </w:rPr>
        <w:t xml:space="preserve">). </w:t>
      </w:r>
      <w:r w:rsidR="00304BEF" w:rsidRPr="00583004">
        <w:rPr>
          <w:rFonts w:ascii="Arial" w:hAnsi="Arial" w:cs="Arial"/>
          <w:sz w:val="22"/>
          <w:szCs w:val="22"/>
        </w:rPr>
        <w:t>Odpovědnost za škodu na zhotoveném díle nebo jeho částech nese zhotovitel v plném rozsahu až do dne podpisu protokolu o převzetí a předání díla.</w:t>
      </w:r>
    </w:p>
    <w:p w:rsidR="00477C6C" w:rsidRDefault="00477C6C" w:rsidP="00E50979">
      <w:pPr>
        <w:pStyle w:val="Zkladntext1"/>
        <w:spacing w:before="120"/>
        <w:jc w:val="both"/>
        <w:rPr>
          <w:rFonts w:ascii="Arial" w:hAnsi="Arial" w:cs="Arial"/>
          <w:sz w:val="22"/>
          <w:szCs w:val="22"/>
        </w:rPr>
      </w:pPr>
    </w:p>
    <w:p w:rsidR="000C2C64" w:rsidRDefault="000C2C64" w:rsidP="00E50979">
      <w:pPr>
        <w:pStyle w:val="Zkladntext1"/>
        <w:spacing w:before="120"/>
        <w:jc w:val="both"/>
        <w:rPr>
          <w:rFonts w:ascii="Arial" w:hAnsi="Arial" w:cs="Arial"/>
          <w:sz w:val="22"/>
          <w:szCs w:val="22"/>
        </w:rPr>
      </w:pPr>
    </w:p>
    <w:p w:rsidR="00353DAD" w:rsidRDefault="00353DAD" w:rsidP="000C2C64">
      <w:pPr>
        <w:pStyle w:val="Zkladntext1"/>
        <w:spacing w:before="80"/>
        <w:jc w:val="both"/>
        <w:rPr>
          <w:rFonts w:ascii="Arial" w:hAnsi="Arial" w:cs="Arial"/>
          <w:sz w:val="22"/>
          <w:szCs w:val="22"/>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6"/>
          <w:szCs w:val="26"/>
        </w:rPr>
        <w:t>V. Záruční doba a odpovědnost za vady</w:t>
      </w:r>
    </w:p>
    <w:p w:rsidR="00B7716F" w:rsidRPr="001F6E9E" w:rsidRDefault="00B7716F" w:rsidP="00B7716F">
      <w:pPr>
        <w:spacing w:before="120"/>
        <w:jc w:val="both"/>
        <w:rPr>
          <w:rFonts w:ascii="Arial" w:hAnsi="Arial" w:cs="Arial"/>
          <w:bCs/>
          <w:sz w:val="22"/>
          <w:szCs w:val="22"/>
        </w:rPr>
      </w:pPr>
      <w:r w:rsidRPr="001F6E9E">
        <w:rPr>
          <w:rFonts w:ascii="Arial" w:hAnsi="Arial" w:cs="Arial"/>
          <w:sz w:val="22"/>
          <w:szCs w:val="22"/>
        </w:rPr>
        <w:t xml:space="preserve">5.1. </w:t>
      </w:r>
      <w:r w:rsidRPr="001F6E9E">
        <w:rPr>
          <w:rFonts w:ascii="Arial" w:hAnsi="Arial" w:cs="Arial"/>
          <w:bCs/>
          <w:sz w:val="22"/>
          <w:szCs w:val="22"/>
        </w:rPr>
        <w:t xml:space="preserve">Zhotovitel odpovídá za zhotovení předmětu díla podle podmínek této smlouvy, a že dokončený a objednavateli předaný předmět plnění je kompletní bez právních vad a že má vlastnosti určené projektovou dokumentací, platnými předpisy, normami a touto smlouvou. Nemá-li dílo požadované vlastnosti, je vadné. </w:t>
      </w:r>
    </w:p>
    <w:p w:rsidR="00B7716F" w:rsidRPr="00646956" w:rsidRDefault="00B7716F" w:rsidP="00B7716F">
      <w:pPr>
        <w:pStyle w:val="Zkladntext0"/>
        <w:spacing w:before="120" w:line="240" w:lineRule="auto"/>
        <w:jc w:val="both"/>
        <w:rPr>
          <w:rFonts w:ascii="Arial" w:hAnsi="Arial" w:cs="Arial"/>
          <w:b/>
          <w:bCs/>
          <w:sz w:val="22"/>
          <w:szCs w:val="22"/>
        </w:rPr>
      </w:pPr>
      <w:r w:rsidRPr="00646956">
        <w:rPr>
          <w:rFonts w:ascii="Arial" w:hAnsi="Arial" w:cs="Arial"/>
          <w:color w:val="000000"/>
          <w:sz w:val="22"/>
          <w:szCs w:val="22"/>
        </w:rPr>
        <w:t xml:space="preserve">5.2. </w:t>
      </w:r>
      <w:r w:rsidRPr="00646956">
        <w:rPr>
          <w:rFonts w:ascii="Arial" w:hAnsi="Arial" w:cs="Arial"/>
          <w:sz w:val="22"/>
          <w:szCs w:val="22"/>
        </w:rPr>
        <w:t xml:space="preserve">Smluvní strany se dohodly na záruce za dílo s právem uplatnění odpovědnosti za vady v délce </w:t>
      </w:r>
      <w:r w:rsidRPr="00646956">
        <w:rPr>
          <w:rFonts w:ascii="Arial" w:hAnsi="Arial" w:cs="Arial"/>
          <w:b/>
          <w:sz w:val="22"/>
          <w:szCs w:val="22"/>
        </w:rPr>
        <w:t>60</w:t>
      </w:r>
      <w:r>
        <w:rPr>
          <w:rFonts w:ascii="Arial" w:hAnsi="Arial" w:cs="Arial"/>
          <w:b/>
          <w:sz w:val="22"/>
          <w:szCs w:val="22"/>
        </w:rPr>
        <w:t> </w:t>
      </w:r>
      <w:r w:rsidRPr="00646956">
        <w:rPr>
          <w:rFonts w:ascii="Arial" w:hAnsi="Arial" w:cs="Arial"/>
          <w:b/>
          <w:sz w:val="22"/>
          <w:szCs w:val="22"/>
        </w:rPr>
        <w:t xml:space="preserve">měsíců </w:t>
      </w:r>
      <w:r w:rsidRPr="00646956">
        <w:rPr>
          <w:rFonts w:ascii="Arial" w:hAnsi="Arial" w:cs="Arial"/>
          <w:sz w:val="22"/>
          <w:szCs w:val="22"/>
        </w:rPr>
        <w:t xml:space="preserve">ode dne převzetí díla objednatelem od zhotovitele na základě oboustranně </w:t>
      </w:r>
      <w:r w:rsidRPr="00646956">
        <w:rPr>
          <w:rFonts w:ascii="Arial" w:hAnsi="Arial" w:cs="Arial"/>
          <w:sz w:val="22"/>
          <w:szCs w:val="22"/>
        </w:rPr>
        <w:lastRenderedPageBreak/>
        <w:t xml:space="preserve">podepsaného protokolu. </w:t>
      </w:r>
      <w:r w:rsidRPr="00646956">
        <w:rPr>
          <w:rFonts w:ascii="Arial" w:hAnsi="Arial" w:cs="Arial"/>
          <w:bCs/>
          <w:sz w:val="22"/>
          <w:szCs w:val="22"/>
        </w:rPr>
        <w:t>Záruční lhůta pro dodávky zařízení, na něž výrobce těchto zařízení vystavuje samostatný záruční list, se sjednává v délce lhůty poskytnuté výrobcem, nejméně však v délce</w:t>
      </w:r>
      <w:r w:rsidRPr="00646956">
        <w:rPr>
          <w:rFonts w:ascii="Arial" w:hAnsi="Arial" w:cs="Arial"/>
          <w:b/>
          <w:bCs/>
          <w:sz w:val="22"/>
          <w:szCs w:val="22"/>
        </w:rPr>
        <w:t xml:space="preserve"> 24 měsíců.</w:t>
      </w:r>
    </w:p>
    <w:p w:rsidR="00B7716F" w:rsidRPr="00646956" w:rsidRDefault="00B7716F" w:rsidP="00B7716F">
      <w:pPr>
        <w:pStyle w:val="Zkladntext0"/>
        <w:spacing w:before="120" w:line="240" w:lineRule="auto"/>
        <w:jc w:val="both"/>
        <w:rPr>
          <w:rFonts w:ascii="Arial" w:hAnsi="Arial" w:cs="Arial"/>
          <w:sz w:val="22"/>
          <w:szCs w:val="22"/>
        </w:rPr>
      </w:pPr>
      <w:r w:rsidRPr="00646956">
        <w:rPr>
          <w:rFonts w:ascii="Arial" w:hAnsi="Arial" w:cs="Arial"/>
          <w:sz w:val="22"/>
          <w:szCs w:val="22"/>
        </w:rPr>
        <w:t>5.</w:t>
      </w:r>
      <w:r>
        <w:rPr>
          <w:rFonts w:ascii="Arial" w:hAnsi="Arial" w:cs="Arial"/>
          <w:sz w:val="22"/>
          <w:szCs w:val="22"/>
        </w:rPr>
        <w:t>3</w:t>
      </w:r>
      <w:r w:rsidRPr="00646956">
        <w:rPr>
          <w:rFonts w:ascii="Arial" w:hAnsi="Arial" w:cs="Arial"/>
          <w:sz w:val="22"/>
          <w:szCs w:val="22"/>
        </w:rPr>
        <w:t>. Objednatel uplatní odstranění záručních vad písemnou formou u zhotovitele s uvedením popisu reklamovaných vad a zhotovitel je povinen nejpozději do 5 ti dnů po obdržení reklamace písemně oznámit objednateli zda reklamaci uznává či neuznává. Pokud tak neučiní, má se za to, že reklamaci objednatele uznává. Vždy však musí písemně sdělit</w:t>
      </w:r>
      <w:r>
        <w:rPr>
          <w:rFonts w:ascii="Arial" w:hAnsi="Arial" w:cs="Arial"/>
          <w:sz w:val="22"/>
          <w:szCs w:val="22"/>
        </w:rPr>
        <w:t xml:space="preserve">, </w:t>
      </w:r>
      <w:r w:rsidRPr="00646956">
        <w:rPr>
          <w:rFonts w:ascii="Arial" w:hAnsi="Arial" w:cs="Arial"/>
          <w:sz w:val="22"/>
          <w:szCs w:val="22"/>
        </w:rPr>
        <w:t>v jakém termínu nastoupí k odstranění vad(y). Tento termín nesmí být delší než 15 dnů ode dne obdržení reklamace, a to bez ohledu na to zda zhotovitel reklamaci uznává či neuznává.</w:t>
      </w:r>
      <w:r>
        <w:rPr>
          <w:rFonts w:ascii="Arial" w:hAnsi="Arial" w:cs="Arial"/>
          <w:sz w:val="22"/>
          <w:szCs w:val="22"/>
        </w:rPr>
        <w:t xml:space="preserve"> </w:t>
      </w:r>
      <w:r w:rsidRPr="00646956">
        <w:rPr>
          <w:rFonts w:ascii="Arial" w:hAnsi="Arial" w:cs="Arial"/>
          <w:sz w:val="22"/>
          <w:szCs w:val="22"/>
        </w:rPr>
        <w:t>Nestanoví-li zhotovitel uvedený termín pak platí lhůta 15 dnů ode dne obdržení reklamace. Současně zhotovitel písemně navrhne, do kterého termínu vadu(y) odstraní.</w:t>
      </w:r>
    </w:p>
    <w:p w:rsidR="00B7716F" w:rsidRPr="00646956" w:rsidRDefault="00B7716F" w:rsidP="00B7716F">
      <w:pPr>
        <w:pStyle w:val="Zkladntext0"/>
        <w:spacing w:before="120" w:line="240" w:lineRule="auto"/>
        <w:jc w:val="both"/>
        <w:rPr>
          <w:rFonts w:ascii="Arial" w:hAnsi="Arial" w:cs="Arial"/>
          <w:sz w:val="22"/>
          <w:szCs w:val="22"/>
        </w:rPr>
      </w:pPr>
      <w:r w:rsidRPr="00646956">
        <w:rPr>
          <w:rFonts w:ascii="Arial" w:hAnsi="Arial" w:cs="Arial"/>
          <w:sz w:val="22"/>
          <w:szCs w:val="22"/>
        </w:rPr>
        <w:t>5.</w:t>
      </w:r>
      <w:r>
        <w:rPr>
          <w:rFonts w:ascii="Arial" w:hAnsi="Arial" w:cs="Arial"/>
          <w:sz w:val="22"/>
          <w:szCs w:val="22"/>
        </w:rPr>
        <w:t>4</w:t>
      </w:r>
      <w:r w:rsidRPr="00646956">
        <w:rPr>
          <w:rFonts w:ascii="Arial" w:hAnsi="Arial" w:cs="Arial"/>
          <w:sz w:val="22"/>
          <w:szCs w:val="22"/>
        </w:rPr>
        <w:t>. Nenastoupí-li zhotovitel k odstranění reklamované vady ani do 20ti dnů po obdržení reklamace objednatele, je objednatel oprávněn pověřit odstraněním vady jinou odbornou právnickou nebo fyzickou osobu. Veškeré takto vzniklé náklady uhradí objednateli zhotovitel.</w:t>
      </w:r>
    </w:p>
    <w:p w:rsidR="00B7716F" w:rsidRPr="00646956" w:rsidRDefault="00B7716F" w:rsidP="00B7716F">
      <w:pPr>
        <w:pStyle w:val="Zkladntext0"/>
        <w:spacing w:before="120" w:line="240" w:lineRule="auto"/>
        <w:jc w:val="both"/>
        <w:rPr>
          <w:rFonts w:ascii="Arial" w:hAnsi="Arial" w:cs="Arial"/>
          <w:sz w:val="22"/>
          <w:szCs w:val="22"/>
        </w:rPr>
      </w:pPr>
      <w:r>
        <w:rPr>
          <w:rFonts w:ascii="Arial" w:hAnsi="Arial" w:cs="Arial"/>
          <w:sz w:val="22"/>
          <w:szCs w:val="22"/>
        </w:rPr>
        <w:t>5.5</w:t>
      </w:r>
      <w:r w:rsidRPr="00646956">
        <w:rPr>
          <w:rFonts w:ascii="Arial" w:hAnsi="Arial" w:cs="Arial"/>
          <w:sz w:val="22"/>
          <w:szCs w:val="22"/>
        </w:rPr>
        <w:t xml:space="preserve">. Jestliže objednatel v reklamaci výslovně uvede, že se jedná o havárii, je zhotovitel povinen nastoupit a zahájit odstraňování vady (havárie) neprodleně, nejpozději </w:t>
      </w:r>
      <w:r w:rsidRPr="00646956">
        <w:rPr>
          <w:rFonts w:ascii="Arial" w:hAnsi="Arial" w:cs="Arial"/>
          <w:color w:val="000000"/>
          <w:sz w:val="22"/>
          <w:szCs w:val="22"/>
        </w:rPr>
        <w:t>do 24</w:t>
      </w:r>
      <w:r w:rsidRPr="00646956">
        <w:rPr>
          <w:rFonts w:ascii="Arial" w:hAnsi="Arial" w:cs="Arial"/>
          <w:color w:val="FF0000"/>
          <w:sz w:val="22"/>
          <w:szCs w:val="22"/>
        </w:rPr>
        <w:t xml:space="preserve"> </w:t>
      </w:r>
      <w:r w:rsidRPr="00646956">
        <w:rPr>
          <w:rFonts w:ascii="Arial" w:hAnsi="Arial" w:cs="Arial"/>
          <w:sz w:val="22"/>
          <w:szCs w:val="22"/>
        </w:rPr>
        <w:t>hod. po obdržení reklamace (oznámení).</w:t>
      </w:r>
    </w:p>
    <w:p w:rsidR="00B7716F" w:rsidRPr="00646956" w:rsidRDefault="00B7716F" w:rsidP="00B7716F">
      <w:pPr>
        <w:pStyle w:val="Zkladntext5"/>
        <w:tabs>
          <w:tab w:val="left" w:pos="1986"/>
        </w:tabs>
        <w:spacing w:before="120"/>
        <w:ind w:hanging="42"/>
        <w:jc w:val="both"/>
        <w:rPr>
          <w:rFonts w:ascii="Arial" w:hAnsi="Arial" w:cs="Arial"/>
          <w:color w:val="auto"/>
          <w:sz w:val="22"/>
          <w:szCs w:val="22"/>
        </w:rPr>
      </w:pPr>
      <w:r w:rsidRPr="00646956">
        <w:rPr>
          <w:rFonts w:ascii="Arial" w:hAnsi="Arial" w:cs="Arial"/>
          <w:color w:val="auto"/>
          <w:sz w:val="22"/>
          <w:szCs w:val="22"/>
        </w:rPr>
        <w:t>5.</w:t>
      </w:r>
      <w:r>
        <w:rPr>
          <w:rFonts w:ascii="Arial" w:hAnsi="Arial" w:cs="Arial"/>
          <w:color w:val="auto"/>
          <w:sz w:val="22"/>
          <w:szCs w:val="22"/>
        </w:rPr>
        <w:t xml:space="preserve">6. </w:t>
      </w:r>
      <w:r w:rsidRPr="00646956">
        <w:rPr>
          <w:rFonts w:ascii="Arial" w:hAnsi="Arial" w:cs="Arial"/>
          <w:color w:val="auto"/>
          <w:sz w:val="22"/>
          <w:szCs w:val="22"/>
        </w:rPr>
        <w:t>Lhůtu pro odstranění reklamovaných vad sjednají obě smluvní strany podle povahy a rozsahu reklamované vady. Nedojde-li mezi oběma stranami k dohodě o termínu odstranění reklamované vady platí,</w:t>
      </w:r>
      <w:r>
        <w:rPr>
          <w:rFonts w:ascii="Arial" w:hAnsi="Arial" w:cs="Arial"/>
          <w:color w:val="auto"/>
          <w:sz w:val="22"/>
          <w:szCs w:val="22"/>
        </w:rPr>
        <w:t xml:space="preserve"> </w:t>
      </w:r>
      <w:r w:rsidRPr="00646956">
        <w:rPr>
          <w:rFonts w:ascii="Arial" w:hAnsi="Arial" w:cs="Arial"/>
          <w:color w:val="auto"/>
          <w:sz w:val="22"/>
          <w:szCs w:val="22"/>
        </w:rPr>
        <w:t xml:space="preserve">že reklamovaná vada musí být odstraněna nejpozději do 30 dnů ode dne uplatnění reklamace objednatelem.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Pr="00646956">
        <w:rPr>
          <w:rFonts w:ascii="Arial" w:hAnsi="Arial" w:cs="Arial"/>
          <w:sz w:val="22"/>
          <w:szCs w:val="22"/>
        </w:rPr>
        <w:t>3 dnů</w:t>
      </w:r>
      <w:r w:rsidRPr="00646956">
        <w:rPr>
          <w:rFonts w:ascii="Arial" w:hAnsi="Arial" w:cs="Arial"/>
          <w:color w:val="FF0000"/>
          <w:sz w:val="22"/>
          <w:szCs w:val="22"/>
        </w:rPr>
        <w:t xml:space="preserve"> </w:t>
      </w:r>
      <w:r w:rsidRPr="00646956">
        <w:rPr>
          <w:rFonts w:ascii="Arial" w:hAnsi="Arial" w:cs="Arial"/>
          <w:color w:val="auto"/>
          <w:sz w:val="22"/>
          <w:szCs w:val="22"/>
        </w:rPr>
        <w:t>ode dne uplatnění reklamace objednatelem.</w:t>
      </w:r>
    </w:p>
    <w:p w:rsidR="00B7716F" w:rsidRDefault="00B7716F" w:rsidP="00B7716F">
      <w:pPr>
        <w:pStyle w:val="Zkladntext5"/>
        <w:tabs>
          <w:tab w:val="left" w:pos="1986"/>
        </w:tabs>
        <w:spacing w:before="120"/>
        <w:jc w:val="both"/>
        <w:rPr>
          <w:rFonts w:ascii="Arial" w:hAnsi="Arial" w:cs="Arial"/>
          <w:color w:val="auto"/>
          <w:sz w:val="22"/>
          <w:szCs w:val="22"/>
        </w:rPr>
      </w:pPr>
      <w:r w:rsidRPr="00646956">
        <w:rPr>
          <w:rFonts w:ascii="Arial" w:hAnsi="Arial" w:cs="Arial"/>
          <w:color w:val="auto"/>
          <w:sz w:val="22"/>
          <w:szCs w:val="22"/>
        </w:rPr>
        <w:t>5.</w:t>
      </w:r>
      <w:r>
        <w:rPr>
          <w:rFonts w:ascii="Arial" w:hAnsi="Arial" w:cs="Arial"/>
          <w:color w:val="auto"/>
          <w:sz w:val="22"/>
          <w:szCs w:val="22"/>
        </w:rPr>
        <w:t>7</w:t>
      </w:r>
      <w:r w:rsidRPr="00646956">
        <w:rPr>
          <w:rFonts w:ascii="Arial" w:hAnsi="Arial" w:cs="Arial"/>
          <w:color w:val="auto"/>
          <w:sz w:val="22"/>
          <w:szCs w:val="22"/>
        </w:rPr>
        <w:t xml:space="preserve">. Provedenou opravu vady zhotovitel objednateli předá zápisem, ve kterém bude oprava závady písemně potvrzena a převzata vlastníkem objektu příp. provozovatelem a objednatelem. </w:t>
      </w:r>
    </w:p>
    <w:p w:rsidR="00781EEC" w:rsidRDefault="00781EEC">
      <w:pPr>
        <w:pStyle w:val="Zkladntext5"/>
        <w:tabs>
          <w:tab w:val="left" w:pos="2112"/>
        </w:tabs>
        <w:spacing w:before="120"/>
        <w:ind w:hanging="42"/>
        <w:jc w:val="both"/>
        <w:rPr>
          <w:rFonts w:ascii="Arial" w:hAnsi="Arial" w:cs="Arial"/>
          <w:b/>
          <w:sz w:val="26"/>
          <w:szCs w:val="26"/>
        </w:rPr>
      </w:pPr>
    </w:p>
    <w:p w:rsidR="00353DAD" w:rsidRDefault="00353DAD" w:rsidP="004844CF">
      <w:pPr>
        <w:pStyle w:val="Zkladntext0"/>
        <w:spacing w:before="120" w:line="240" w:lineRule="auto"/>
        <w:jc w:val="center"/>
        <w:rPr>
          <w:rFonts w:ascii="Arial" w:hAnsi="Arial" w:cs="Arial"/>
          <w:sz w:val="22"/>
          <w:szCs w:val="22"/>
        </w:rPr>
      </w:pPr>
      <w:r>
        <w:rPr>
          <w:rFonts w:ascii="Arial" w:hAnsi="Arial" w:cs="Arial"/>
          <w:b/>
          <w:sz w:val="26"/>
          <w:szCs w:val="26"/>
        </w:rPr>
        <w:t>VI. Smluvní sankce</w:t>
      </w:r>
    </w:p>
    <w:p w:rsidR="0087399B" w:rsidRPr="006C43D3" w:rsidRDefault="0087399B" w:rsidP="0087399B">
      <w:pPr>
        <w:pStyle w:val="Zkladntext0"/>
        <w:spacing w:before="120" w:after="120" w:line="240" w:lineRule="auto"/>
        <w:jc w:val="both"/>
        <w:rPr>
          <w:rFonts w:ascii="Arial" w:hAnsi="Arial" w:cs="Arial"/>
          <w:sz w:val="22"/>
          <w:szCs w:val="22"/>
        </w:rPr>
      </w:pPr>
      <w:r w:rsidRPr="006C43D3">
        <w:rPr>
          <w:rFonts w:ascii="Arial" w:hAnsi="Arial" w:cs="Arial"/>
          <w:sz w:val="22"/>
          <w:szCs w:val="22"/>
        </w:rPr>
        <w:t xml:space="preserve">6.1. </w:t>
      </w:r>
      <w:r w:rsidR="007C3012" w:rsidRPr="007C3012">
        <w:rPr>
          <w:rFonts w:ascii="Arial" w:hAnsi="Arial" w:cs="Arial"/>
          <w:sz w:val="22"/>
          <w:szCs w:val="22"/>
        </w:rPr>
        <w:t>V případě, že zhotovitel nedodrží konečný termín plnění sjednané touto smlouvou dle čl. III./3.1., uhradí objednateli smluvní pokutu za prodlení s plněním díla ve sjednané výši 2.000,- Kč za každý i započatý kalendářní den prodlení. Za nenastoupení provádění prací v daném termínu dle předloženého harmonogramu, z příčin vzniklých na straně zhotovitele, uhradí zhotovitel objednateli smluvní pokutu 1.000,- Kč za každý případ a den prodlení.</w:t>
      </w:r>
    </w:p>
    <w:p w:rsidR="0087399B" w:rsidRPr="006C43D3" w:rsidRDefault="0087399B" w:rsidP="0087399B">
      <w:pPr>
        <w:pStyle w:val="Zkladntext0"/>
        <w:spacing w:line="240" w:lineRule="auto"/>
        <w:ind w:left="17"/>
        <w:jc w:val="both"/>
        <w:rPr>
          <w:rFonts w:ascii="Arial" w:hAnsi="Arial" w:cs="Arial"/>
          <w:sz w:val="22"/>
          <w:szCs w:val="22"/>
        </w:rPr>
      </w:pPr>
      <w:r w:rsidRPr="006C43D3">
        <w:rPr>
          <w:rFonts w:ascii="Arial" w:hAnsi="Arial" w:cs="Arial"/>
          <w:sz w:val="22"/>
          <w:szCs w:val="22"/>
        </w:rPr>
        <w:t>6.2. Za neodstranění zjevných vad a nedodělků vyplývajících ze zápisu o předání a převzetí dokončeného díla a v termínu dohodnutém mezi objednatelem a zhotovitelem, uhradí zhotovitel objednateli 1000 Kč za každý případ i započatý kalendářní den prodlení.</w:t>
      </w:r>
    </w:p>
    <w:p w:rsidR="0087399B" w:rsidRPr="006C43D3" w:rsidRDefault="0087399B" w:rsidP="0087399B">
      <w:pPr>
        <w:pStyle w:val="Zkladntext0"/>
        <w:spacing w:before="120" w:line="240" w:lineRule="auto"/>
        <w:jc w:val="both"/>
        <w:rPr>
          <w:rFonts w:ascii="Arial" w:hAnsi="Arial" w:cs="Arial"/>
          <w:sz w:val="22"/>
          <w:szCs w:val="22"/>
        </w:rPr>
      </w:pPr>
      <w:r w:rsidRPr="006C43D3">
        <w:rPr>
          <w:rFonts w:ascii="Arial" w:hAnsi="Arial" w:cs="Arial"/>
          <w:sz w:val="22"/>
          <w:szCs w:val="22"/>
        </w:rPr>
        <w:t>6.3. Za neplnění stanovených úkolů plynoucích ze zápisů ve stavebním deníku nebo zápisů z kontrolních dnů v dohodnutých termínech, uhradí zhotovitel objednateli 1000 Kč za každý případ i započatý kalendářní den prodlení.</w:t>
      </w:r>
    </w:p>
    <w:p w:rsidR="0087399B" w:rsidRPr="006C43D3" w:rsidRDefault="0087399B" w:rsidP="0087399B">
      <w:pPr>
        <w:pStyle w:val="Zkladntext0"/>
        <w:spacing w:before="120" w:line="240" w:lineRule="auto"/>
        <w:ind w:left="17"/>
        <w:jc w:val="both"/>
        <w:rPr>
          <w:rFonts w:ascii="Arial" w:hAnsi="Arial" w:cs="Arial"/>
          <w:sz w:val="22"/>
          <w:szCs w:val="22"/>
        </w:rPr>
      </w:pPr>
      <w:r w:rsidRPr="006C43D3">
        <w:rPr>
          <w:rFonts w:ascii="Arial" w:hAnsi="Arial" w:cs="Arial"/>
          <w:sz w:val="22"/>
          <w:szCs w:val="22"/>
        </w:rPr>
        <w:t>6.4. Za neodstranění uplatněné vady díla v záruční době a v termínu dohodnutém mezi objednatelem a zhotovitelem uhradí zhotovitel objednateli smluvní pokutu ve výši 1000 Kč za každý případ a každý i započatý kalendářní den prodlení. Označil-li objednatel v reklamaci, že se jedná o vadu, která brání řádnému užívání díla, případně hrozí nebezpečí škody velkého rozsahu (havárie), sjednávají obě smluvní strany smluvní pokuty v dvojnásobné výši (tj. 2000 Kč).</w:t>
      </w:r>
    </w:p>
    <w:p w:rsidR="0087399B" w:rsidRPr="006C43D3" w:rsidRDefault="0087399B" w:rsidP="0087399B">
      <w:pPr>
        <w:pStyle w:val="Zkladntext0"/>
        <w:spacing w:before="170" w:line="200" w:lineRule="atLeast"/>
        <w:ind w:left="15"/>
        <w:jc w:val="both"/>
        <w:rPr>
          <w:rFonts w:ascii="Arial" w:hAnsi="Arial" w:cs="Arial"/>
          <w:sz w:val="22"/>
          <w:szCs w:val="22"/>
        </w:rPr>
      </w:pPr>
      <w:r w:rsidRPr="006C43D3">
        <w:rPr>
          <w:rFonts w:ascii="Arial" w:hAnsi="Arial" w:cs="Arial"/>
          <w:sz w:val="22"/>
          <w:szCs w:val="22"/>
        </w:rPr>
        <w:t>6.5. Smluvní pokuty sjednané touto cestou hradí povinná strana nezávisle na tom, zda a v jaké výši vznikne druhé smluvní straně v této souvislosti škoda, kterou lze vymáhat samostatně.</w:t>
      </w:r>
    </w:p>
    <w:p w:rsidR="0087399B" w:rsidRPr="006C43D3" w:rsidRDefault="0087399B" w:rsidP="0087399B">
      <w:pPr>
        <w:pStyle w:val="Zkladntext0"/>
        <w:spacing w:before="170" w:line="200" w:lineRule="atLeast"/>
        <w:ind w:left="15"/>
        <w:jc w:val="both"/>
        <w:rPr>
          <w:rFonts w:ascii="Arial" w:hAnsi="Arial" w:cs="Arial"/>
          <w:sz w:val="22"/>
          <w:szCs w:val="22"/>
        </w:rPr>
      </w:pPr>
      <w:r w:rsidRPr="006C43D3">
        <w:rPr>
          <w:rFonts w:ascii="Arial" w:hAnsi="Arial" w:cs="Arial"/>
          <w:sz w:val="22"/>
          <w:szCs w:val="22"/>
        </w:rPr>
        <w:t>6.6. Za nevyklizení staveniště ve lhůtě do 5 dnů po dokončení a předání díla objednateli, uhradí zhotovitel objednateli smluvní pokutu ve výši 1000 Kč za každý zjištěný případ.</w:t>
      </w:r>
    </w:p>
    <w:p w:rsidR="0087399B" w:rsidRPr="006C43D3" w:rsidRDefault="0087399B" w:rsidP="0087399B">
      <w:pPr>
        <w:pStyle w:val="Zkladntext0"/>
        <w:spacing w:before="170" w:line="200" w:lineRule="atLeast"/>
        <w:ind w:left="15"/>
        <w:jc w:val="both"/>
        <w:rPr>
          <w:rFonts w:ascii="Arial" w:hAnsi="Arial" w:cs="Arial"/>
          <w:sz w:val="22"/>
          <w:szCs w:val="22"/>
        </w:rPr>
      </w:pPr>
      <w:r w:rsidRPr="006C43D3">
        <w:rPr>
          <w:rFonts w:ascii="Arial" w:hAnsi="Arial" w:cs="Arial"/>
          <w:sz w:val="22"/>
          <w:szCs w:val="22"/>
        </w:rPr>
        <w:lastRenderedPageBreak/>
        <w:t>6.7. V případě, že bude zjištěno, že stavební deník není přístupný v pracovní době na stavbě, bude zhotoviteli účtována jednorázová smluvní sankce 500 Kč za každý zjištěný případ.</w:t>
      </w:r>
    </w:p>
    <w:p w:rsidR="0087399B" w:rsidRDefault="0087399B" w:rsidP="0087399B">
      <w:pPr>
        <w:pStyle w:val="Zkladntext0"/>
        <w:spacing w:before="170" w:line="200" w:lineRule="atLeast"/>
        <w:ind w:left="15"/>
        <w:jc w:val="both"/>
        <w:rPr>
          <w:rFonts w:ascii="Arial" w:hAnsi="Arial" w:cs="Arial"/>
          <w:sz w:val="22"/>
          <w:szCs w:val="22"/>
        </w:rPr>
      </w:pPr>
      <w:r w:rsidRPr="006C43D3">
        <w:rPr>
          <w:rFonts w:ascii="Arial" w:hAnsi="Arial" w:cs="Arial"/>
          <w:sz w:val="22"/>
          <w:szCs w:val="22"/>
        </w:rPr>
        <w:t>6.8. V případě, že bude zjištěno, že na staveništi není udržován pořádek a čistota, nebude zajištěno hygienické zázemí pro pracovníky zhotovitele i jejich poddodavatelů a staveniště nebude zabezpečeno proti vniku nepovolaným osobám, bude zhotoviteli účtována jednorázová smluvní sankce 1000 Kč za každý zjištěný případ.</w:t>
      </w:r>
    </w:p>
    <w:p w:rsidR="00135E1F" w:rsidRPr="00205219" w:rsidRDefault="000F4763" w:rsidP="0087399B">
      <w:pPr>
        <w:pStyle w:val="Zkladntext0"/>
        <w:spacing w:before="170" w:line="200" w:lineRule="atLeast"/>
        <w:ind w:left="15"/>
        <w:jc w:val="both"/>
        <w:rPr>
          <w:rFonts w:ascii="Arial" w:hAnsi="Arial" w:cs="Arial"/>
          <w:sz w:val="22"/>
          <w:szCs w:val="22"/>
        </w:rPr>
      </w:pPr>
      <w:r w:rsidRPr="00205219">
        <w:rPr>
          <w:rFonts w:ascii="Arial" w:hAnsi="Arial" w:cs="Arial"/>
          <w:sz w:val="22"/>
          <w:szCs w:val="22"/>
        </w:rPr>
        <w:t>6.9.</w:t>
      </w:r>
      <w:r w:rsidR="00135E1F" w:rsidRPr="00205219">
        <w:rPr>
          <w:rFonts w:ascii="Arial" w:hAnsi="Arial" w:cs="Arial"/>
          <w:sz w:val="22"/>
          <w:szCs w:val="22"/>
        </w:rPr>
        <w:t xml:space="preserve">   Pokud bude zjištěno porušení zásad ochrany lidí a majetku, porušování bezpečnostních předpisů vyplývajících ze zákona č.</w:t>
      </w:r>
      <w:r w:rsidR="00FF31FB" w:rsidRPr="00205219">
        <w:rPr>
          <w:rFonts w:ascii="Arial" w:hAnsi="Arial" w:cs="Arial"/>
          <w:sz w:val="22"/>
          <w:szCs w:val="22"/>
        </w:rPr>
        <w:t xml:space="preserve"> 309/2006 Sd. o bezpeč</w:t>
      </w:r>
      <w:r w:rsidR="00324852" w:rsidRPr="00205219">
        <w:rPr>
          <w:rFonts w:ascii="Arial" w:hAnsi="Arial" w:cs="Arial"/>
          <w:sz w:val="22"/>
          <w:szCs w:val="22"/>
        </w:rPr>
        <w:t xml:space="preserve">nosti práce, </w:t>
      </w:r>
      <w:r w:rsidR="00FF31FB" w:rsidRPr="00205219">
        <w:rPr>
          <w:rFonts w:ascii="Arial" w:hAnsi="Arial" w:cs="Arial"/>
          <w:sz w:val="22"/>
          <w:szCs w:val="22"/>
        </w:rPr>
        <w:t>ochraně zdraví při práci a vyhl. č. 591/2006 o požadavcích na bezpečnost a ochranu zdraví na staveništích</w:t>
      </w:r>
      <w:r w:rsidR="00324852" w:rsidRPr="00205219">
        <w:rPr>
          <w:rFonts w:ascii="Arial" w:hAnsi="Arial" w:cs="Arial"/>
          <w:sz w:val="22"/>
          <w:szCs w:val="22"/>
        </w:rPr>
        <w:t xml:space="preserve"> a zásad pro zajištění </w:t>
      </w:r>
      <w:r w:rsidR="0098415B" w:rsidRPr="00205219">
        <w:rPr>
          <w:rFonts w:ascii="Arial" w:hAnsi="Arial" w:cs="Arial"/>
          <w:sz w:val="22"/>
          <w:szCs w:val="22"/>
        </w:rPr>
        <w:t>ochrany</w:t>
      </w:r>
      <w:r w:rsidR="009D434D" w:rsidRPr="00205219">
        <w:rPr>
          <w:rFonts w:ascii="Arial" w:hAnsi="Arial" w:cs="Arial"/>
          <w:sz w:val="22"/>
          <w:szCs w:val="22"/>
        </w:rPr>
        <w:t xml:space="preserve"> </w:t>
      </w:r>
      <w:r w:rsidR="0098415B" w:rsidRPr="00205219">
        <w:rPr>
          <w:rFonts w:ascii="Arial" w:hAnsi="Arial" w:cs="Arial"/>
          <w:sz w:val="22"/>
          <w:szCs w:val="22"/>
        </w:rPr>
        <w:t>při činnostech</w:t>
      </w:r>
      <w:r w:rsidR="009D434D" w:rsidRPr="00205219">
        <w:rPr>
          <w:rFonts w:ascii="Arial" w:hAnsi="Arial" w:cs="Arial"/>
          <w:sz w:val="22"/>
          <w:szCs w:val="22"/>
        </w:rPr>
        <w:t>, u nichž hrozí nebezpečí vzniku požáru, bude zhotoviteli účtována jednorázová smluvní sankce 1000 Kč za každý zjištěný případ.</w:t>
      </w:r>
    </w:p>
    <w:p w:rsidR="00F308B2" w:rsidRPr="00205219" w:rsidRDefault="0087399B" w:rsidP="00F308B2">
      <w:pPr>
        <w:pStyle w:val="Zkladntext0"/>
        <w:spacing w:before="170" w:line="200" w:lineRule="atLeast"/>
        <w:ind w:left="15"/>
        <w:jc w:val="both"/>
        <w:rPr>
          <w:rFonts w:ascii="Arial" w:hAnsi="Arial" w:cs="Arial"/>
          <w:sz w:val="22"/>
          <w:szCs w:val="22"/>
        </w:rPr>
      </w:pPr>
      <w:r w:rsidRPr="00205219">
        <w:rPr>
          <w:rFonts w:ascii="Arial" w:hAnsi="Arial" w:cs="Arial"/>
          <w:sz w:val="22"/>
          <w:szCs w:val="22"/>
        </w:rPr>
        <w:t>6.</w:t>
      </w:r>
      <w:r w:rsidR="000F4763" w:rsidRPr="00205219">
        <w:rPr>
          <w:rFonts w:ascii="Arial" w:hAnsi="Arial" w:cs="Arial"/>
          <w:sz w:val="22"/>
          <w:szCs w:val="22"/>
        </w:rPr>
        <w:t>10</w:t>
      </w:r>
      <w:r w:rsidRPr="00205219">
        <w:rPr>
          <w:rFonts w:ascii="Arial" w:hAnsi="Arial" w:cs="Arial"/>
          <w:sz w:val="22"/>
          <w:szCs w:val="22"/>
        </w:rPr>
        <w:t xml:space="preserve">. </w:t>
      </w:r>
      <w:r w:rsidR="00F308B2" w:rsidRPr="00205219">
        <w:rPr>
          <w:rFonts w:ascii="Arial" w:hAnsi="Arial" w:cs="Arial"/>
          <w:sz w:val="22"/>
          <w:szCs w:val="22"/>
        </w:rPr>
        <w:t>Pokud bude zjištěno, že zhotovitel nedodržuje veškerá nezbytná opatření k ochraně životního prostředí (ochrana dřevin, zákaz spalování jakýkoliv látek apod.), a to jak přímo na staveništi, tak i mimo ně v rozsahu, který účinně zamezí poškození nebo ohrožení zdraví nebo života občanů a majetku imisemi, hlukem nebo jiným způsobem v příčinné souvislosti s prováděním díla, bude zhotoviteli účtována jednorázová smluvní sankce 1000 Kč za každý zjištěný případ.</w:t>
      </w:r>
    </w:p>
    <w:p w:rsidR="0087399B" w:rsidRDefault="0087399B" w:rsidP="0087399B">
      <w:pPr>
        <w:pStyle w:val="Zkladntext0"/>
        <w:spacing w:before="170" w:line="200" w:lineRule="atLeast"/>
        <w:ind w:left="15"/>
        <w:jc w:val="both"/>
        <w:rPr>
          <w:rFonts w:ascii="Arial" w:hAnsi="Arial" w:cs="Arial"/>
          <w:sz w:val="22"/>
          <w:szCs w:val="22"/>
        </w:rPr>
      </w:pPr>
      <w:r w:rsidRPr="006C43D3">
        <w:rPr>
          <w:rFonts w:ascii="Arial" w:hAnsi="Arial" w:cs="Arial"/>
          <w:sz w:val="22"/>
          <w:szCs w:val="22"/>
        </w:rPr>
        <w:t>6.1</w:t>
      </w:r>
      <w:r w:rsidR="000F4763">
        <w:rPr>
          <w:rFonts w:ascii="Arial" w:hAnsi="Arial" w:cs="Arial"/>
          <w:sz w:val="22"/>
          <w:szCs w:val="22"/>
        </w:rPr>
        <w:t>1</w:t>
      </w:r>
      <w:r w:rsidRPr="006C43D3">
        <w:rPr>
          <w:rFonts w:ascii="Arial" w:hAnsi="Arial" w:cs="Arial"/>
          <w:sz w:val="22"/>
          <w:szCs w:val="22"/>
        </w:rPr>
        <w:t>. Za nedodržení povinnosti čistit přilehlé komunikace znečistěné vlivem stavby ve výši 1000 Kč za každý zjištěný případ.</w:t>
      </w:r>
    </w:p>
    <w:p w:rsidR="008A3294" w:rsidRPr="006C43D3" w:rsidRDefault="008A3294" w:rsidP="0087399B">
      <w:pPr>
        <w:pStyle w:val="Zkladntext0"/>
        <w:spacing w:before="170" w:line="200" w:lineRule="atLeast"/>
        <w:ind w:left="15"/>
        <w:jc w:val="both"/>
        <w:rPr>
          <w:rFonts w:ascii="Arial" w:hAnsi="Arial" w:cs="Arial"/>
          <w:sz w:val="22"/>
          <w:szCs w:val="22"/>
        </w:rPr>
      </w:pPr>
      <w:r>
        <w:rPr>
          <w:rFonts w:ascii="Arial" w:hAnsi="Arial" w:cs="Arial"/>
          <w:sz w:val="22"/>
          <w:szCs w:val="22"/>
        </w:rPr>
        <w:t>6.12.</w:t>
      </w:r>
      <w:r w:rsidR="000D49ED">
        <w:rPr>
          <w:rFonts w:ascii="Arial" w:hAnsi="Arial" w:cs="Arial"/>
          <w:sz w:val="22"/>
          <w:szCs w:val="22"/>
        </w:rPr>
        <w:t xml:space="preserve"> </w:t>
      </w:r>
      <w:r w:rsidR="00C64A6E">
        <w:rPr>
          <w:rFonts w:ascii="Arial" w:hAnsi="Arial" w:cs="Arial"/>
          <w:sz w:val="22"/>
          <w:szCs w:val="22"/>
        </w:rPr>
        <w:t>P</w:t>
      </w:r>
      <w:r w:rsidR="000D49ED">
        <w:rPr>
          <w:rFonts w:ascii="Arial" w:hAnsi="Arial" w:cs="Arial"/>
          <w:sz w:val="22"/>
          <w:szCs w:val="22"/>
        </w:rPr>
        <w:t xml:space="preserve">okud bude zjištěno pochybení </w:t>
      </w:r>
      <w:r w:rsidR="00C64A6E">
        <w:rPr>
          <w:rFonts w:ascii="Arial" w:hAnsi="Arial" w:cs="Arial"/>
          <w:sz w:val="22"/>
          <w:szCs w:val="22"/>
        </w:rPr>
        <w:t xml:space="preserve">zhotovitele s nakládání odpady, </w:t>
      </w:r>
      <w:r w:rsidR="000D49ED">
        <w:rPr>
          <w:rFonts w:ascii="Arial" w:hAnsi="Arial" w:cs="Arial"/>
          <w:sz w:val="22"/>
          <w:szCs w:val="22"/>
        </w:rPr>
        <w:t>ve způsobu třídění, ukládání a likvidaci</w:t>
      </w:r>
      <w:r w:rsidR="00C64A6E">
        <w:rPr>
          <w:rFonts w:ascii="Arial" w:hAnsi="Arial" w:cs="Arial"/>
          <w:sz w:val="22"/>
          <w:szCs w:val="22"/>
        </w:rPr>
        <w:t xml:space="preserve"> odpadů</w:t>
      </w:r>
      <w:r w:rsidR="000D49ED">
        <w:rPr>
          <w:rFonts w:ascii="Arial" w:hAnsi="Arial" w:cs="Arial"/>
          <w:sz w:val="22"/>
          <w:szCs w:val="22"/>
        </w:rPr>
        <w:t>,</w:t>
      </w:r>
      <w:r w:rsidR="00C64A6E">
        <w:rPr>
          <w:rFonts w:ascii="Arial" w:hAnsi="Arial" w:cs="Arial"/>
          <w:sz w:val="22"/>
          <w:szCs w:val="22"/>
        </w:rPr>
        <w:t xml:space="preserve"> </w:t>
      </w:r>
      <w:r w:rsidR="00C64A6E" w:rsidRPr="006C43D3">
        <w:rPr>
          <w:rFonts w:ascii="Arial" w:hAnsi="Arial" w:cs="Arial"/>
          <w:sz w:val="22"/>
          <w:szCs w:val="22"/>
        </w:rPr>
        <w:t>bude zhotoviteli účtována jednorázová smluvní sankce 1000 Kč za každý zjištěný případ.</w:t>
      </w:r>
    </w:p>
    <w:p w:rsidR="0087399B" w:rsidRPr="006C43D3" w:rsidRDefault="0087399B" w:rsidP="0087399B">
      <w:pPr>
        <w:pStyle w:val="Zkladntext0"/>
        <w:spacing w:before="170" w:line="200" w:lineRule="atLeast"/>
        <w:ind w:left="15"/>
        <w:jc w:val="both"/>
        <w:rPr>
          <w:rFonts w:ascii="Arial" w:hAnsi="Arial" w:cs="Arial"/>
          <w:sz w:val="22"/>
          <w:szCs w:val="22"/>
        </w:rPr>
      </w:pPr>
      <w:r w:rsidRPr="006C43D3">
        <w:rPr>
          <w:rFonts w:ascii="Arial" w:hAnsi="Arial" w:cs="Arial"/>
          <w:sz w:val="22"/>
          <w:szCs w:val="22"/>
        </w:rPr>
        <w:t>6.1</w:t>
      </w:r>
      <w:r w:rsidR="008A3294">
        <w:rPr>
          <w:rFonts w:ascii="Arial" w:hAnsi="Arial" w:cs="Arial"/>
          <w:sz w:val="22"/>
          <w:szCs w:val="22"/>
        </w:rPr>
        <w:t>3</w:t>
      </w:r>
      <w:r w:rsidRPr="006C43D3">
        <w:rPr>
          <w:rFonts w:ascii="Arial" w:hAnsi="Arial" w:cs="Arial"/>
          <w:sz w:val="22"/>
          <w:szCs w:val="22"/>
        </w:rPr>
        <w:t>. Zhotovitel je povinen spolupracovat s koordinátorem BOZP a včas mu oznámit přítomnost všech poddodavatelů na pracovišti. Pokud bude zjištěno, že na pracovišti se pohybují pracovníci poddodavatelů, kteří nejsou zapsáni v plánu bezpečnosti a ochrany zdraví při práci na staveništi a nebyli s plánem BOZP prokazatelně seznámeni a proškoleni</w:t>
      </w:r>
      <w:r w:rsidR="00B52FA1" w:rsidRPr="006C43D3">
        <w:rPr>
          <w:rFonts w:ascii="Arial" w:hAnsi="Arial" w:cs="Arial"/>
          <w:sz w:val="22"/>
          <w:szCs w:val="22"/>
        </w:rPr>
        <w:t>,</w:t>
      </w:r>
      <w:r w:rsidRPr="006C43D3">
        <w:rPr>
          <w:rFonts w:ascii="Arial" w:hAnsi="Arial" w:cs="Arial"/>
          <w:sz w:val="22"/>
          <w:szCs w:val="22"/>
        </w:rPr>
        <w:t xml:space="preserve"> je stanovena pokuta ve výši 1000 Kč za každý zjištěný případ.</w:t>
      </w:r>
    </w:p>
    <w:p w:rsidR="0087399B" w:rsidRPr="006C43D3" w:rsidRDefault="0087399B" w:rsidP="0087399B">
      <w:pPr>
        <w:pStyle w:val="Zkladntext0"/>
        <w:spacing w:before="170" w:after="120" w:line="200" w:lineRule="atLeast"/>
        <w:ind w:left="17"/>
        <w:jc w:val="both"/>
        <w:rPr>
          <w:rFonts w:ascii="Arial" w:hAnsi="Arial" w:cs="Arial"/>
          <w:sz w:val="22"/>
          <w:szCs w:val="22"/>
        </w:rPr>
      </w:pPr>
      <w:r w:rsidRPr="006C43D3">
        <w:rPr>
          <w:rFonts w:ascii="Arial" w:hAnsi="Arial" w:cs="Arial"/>
          <w:sz w:val="22"/>
          <w:szCs w:val="22"/>
        </w:rPr>
        <w:t>6.1</w:t>
      </w:r>
      <w:r w:rsidR="008A3294">
        <w:rPr>
          <w:rFonts w:ascii="Arial" w:hAnsi="Arial" w:cs="Arial"/>
          <w:sz w:val="22"/>
          <w:szCs w:val="22"/>
        </w:rPr>
        <w:t>4</w:t>
      </w:r>
      <w:r w:rsidRPr="006C43D3">
        <w:rPr>
          <w:rFonts w:ascii="Arial" w:hAnsi="Arial" w:cs="Arial"/>
          <w:sz w:val="22"/>
          <w:szCs w:val="22"/>
        </w:rPr>
        <w:t xml:space="preserve">. V případě, že objednateli vznikne z ujednání této smlouvy nárok na smluvní pokutu nebo jinou majetkovou sankci vůči zhotoviteli, je objednatel oprávněn zhotoviteli vystavit fakturu. Fakturovanou částku z faktury za smluvní pokutu nebo jinou majetkovou sankci bude moci objednatel odečíst z faktury zhotovitele. Smluvní pokuty jsou splatné do 14-ti dnů ode dne doručení jejich vyúčtování.  </w:t>
      </w:r>
    </w:p>
    <w:p w:rsidR="00353DAD" w:rsidRDefault="00353DAD">
      <w:pPr>
        <w:pStyle w:val="Zkladntext0"/>
        <w:spacing w:before="120" w:line="240" w:lineRule="auto"/>
        <w:jc w:val="both"/>
        <w:rPr>
          <w:rFonts w:ascii="Arial" w:hAnsi="Arial" w:cs="Arial"/>
          <w:sz w:val="22"/>
          <w:szCs w:val="22"/>
        </w:rPr>
      </w:pPr>
    </w:p>
    <w:p w:rsidR="00781EEC" w:rsidRDefault="00781EEC">
      <w:pPr>
        <w:pStyle w:val="Zkladntext0"/>
        <w:spacing w:before="120" w:line="240" w:lineRule="auto"/>
        <w:jc w:val="both"/>
        <w:rPr>
          <w:rFonts w:ascii="Arial" w:hAnsi="Arial" w:cs="Arial"/>
          <w:sz w:val="26"/>
          <w:szCs w:val="26"/>
        </w:rPr>
      </w:pPr>
    </w:p>
    <w:p w:rsidR="00353DAD" w:rsidRDefault="00353DAD" w:rsidP="004844CF">
      <w:pPr>
        <w:pStyle w:val="Normln3"/>
        <w:spacing w:before="120"/>
        <w:jc w:val="center"/>
        <w:rPr>
          <w:rFonts w:ascii="Arial" w:hAnsi="Arial" w:cs="Arial"/>
          <w:b w:val="0"/>
          <w:sz w:val="22"/>
          <w:szCs w:val="22"/>
        </w:rPr>
      </w:pPr>
      <w:r>
        <w:rPr>
          <w:rFonts w:ascii="Arial" w:hAnsi="Arial" w:cs="Arial"/>
          <w:sz w:val="26"/>
          <w:szCs w:val="26"/>
        </w:rPr>
        <w:t>VII. Vlastnictví rozpracovaného díla a přechod nebezpečí škody na věci</w:t>
      </w:r>
    </w:p>
    <w:p w:rsidR="00353DAD" w:rsidRDefault="00353DAD" w:rsidP="00B6413A">
      <w:pPr>
        <w:pStyle w:val="Normln3"/>
        <w:spacing w:before="120"/>
        <w:jc w:val="both"/>
        <w:rPr>
          <w:rFonts w:ascii="Arial" w:hAnsi="Arial" w:cs="Arial"/>
          <w:b w:val="0"/>
          <w:sz w:val="22"/>
          <w:szCs w:val="22"/>
        </w:rPr>
      </w:pPr>
      <w:r>
        <w:rPr>
          <w:rFonts w:ascii="Arial" w:hAnsi="Arial" w:cs="Arial"/>
          <w:b w:val="0"/>
          <w:sz w:val="22"/>
          <w:szCs w:val="22"/>
        </w:rPr>
        <w:t>7.1</w:t>
      </w:r>
      <w:r>
        <w:rPr>
          <w:rFonts w:ascii="Arial" w:hAnsi="Arial" w:cs="Arial"/>
          <w:b w:val="0"/>
          <w:bCs/>
          <w:sz w:val="22"/>
          <w:szCs w:val="22"/>
        </w:rPr>
        <w:t xml:space="preserve"> Vlastnické právo ke zhotovovanému dílu se obecně řídí ustanoveními Občanského zákoníku v platném znění.</w:t>
      </w:r>
    </w:p>
    <w:p w:rsidR="00353DAD" w:rsidRDefault="00353DAD">
      <w:pPr>
        <w:pStyle w:val="Normln3"/>
        <w:spacing w:before="120"/>
        <w:ind w:hanging="30"/>
        <w:jc w:val="both"/>
        <w:rPr>
          <w:rFonts w:ascii="Arial" w:hAnsi="Arial" w:cs="Arial"/>
          <w:b w:val="0"/>
          <w:sz w:val="22"/>
          <w:szCs w:val="22"/>
        </w:rPr>
      </w:pPr>
      <w:r>
        <w:rPr>
          <w:rFonts w:ascii="Arial" w:hAnsi="Arial" w:cs="Arial"/>
          <w:b w:val="0"/>
          <w:sz w:val="22"/>
          <w:szCs w:val="22"/>
        </w:rPr>
        <w:t>7.2. Materiály a výrobky jsou do doby, než se stanou pevnou součástí objektu ve vlastnictví zhotovitele.</w:t>
      </w:r>
    </w:p>
    <w:p w:rsidR="00353DAD" w:rsidRDefault="00353DAD">
      <w:pPr>
        <w:pStyle w:val="Normln3"/>
        <w:spacing w:before="120"/>
        <w:ind w:hanging="30"/>
        <w:jc w:val="both"/>
        <w:rPr>
          <w:rFonts w:ascii="Arial" w:hAnsi="Arial" w:cs="Arial"/>
          <w:b w:val="0"/>
          <w:sz w:val="22"/>
          <w:szCs w:val="22"/>
        </w:rPr>
      </w:pPr>
      <w:r>
        <w:rPr>
          <w:rFonts w:ascii="Arial" w:hAnsi="Arial" w:cs="Arial"/>
          <w:b w:val="0"/>
          <w:sz w:val="22"/>
          <w:szCs w:val="22"/>
        </w:rPr>
        <w:t>7.3. Zhotovitel nese nebezpečí škody na díle do dne úplného dokončení a předání díla.</w:t>
      </w:r>
    </w:p>
    <w:p w:rsidR="00353DAD" w:rsidRDefault="00353DAD">
      <w:pPr>
        <w:pStyle w:val="Normln3"/>
        <w:spacing w:before="120"/>
        <w:ind w:hanging="30"/>
        <w:jc w:val="both"/>
        <w:rPr>
          <w:rFonts w:ascii="Arial" w:hAnsi="Arial" w:cs="Arial"/>
          <w:b w:val="0"/>
          <w:sz w:val="22"/>
          <w:szCs w:val="22"/>
        </w:rPr>
      </w:pPr>
      <w:r>
        <w:rPr>
          <w:rFonts w:ascii="Arial" w:hAnsi="Arial" w:cs="Arial"/>
          <w:b w:val="0"/>
          <w:sz w:val="22"/>
          <w:szCs w:val="22"/>
        </w:rPr>
        <w:t>7.4. Zhotovitel nese nebezpečí škody na veškerých materiálech a výrobcích, které používá nebo použije k provedení díla.</w:t>
      </w:r>
    </w:p>
    <w:p w:rsidR="00353DAD" w:rsidRDefault="00353DAD">
      <w:pPr>
        <w:pStyle w:val="Normln3"/>
        <w:spacing w:before="120"/>
        <w:ind w:hanging="30"/>
        <w:jc w:val="both"/>
        <w:rPr>
          <w:rFonts w:ascii="Arial" w:hAnsi="Arial" w:cs="Arial"/>
          <w:b w:val="0"/>
          <w:sz w:val="22"/>
          <w:szCs w:val="22"/>
        </w:rPr>
      </w:pPr>
      <w:r>
        <w:rPr>
          <w:rFonts w:ascii="Arial" w:hAnsi="Arial" w:cs="Arial"/>
          <w:b w:val="0"/>
          <w:sz w:val="22"/>
          <w:szCs w:val="22"/>
        </w:rPr>
        <w:t>7.5. Zhotovitel nese nebezpečí škody na věcech předaných mu objednatelem k provedení díla.</w:t>
      </w:r>
    </w:p>
    <w:p w:rsidR="00353DAD" w:rsidRDefault="00353DAD">
      <w:pPr>
        <w:pStyle w:val="Normln3"/>
        <w:spacing w:before="120"/>
        <w:ind w:firstLine="15"/>
        <w:jc w:val="both"/>
        <w:rPr>
          <w:rFonts w:ascii="Arial" w:hAnsi="Arial" w:cs="Arial"/>
          <w:b w:val="0"/>
          <w:sz w:val="22"/>
          <w:szCs w:val="22"/>
        </w:rPr>
      </w:pPr>
      <w:r>
        <w:rPr>
          <w:rFonts w:ascii="Arial" w:hAnsi="Arial" w:cs="Arial"/>
          <w:b w:val="0"/>
          <w:sz w:val="22"/>
          <w:szCs w:val="22"/>
        </w:rPr>
        <w:t>7.6. Zhotovitel je povinen nahradit objednateli v plné výši škodu, která vznikla při realizaci a užívání díla v souvislosti nebo jako důsledek porušení povinnosti a závazků zhotovitele dle této smlouvy.</w:t>
      </w:r>
    </w:p>
    <w:p w:rsidR="00353DAD" w:rsidRDefault="00353DAD">
      <w:pPr>
        <w:pStyle w:val="Normln3"/>
        <w:spacing w:before="120"/>
        <w:jc w:val="both"/>
        <w:rPr>
          <w:rFonts w:ascii="Arial" w:hAnsi="Arial" w:cs="Arial"/>
          <w:b w:val="0"/>
          <w:sz w:val="22"/>
          <w:szCs w:val="22"/>
        </w:rPr>
      </w:pPr>
      <w:r>
        <w:rPr>
          <w:rFonts w:ascii="Arial" w:hAnsi="Arial" w:cs="Arial"/>
          <w:b w:val="0"/>
          <w:sz w:val="22"/>
          <w:szCs w:val="22"/>
        </w:rPr>
        <w:t>7.7. Zhotovitel je povinen sjednat pojištění proti škodám způsobeným vlastní činností. Toto pojištění je povinen zhotovitel udržovat v platnosti po celou dobu zhotovování díla.</w:t>
      </w:r>
    </w:p>
    <w:p w:rsidR="00353DAD" w:rsidRDefault="00353DAD">
      <w:pPr>
        <w:pStyle w:val="Normln3"/>
        <w:tabs>
          <w:tab w:val="left" w:pos="-45"/>
        </w:tabs>
        <w:spacing w:before="120"/>
        <w:jc w:val="both"/>
        <w:rPr>
          <w:rFonts w:ascii="Arial" w:hAnsi="Arial" w:cs="Arial"/>
          <w:b w:val="0"/>
          <w:sz w:val="22"/>
          <w:szCs w:val="22"/>
        </w:rPr>
      </w:pPr>
      <w:r>
        <w:rPr>
          <w:rFonts w:ascii="Arial" w:hAnsi="Arial" w:cs="Arial"/>
          <w:b w:val="0"/>
          <w:sz w:val="22"/>
          <w:szCs w:val="22"/>
        </w:rPr>
        <w:lastRenderedPageBreak/>
        <w:t>7.8. V případě, že při činnosti prováděné zhotovitelem dojde ke způsobení prokazatelné škody objednateli nebo třetí osobám, která nebude kryta pojištěním sjednaným ve smyslu odst. 7.7. tohoto článku, je zhotovitel povinen tyto škody uhradit z vlastních prostředků.</w:t>
      </w:r>
    </w:p>
    <w:p w:rsidR="00353DAD" w:rsidRDefault="00353DAD">
      <w:pPr>
        <w:pStyle w:val="Normln3"/>
        <w:spacing w:before="120"/>
        <w:jc w:val="both"/>
        <w:rPr>
          <w:rFonts w:ascii="Arial" w:hAnsi="Arial" w:cs="Arial"/>
          <w:b w:val="0"/>
          <w:sz w:val="22"/>
          <w:szCs w:val="22"/>
        </w:rPr>
      </w:pPr>
      <w:r>
        <w:rPr>
          <w:rFonts w:ascii="Arial" w:hAnsi="Arial" w:cs="Arial"/>
          <w:b w:val="0"/>
          <w:sz w:val="22"/>
          <w:szCs w:val="22"/>
        </w:rPr>
        <w:t>7.9.  Škody vzniklé živelnými pohromami nebudou objednatelem hrazeny.</w:t>
      </w:r>
    </w:p>
    <w:p w:rsidR="0078680D" w:rsidRDefault="0078680D">
      <w:pPr>
        <w:pStyle w:val="Normln3"/>
        <w:spacing w:before="120"/>
        <w:jc w:val="both"/>
        <w:rPr>
          <w:rFonts w:ascii="Arial" w:hAnsi="Arial" w:cs="Arial"/>
          <w:sz w:val="26"/>
          <w:szCs w:val="26"/>
        </w:rPr>
      </w:pPr>
    </w:p>
    <w:p w:rsidR="00353DAD" w:rsidRDefault="00353DAD" w:rsidP="004844CF">
      <w:pPr>
        <w:pStyle w:val="Zkladntext0"/>
        <w:tabs>
          <w:tab w:val="left" w:pos="-26161"/>
        </w:tabs>
        <w:spacing w:before="120" w:line="240" w:lineRule="auto"/>
        <w:jc w:val="center"/>
        <w:rPr>
          <w:rFonts w:ascii="Arial" w:hAnsi="Arial" w:cs="Arial"/>
          <w:sz w:val="22"/>
          <w:szCs w:val="22"/>
        </w:rPr>
      </w:pPr>
      <w:r>
        <w:rPr>
          <w:rFonts w:ascii="Arial" w:hAnsi="Arial" w:cs="Arial"/>
          <w:b/>
          <w:sz w:val="26"/>
          <w:szCs w:val="26"/>
        </w:rPr>
        <w:t>VIII. Ostatní ujednání</w:t>
      </w:r>
    </w:p>
    <w:p w:rsidR="00353DAD" w:rsidRDefault="00353DAD" w:rsidP="00B6413A">
      <w:pPr>
        <w:pStyle w:val="Zkladntext0"/>
        <w:spacing w:before="120" w:line="240" w:lineRule="auto"/>
        <w:jc w:val="both"/>
        <w:rPr>
          <w:rFonts w:ascii="Arial" w:hAnsi="Arial" w:cs="Arial"/>
          <w:sz w:val="22"/>
          <w:szCs w:val="22"/>
        </w:rPr>
      </w:pPr>
      <w:r>
        <w:rPr>
          <w:rFonts w:ascii="Arial" w:hAnsi="Arial" w:cs="Arial"/>
          <w:sz w:val="22"/>
          <w:szCs w:val="22"/>
        </w:rPr>
        <w:t>8.1. Zhotovitel je povinen vést ode dne převzetí staveniště o pracích, které provádí, stavební deník, kde budou popisovány údaje o časovém postupu prací, jejich jakosti a zdůvodnění odchylek prováděných prací od PD. Úvodní list stavebního deníku bude řádně vyplněn (základní údaje, seznam poddodavatelů, seznam dokumentace, přehled provedených zkoušek a měření, seznam ostatních dokumentů – viz. vyhl.č. 499/2006 Sb. o dokumentaci staveb). Stavbyvedoucí zhotovitele je povinen předložit stavební deník technickému dozoru k vyjádření a odevzdat mu první průpis nejpozději do dvou dnů po jeho zápisu. Stavební deník bude trvale přístupný pro TDI, koordinátora BOZP a zodpovědného zástupce objednatele.</w:t>
      </w:r>
    </w:p>
    <w:p w:rsidR="00353DAD" w:rsidRDefault="00353DAD">
      <w:pPr>
        <w:pStyle w:val="Zkladntext0"/>
        <w:spacing w:before="240" w:line="240" w:lineRule="auto"/>
        <w:jc w:val="both"/>
        <w:rPr>
          <w:rFonts w:ascii="Arial" w:hAnsi="Arial" w:cs="Arial"/>
          <w:sz w:val="22"/>
          <w:szCs w:val="22"/>
        </w:rPr>
      </w:pPr>
      <w:r>
        <w:rPr>
          <w:rFonts w:ascii="Arial" w:hAnsi="Arial" w:cs="Arial"/>
          <w:sz w:val="22"/>
          <w:szCs w:val="22"/>
        </w:rPr>
        <w:t>8.2.  Mimo zhotovitele jsou oprávněni provádět zápisy do stavebního deníku objednatel případně jim pověřený zástupce, TDI, koordinátor BOZP, generální projektant nebo příslušné orgány státní správy.</w:t>
      </w:r>
    </w:p>
    <w:p w:rsidR="00353DAD" w:rsidRDefault="00353DAD">
      <w:pPr>
        <w:pStyle w:val="Zkladntext3"/>
        <w:spacing w:before="120"/>
        <w:jc w:val="both"/>
        <w:rPr>
          <w:rFonts w:ascii="Arial" w:hAnsi="Arial" w:cs="Arial"/>
          <w:sz w:val="22"/>
          <w:szCs w:val="22"/>
        </w:rPr>
      </w:pPr>
      <w:r>
        <w:rPr>
          <w:rFonts w:ascii="Arial" w:hAnsi="Arial" w:cs="Arial"/>
          <w:color w:val="auto"/>
          <w:sz w:val="22"/>
          <w:szCs w:val="22"/>
        </w:rPr>
        <w:t>8.3. Nesouhlasí-li zhotovitel (nebo jeho zástupce oprávněn jednat ve věcech technických) se záznamem orgánů uvedených v předchozím ustanovení, připojí k jejich záznamu do pěti pracovních dnů své vyjádření. Pokud tak neučiní, má se za to, že s obsahem záznamu souhlasí. Nesouhlasí - li objednatel s obsahem záznamu ve stavebním deníku, vyznačí námitky do pěti dnů svým zápisem do stavebního deníku.</w:t>
      </w:r>
    </w:p>
    <w:p w:rsidR="00353DAD" w:rsidRDefault="00353DAD">
      <w:pPr>
        <w:pStyle w:val="Zkladntext0"/>
        <w:spacing w:before="120" w:line="240" w:lineRule="auto"/>
        <w:jc w:val="both"/>
        <w:rPr>
          <w:rFonts w:ascii="Arial" w:hAnsi="Arial" w:cs="Arial"/>
          <w:sz w:val="22"/>
          <w:szCs w:val="22"/>
        </w:rPr>
      </w:pPr>
      <w:r>
        <w:rPr>
          <w:rFonts w:ascii="Arial" w:hAnsi="Arial" w:cs="Arial"/>
          <w:sz w:val="22"/>
          <w:szCs w:val="22"/>
        </w:rPr>
        <w:t>8.4. Zhotovitel je povinen na staveništi zachovávat čistotu a pořádek, pravidelně odstraňovat na své náklady odpady a nečistoty vzniklé prováděním prací a je povinen zabezpečit staveniště proti pohybu nepovolaných osob a ostrahu stavby.</w:t>
      </w:r>
    </w:p>
    <w:p w:rsidR="00353DAD" w:rsidRDefault="00353DAD">
      <w:pPr>
        <w:pStyle w:val="Zkladntext0"/>
        <w:spacing w:before="120" w:line="240" w:lineRule="auto"/>
        <w:jc w:val="both"/>
        <w:rPr>
          <w:rFonts w:ascii="Arial" w:hAnsi="Arial" w:cs="Arial"/>
          <w:sz w:val="22"/>
          <w:szCs w:val="22"/>
        </w:rPr>
      </w:pPr>
      <w:r>
        <w:rPr>
          <w:rFonts w:ascii="Arial" w:hAnsi="Arial" w:cs="Arial"/>
          <w:sz w:val="22"/>
          <w:szCs w:val="22"/>
        </w:rPr>
        <w:t>8.5. Zhotovitel zabezpečí na vlastní náklad dopravu a skladování nářadí, zařízení a materiálů.</w:t>
      </w:r>
    </w:p>
    <w:p w:rsidR="00353DAD" w:rsidRDefault="00353DAD">
      <w:pPr>
        <w:pStyle w:val="Zkladntext0"/>
        <w:spacing w:before="120" w:line="240" w:lineRule="auto"/>
        <w:jc w:val="both"/>
        <w:rPr>
          <w:rFonts w:ascii="Arial" w:hAnsi="Arial" w:cs="Arial"/>
          <w:sz w:val="22"/>
          <w:szCs w:val="22"/>
        </w:rPr>
      </w:pPr>
      <w:r>
        <w:rPr>
          <w:rFonts w:ascii="Arial" w:hAnsi="Arial" w:cs="Arial"/>
          <w:sz w:val="22"/>
          <w:szCs w:val="22"/>
        </w:rPr>
        <w:t>8.6. Zhotovitel uhradí objednateli poplatky, sankce, škody a více náklady vzniklé z důvodů nedodržení podmínek pravomocných rozhodnutí nebo závazných vyjádření orgánů státní správy.</w:t>
      </w:r>
    </w:p>
    <w:p w:rsidR="00353DAD" w:rsidRDefault="00353DAD">
      <w:pPr>
        <w:pStyle w:val="Zkladntext0"/>
        <w:spacing w:before="120" w:line="240" w:lineRule="auto"/>
        <w:jc w:val="both"/>
        <w:rPr>
          <w:rFonts w:ascii="Arial" w:hAnsi="Arial" w:cs="Arial"/>
          <w:sz w:val="22"/>
          <w:szCs w:val="22"/>
        </w:rPr>
      </w:pPr>
      <w:r>
        <w:rPr>
          <w:rFonts w:ascii="Arial" w:hAnsi="Arial" w:cs="Arial"/>
          <w:sz w:val="22"/>
          <w:szCs w:val="22"/>
        </w:rPr>
        <w:t xml:space="preserve">8.7. Zhotovitel prohlašuje, že v rámci realizace budou použity subdodávky třetích osob uvedených v podané nabídce. V případě nepředvídatelných okolností a ze závažných důvodů může zhotovitel použít subdodávky jiných třetích </w:t>
      </w:r>
      <w:r w:rsidR="00563059">
        <w:rPr>
          <w:rFonts w:ascii="Arial" w:hAnsi="Arial" w:cs="Arial"/>
          <w:sz w:val="22"/>
          <w:szCs w:val="22"/>
        </w:rPr>
        <w:t>osob, než</w:t>
      </w:r>
      <w:r>
        <w:rPr>
          <w:rFonts w:ascii="Arial" w:hAnsi="Arial" w:cs="Arial"/>
          <w:sz w:val="22"/>
          <w:szCs w:val="22"/>
        </w:rPr>
        <w:t xml:space="preserve"> byly uvedeny pouze na základě předchozího oznámení zhotovitele a po odsouhlasení objednatelem. Při provádění díla jinou osobou má zhotovitel odpovědnost, jako by dílo prováděl sám.</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 xml:space="preserve">8.8. </w:t>
      </w:r>
      <w:r w:rsidR="001F1066">
        <w:rPr>
          <w:rFonts w:ascii="Arial" w:hAnsi="Arial" w:cs="Arial"/>
          <w:sz w:val="22"/>
          <w:szCs w:val="22"/>
        </w:rPr>
        <w:t>Zhotovitel</w:t>
      </w:r>
      <w:r>
        <w:rPr>
          <w:rFonts w:ascii="Arial" w:hAnsi="Arial" w:cs="Arial"/>
          <w:sz w:val="22"/>
          <w:szCs w:val="22"/>
        </w:rPr>
        <w:t xml:space="preserve"> povede a průběžně bude aktualizovat reálný seznam všech </w:t>
      </w:r>
      <w:r w:rsidR="001F1066">
        <w:rPr>
          <w:rFonts w:ascii="Arial" w:hAnsi="Arial" w:cs="Arial"/>
          <w:sz w:val="22"/>
          <w:szCs w:val="22"/>
        </w:rPr>
        <w:t>pod</w:t>
      </w:r>
      <w:r>
        <w:rPr>
          <w:rFonts w:ascii="Arial" w:hAnsi="Arial" w:cs="Arial"/>
          <w:sz w:val="22"/>
          <w:szCs w:val="22"/>
        </w:rPr>
        <w:t>dodavatelů včetně výše jejich podílu na akci. Tento přehled je povinen na vyžádání předložit objednateli.</w:t>
      </w:r>
    </w:p>
    <w:p w:rsidR="00353DAD" w:rsidRDefault="00353DAD">
      <w:pPr>
        <w:pStyle w:val="Zkladntext0"/>
        <w:spacing w:before="120" w:line="240" w:lineRule="auto"/>
        <w:jc w:val="both"/>
        <w:rPr>
          <w:rFonts w:ascii="Arial" w:hAnsi="Arial" w:cs="Arial"/>
          <w:sz w:val="22"/>
          <w:szCs w:val="22"/>
        </w:rPr>
      </w:pPr>
      <w:r>
        <w:rPr>
          <w:rFonts w:ascii="Arial" w:hAnsi="Arial" w:cs="Arial"/>
          <w:sz w:val="22"/>
          <w:szCs w:val="22"/>
        </w:rPr>
        <w:t>8.9. Objednatel je oprávněn kontrolovat provádění díla. Zjistí-li, že zhotovitel provádí dílo v rozporu se svými povinnostmi, je objednatel v právu dožadovat se toho, aby zhotovitel odstranil vady vzniklé vadným prováděním na své náklady a dílo prováděl řádným způsobem.</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 xml:space="preserve">8.10. Pokud činností zhotovitele dojde ke způsobení škody objednateli, nebo jiným </w:t>
      </w:r>
      <w:r w:rsidR="00226B6E">
        <w:rPr>
          <w:rFonts w:ascii="Arial" w:hAnsi="Arial" w:cs="Arial"/>
          <w:sz w:val="22"/>
          <w:szCs w:val="22"/>
        </w:rPr>
        <w:t>pod</w:t>
      </w:r>
      <w:r>
        <w:rPr>
          <w:rFonts w:ascii="Arial" w:hAnsi="Arial" w:cs="Arial"/>
          <w:sz w:val="22"/>
          <w:szCs w:val="22"/>
        </w:rPr>
        <w:t>dodavatelem z titulu opomenutí, nedbalosti, nebo nesplnění podmínek vyplývajících ze zákona, ČSN nebo jiných norem, nebo z této smlouvy, je zhotovitel povinen bez zbytečného odkladu tuto škodu odstranit a není-li to možné, tak finančně nahradit..</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8.11. Zhotovitel je plně odpovědný za dodržení technologií prováděných prací, za odbornou způsobilost svých pracovníků, za dodržení veškerých předepsaných požárních a bezpečnostních předpisů při provádění stavby, včetně dodržování veškerých předepsaných požárních a bezpečnostních předpisů zaměstnanci, a to po celou dobu do předání a převzetí stavby objednatelem, včetně zabezpečení staveniště proti ohrožení zdraví zaměstnanců i veřejnosti.</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lastRenderedPageBreak/>
        <w:t xml:space="preserve">8.12. Jakost díla i použité materiály musí odpovídat povaze plnění nebo dílčího plnění díla, uvedeným ČSN v projektové dokumentaci stavby, které objednatel prohlašuje pro tuto stavbu  jako závazné a závazným předpisům souvisejících s plněním díla. Zhotovitel prohlašuje, že veškeré dodané výrobky budou nové, I. jakosti. Materiály, výrobky a technologie budou dodrženy přesně podle projektu. V opačném případě bere na vědomí, že se jedná o hrubé porušení této smlouvy. </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8.13. Jakost dodávaných materiálů a konstrukcí bude dokladována předepsaným způsobem při kontrolních prohlídkách a při předání a převzetí díla nebo jeho části.</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8.14. Dodržení kvality všech prací a dodávek sjednaných v této smlouvě je závaznou povinností zhotovitele. Zjištěné vady a nedodělky je povinen zhotovitel odstranit na své náklady.</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8.15. Zhotovitel předloží atesty a prohlášení o shodě u použitých materiálů a výrobků. Rovněž předloží protokoly zkoušek prací, kde platné předpisy či platné části ČSN stanoví provedení zkoušek osvědčující smluvené vlastnosti díla v souladu se zákonem č. 22/1997 Sb. ve znění pozdějších změn a nařízení.</w:t>
      </w:r>
    </w:p>
    <w:p w:rsidR="00353DAD" w:rsidRDefault="00353DAD">
      <w:pPr>
        <w:pStyle w:val="Zkladntext0"/>
        <w:spacing w:before="120" w:line="240" w:lineRule="auto"/>
        <w:ind w:left="15" w:hanging="15"/>
        <w:jc w:val="both"/>
        <w:rPr>
          <w:rFonts w:ascii="Arial" w:hAnsi="Arial" w:cs="Arial"/>
          <w:sz w:val="22"/>
          <w:szCs w:val="22"/>
        </w:rPr>
      </w:pPr>
      <w:r>
        <w:rPr>
          <w:rFonts w:ascii="Arial" w:hAnsi="Arial" w:cs="Arial"/>
          <w:sz w:val="22"/>
          <w:szCs w:val="22"/>
        </w:rPr>
        <w:t>8.16. Zhotovitel se rovněž zavazuje provést za dodatečně sjednaných podmínek takové práce, které vyplynou z individuálních požadavků objednatele v průběhu stavby, případně ze závěru závěrečné kontrolní prohlídky stavebního úřadu.</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8.17. Zhotovitel zajistí stavbu tak, aby nedocházelo k ohrožování, nadměrnému nebo zbytečnému obtěžování okolí stavby.  Po dobu provádění stavebních prací budou dodrženy limity hluku stanovené v NV č.148/2006 Sb. O ochraně zdraví před nepříznivými účinky hluku a vibrací, s ohledem na blízkou zástavbu budou stavební práce probíhat v pracovní dny od 7 – 18 hod., soboty, neděle od 7 – 15 hod.</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8.18. Pozemky dotčené při realizaci stavby budou před zahájením stavby zdokumentovány fotodokumentací, po skončení uvedeny do původního stavu a protokolárně předány jejich vlastníkům.</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 xml:space="preserve">8.19. Veškeré odborné práce musí vykonávat pracovníci zhotovitele nebo jeho </w:t>
      </w:r>
      <w:r w:rsidR="004326E3">
        <w:rPr>
          <w:rFonts w:ascii="Arial" w:hAnsi="Arial" w:cs="Arial"/>
          <w:sz w:val="22"/>
          <w:szCs w:val="22"/>
        </w:rPr>
        <w:t>pod</w:t>
      </w:r>
      <w:r>
        <w:rPr>
          <w:rFonts w:ascii="Arial" w:hAnsi="Arial" w:cs="Arial"/>
          <w:sz w:val="22"/>
          <w:szCs w:val="22"/>
        </w:rPr>
        <w:t>dodavatelů, mající příslušnou kvalifikaci. Doklad o kvalifikaci pracovníků je zhotovitel na požádání objednatele povinen předložit.</w:t>
      </w:r>
    </w:p>
    <w:p w:rsidR="00353DAD" w:rsidRDefault="00353DAD">
      <w:pPr>
        <w:pStyle w:val="Zkladntext0"/>
        <w:spacing w:before="120" w:line="240" w:lineRule="auto"/>
        <w:ind w:hanging="15"/>
        <w:jc w:val="both"/>
        <w:rPr>
          <w:rFonts w:ascii="Arial" w:hAnsi="Arial" w:cs="Arial"/>
          <w:sz w:val="22"/>
          <w:szCs w:val="22"/>
        </w:rPr>
      </w:pPr>
      <w:r>
        <w:rPr>
          <w:rFonts w:ascii="Arial" w:hAnsi="Arial" w:cs="Arial"/>
          <w:sz w:val="22"/>
          <w:szCs w:val="22"/>
        </w:rPr>
        <w:t>8.20. Zhotovitel se zavazuje vyzvat zástupce objednatele ke kontrole všech prací, které mají být v průběhu prací na díle zakryty, nebo se stanou nepřístupnými a to min. 3 pracovní dny předem zápisem ve stavebním deníku a telefonicky. Jestliže se objednatel nedostaví a neprovede kontrolu těchto prací a objednatel bude požadovat dodatečně odkrytí těchto prací, je zhotovitel povinen toto odkrytí provést na náklady objednatele. V případě, že se při dodatečné kontrole zjistí, že práce nebyly řádně a včas provedeny, hradí dodatečné odkrytí zhotovitel.</w:t>
      </w:r>
    </w:p>
    <w:p w:rsidR="0078680D" w:rsidRDefault="0078680D">
      <w:pPr>
        <w:pStyle w:val="Zkladntext0"/>
        <w:spacing w:before="120" w:line="240" w:lineRule="auto"/>
        <w:ind w:hanging="15"/>
        <w:jc w:val="both"/>
        <w:rPr>
          <w:rFonts w:ascii="Arial" w:hAnsi="Arial" w:cs="Arial"/>
          <w:sz w:val="22"/>
          <w:szCs w:val="22"/>
        </w:rPr>
      </w:pPr>
    </w:p>
    <w:p w:rsidR="00781EEC" w:rsidRDefault="00781EEC">
      <w:pPr>
        <w:pStyle w:val="Zkladntext0"/>
        <w:spacing w:before="120" w:line="240" w:lineRule="auto"/>
        <w:ind w:hanging="15"/>
        <w:jc w:val="both"/>
        <w:rPr>
          <w:rFonts w:ascii="Arial" w:hAnsi="Arial" w:cs="Arial"/>
          <w:b/>
          <w:bCs/>
          <w:color w:val="000000"/>
          <w:sz w:val="26"/>
          <w:szCs w:val="26"/>
        </w:rPr>
      </w:pPr>
    </w:p>
    <w:p w:rsidR="00353DAD" w:rsidRDefault="00353DAD" w:rsidP="004844CF">
      <w:pPr>
        <w:spacing w:before="120"/>
        <w:jc w:val="center"/>
        <w:rPr>
          <w:rFonts w:ascii="Arial" w:hAnsi="Arial" w:cs="Arial"/>
          <w:color w:val="000000"/>
          <w:sz w:val="22"/>
          <w:szCs w:val="22"/>
        </w:rPr>
      </w:pPr>
      <w:r>
        <w:rPr>
          <w:rFonts w:ascii="Arial" w:hAnsi="Arial" w:cs="Arial"/>
          <w:b/>
          <w:bCs/>
          <w:color w:val="000000"/>
          <w:sz w:val="26"/>
          <w:szCs w:val="26"/>
        </w:rPr>
        <w:t>IX. Odstoupení od smlouvy</w:t>
      </w:r>
    </w:p>
    <w:p w:rsidR="00353DAD" w:rsidRDefault="00353DAD" w:rsidP="00B6413A">
      <w:pPr>
        <w:spacing w:before="120"/>
        <w:jc w:val="both"/>
        <w:rPr>
          <w:rFonts w:ascii="Arial" w:hAnsi="Arial" w:cs="Arial"/>
          <w:color w:val="000000"/>
          <w:sz w:val="22"/>
          <w:szCs w:val="22"/>
        </w:rPr>
      </w:pPr>
      <w:r>
        <w:rPr>
          <w:rFonts w:ascii="Arial" w:hAnsi="Arial" w:cs="Arial"/>
          <w:color w:val="000000"/>
          <w:sz w:val="22"/>
          <w:szCs w:val="22"/>
        </w:rPr>
        <w:t xml:space="preserve">9.1.   Objednatel je oprávněn  od této smlouvy odstoupit na základě dohody obou smluvních </w:t>
      </w:r>
      <w:r w:rsidR="00005514">
        <w:rPr>
          <w:rFonts w:ascii="Arial" w:hAnsi="Arial" w:cs="Arial"/>
          <w:color w:val="000000"/>
          <w:sz w:val="22"/>
          <w:szCs w:val="22"/>
        </w:rPr>
        <w:t>stran, nebo</w:t>
      </w:r>
      <w:r>
        <w:rPr>
          <w:rFonts w:ascii="Arial" w:hAnsi="Arial" w:cs="Arial"/>
          <w:color w:val="000000"/>
          <w:sz w:val="22"/>
          <w:szCs w:val="22"/>
        </w:rPr>
        <w:t xml:space="preserve"> pokud zhotovitel podstatně porušuje tuto smlouvu.</w:t>
      </w:r>
    </w:p>
    <w:p w:rsidR="00353DAD" w:rsidRDefault="00353DAD">
      <w:pPr>
        <w:spacing w:before="120" w:after="120"/>
        <w:jc w:val="both"/>
        <w:rPr>
          <w:rFonts w:ascii="Arial" w:hAnsi="Arial" w:cs="Arial"/>
          <w:color w:val="000000"/>
          <w:sz w:val="22"/>
          <w:szCs w:val="22"/>
        </w:rPr>
      </w:pPr>
      <w:r>
        <w:rPr>
          <w:rFonts w:ascii="Arial" w:hAnsi="Arial" w:cs="Arial"/>
          <w:color w:val="000000"/>
          <w:sz w:val="22"/>
          <w:szCs w:val="22"/>
        </w:rPr>
        <w:t>Podstatným porušením této smlouvy se rozumí zejména:</w:t>
      </w:r>
    </w:p>
    <w:p w:rsidR="00353DAD" w:rsidRDefault="00353DAD">
      <w:pPr>
        <w:ind w:left="284" w:hanging="284"/>
        <w:jc w:val="both"/>
        <w:rPr>
          <w:rFonts w:ascii="Arial" w:hAnsi="Arial" w:cs="Arial"/>
          <w:color w:val="000000"/>
          <w:sz w:val="22"/>
          <w:szCs w:val="22"/>
        </w:rPr>
      </w:pPr>
      <w:r>
        <w:rPr>
          <w:rFonts w:ascii="Arial" w:hAnsi="Arial" w:cs="Arial"/>
          <w:color w:val="000000"/>
          <w:sz w:val="22"/>
          <w:szCs w:val="22"/>
        </w:rPr>
        <w:t xml:space="preserve">a) pokud zhotovitel nezahájí provádění díla ve lhůtě do 30 dnů od termínů dle čl. III., bodu 3.1. a) této smlouvy;               </w:t>
      </w:r>
    </w:p>
    <w:p w:rsidR="00353DAD" w:rsidRDefault="00353DAD">
      <w:pPr>
        <w:ind w:left="284" w:hanging="284"/>
        <w:jc w:val="both"/>
        <w:rPr>
          <w:rFonts w:ascii="Arial" w:hAnsi="Arial" w:cs="Arial"/>
          <w:color w:val="000000"/>
          <w:sz w:val="22"/>
          <w:szCs w:val="22"/>
        </w:rPr>
      </w:pPr>
      <w:r>
        <w:rPr>
          <w:rFonts w:ascii="Arial" w:hAnsi="Arial" w:cs="Arial"/>
          <w:color w:val="000000"/>
          <w:sz w:val="22"/>
          <w:szCs w:val="22"/>
        </w:rPr>
        <w:t>b) je-li prodlení zhotovitele se splněním termínu dokončení díla delší než 60 dnů z viny na straně zhotovitele;</w:t>
      </w:r>
    </w:p>
    <w:p w:rsidR="00353DAD" w:rsidRDefault="00353DAD">
      <w:pPr>
        <w:ind w:left="714" w:hanging="714"/>
        <w:jc w:val="both"/>
        <w:rPr>
          <w:rFonts w:ascii="Arial" w:hAnsi="Arial" w:cs="Arial"/>
          <w:color w:val="000000"/>
          <w:sz w:val="22"/>
          <w:szCs w:val="22"/>
        </w:rPr>
      </w:pPr>
      <w:r>
        <w:rPr>
          <w:rFonts w:ascii="Arial" w:hAnsi="Arial" w:cs="Arial"/>
          <w:color w:val="000000"/>
          <w:sz w:val="22"/>
          <w:szCs w:val="22"/>
        </w:rPr>
        <w:t xml:space="preserve">c) provádění prací v rozporu s projektovou dokumentací. </w:t>
      </w:r>
    </w:p>
    <w:p w:rsidR="00353DAD" w:rsidRDefault="00353DAD">
      <w:pPr>
        <w:tabs>
          <w:tab w:val="left" w:pos="720"/>
        </w:tabs>
        <w:ind w:left="714" w:hanging="357"/>
        <w:jc w:val="both"/>
        <w:rPr>
          <w:rFonts w:ascii="Arial" w:hAnsi="Arial" w:cs="Arial"/>
          <w:color w:val="000000"/>
          <w:sz w:val="22"/>
          <w:szCs w:val="22"/>
        </w:rPr>
      </w:pPr>
    </w:p>
    <w:p w:rsidR="00353DAD" w:rsidRDefault="00353DAD">
      <w:pPr>
        <w:spacing w:after="120"/>
        <w:jc w:val="both"/>
        <w:rPr>
          <w:rFonts w:ascii="Arial" w:hAnsi="Arial" w:cs="Arial"/>
          <w:color w:val="000000"/>
          <w:sz w:val="22"/>
          <w:szCs w:val="22"/>
        </w:rPr>
      </w:pPr>
      <w:r>
        <w:rPr>
          <w:rFonts w:ascii="Arial" w:hAnsi="Arial" w:cs="Arial"/>
          <w:color w:val="000000"/>
          <w:sz w:val="22"/>
          <w:szCs w:val="22"/>
        </w:rPr>
        <w:t>9.2.  Oznámení o odstoupení musí být učiněno písemně a odesláno doporučeně na adresu druhé smluvní strany uvedenou v záhlaví. Odstoupením od smlouvy se tato od počátku ruší.</w:t>
      </w:r>
    </w:p>
    <w:p w:rsidR="00353DAD" w:rsidRDefault="00353DAD">
      <w:pPr>
        <w:spacing w:before="120"/>
        <w:jc w:val="both"/>
        <w:rPr>
          <w:rFonts w:ascii="Arial" w:hAnsi="Arial" w:cs="Arial"/>
          <w:color w:val="000000"/>
          <w:sz w:val="22"/>
          <w:szCs w:val="22"/>
        </w:rPr>
      </w:pPr>
      <w:r>
        <w:rPr>
          <w:rFonts w:ascii="Arial" w:hAnsi="Arial" w:cs="Arial"/>
          <w:color w:val="000000"/>
          <w:sz w:val="22"/>
          <w:szCs w:val="22"/>
        </w:rPr>
        <w:lastRenderedPageBreak/>
        <w:t>9.3. Pokud před dokončením díla dojde k odstoupení od smlouvy, provede nezávislý znalecký subjekt ocenění soupisů provedených prací proti zaplaceným částkám a na základě tohoto ocenění bude provedeno vzájemné finanční vypořádání.</w:t>
      </w:r>
    </w:p>
    <w:p w:rsidR="00353DAD" w:rsidRDefault="00353DAD">
      <w:pPr>
        <w:spacing w:before="120"/>
        <w:jc w:val="both"/>
        <w:rPr>
          <w:rFonts w:ascii="Arial" w:hAnsi="Arial" w:cs="Arial"/>
          <w:color w:val="000000"/>
          <w:sz w:val="22"/>
          <w:szCs w:val="22"/>
        </w:rPr>
      </w:pPr>
      <w:r>
        <w:rPr>
          <w:rFonts w:ascii="Arial" w:hAnsi="Arial" w:cs="Arial"/>
          <w:color w:val="000000"/>
          <w:sz w:val="22"/>
          <w:szCs w:val="22"/>
        </w:rPr>
        <w:t>9.4. Dojde-li k odstoupení od smlouvy, je zhotovitel povinen učinit taková opatření, aby zabránil vzniku škod na díle, majetku objednatele i třetích osob a aby zabránil vzniku újmy na zdraví osob.</w:t>
      </w:r>
    </w:p>
    <w:p w:rsidR="0078680D" w:rsidRDefault="0078680D">
      <w:pPr>
        <w:spacing w:before="120"/>
        <w:jc w:val="both"/>
        <w:rPr>
          <w:rFonts w:ascii="Arial" w:hAnsi="Arial" w:cs="Arial"/>
          <w:color w:val="000000"/>
          <w:sz w:val="22"/>
          <w:szCs w:val="22"/>
        </w:rPr>
      </w:pPr>
    </w:p>
    <w:p w:rsidR="00781EEC" w:rsidRDefault="00781EEC">
      <w:pPr>
        <w:spacing w:before="120"/>
        <w:jc w:val="both"/>
        <w:rPr>
          <w:rFonts w:ascii="Arial" w:hAnsi="Arial" w:cs="Arial"/>
          <w:b/>
          <w:sz w:val="26"/>
          <w:szCs w:val="26"/>
        </w:rPr>
      </w:pPr>
    </w:p>
    <w:p w:rsidR="00353DAD" w:rsidRDefault="00353DAD" w:rsidP="004844CF">
      <w:pPr>
        <w:pStyle w:val="Zkladntext0"/>
        <w:spacing w:before="120" w:line="200" w:lineRule="atLeast"/>
        <w:jc w:val="center"/>
        <w:rPr>
          <w:rFonts w:ascii="Arial" w:hAnsi="Arial" w:cs="Arial"/>
          <w:sz w:val="22"/>
          <w:szCs w:val="22"/>
        </w:rPr>
      </w:pPr>
      <w:r>
        <w:rPr>
          <w:rFonts w:ascii="Arial" w:hAnsi="Arial" w:cs="Arial"/>
          <w:b/>
          <w:sz w:val="26"/>
          <w:szCs w:val="26"/>
        </w:rPr>
        <w:t>X. Předání a převzetí předmětu díla</w:t>
      </w:r>
    </w:p>
    <w:p w:rsidR="00FB31C8" w:rsidRPr="00E37D90" w:rsidRDefault="00FB31C8" w:rsidP="00FB31C8">
      <w:pPr>
        <w:spacing w:before="120"/>
        <w:jc w:val="both"/>
        <w:rPr>
          <w:rFonts w:ascii="Arial" w:hAnsi="Arial" w:cs="Arial"/>
          <w:sz w:val="22"/>
          <w:szCs w:val="22"/>
        </w:rPr>
      </w:pPr>
      <w:r w:rsidRPr="00E37D90">
        <w:rPr>
          <w:rFonts w:ascii="Arial" w:hAnsi="Arial" w:cs="Arial"/>
          <w:sz w:val="22"/>
          <w:szCs w:val="22"/>
        </w:rPr>
        <w:t xml:space="preserve">10.1. Zhotovení stavby je ukončeno předáním a převzetím stavby ve smyslu příslušných norem na protokolu  o předání a převzetí stavby </w:t>
      </w:r>
      <w:r>
        <w:rPr>
          <w:rFonts w:ascii="Arial" w:hAnsi="Arial" w:cs="Arial"/>
          <w:sz w:val="22"/>
          <w:szCs w:val="22"/>
        </w:rPr>
        <w:t xml:space="preserve">oboustranně podepsaným </w:t>
      </w:r>
      <w:r w:rsidRPr="00E37D90">
        <w:rPr>
          <w:rFonts w:ascii="Arial" w:hAnsi="Arial" w:cs="Arial"/>
          <w:sz w:val="22"/>
          <w:szCs w:val="22"/>
        </w:rPr>
        <w:t>ze strany zhotovitele a objednavatele, předání</w:t>
      </w:r>
      <w:r>
        <w:rPr>
          <w:rFonts w:ascii="Arial" w:hAnsi="Arial" w:cs="Arial"/>
          <w:sz w:val="22"/>
          <w:szCs w:val="22"/>
        </w:rPr>
        <w:t>m</w:t>
      </w:r>
      <w:r w:rsidRPr="00E37D90">
        <w:rPr>
          <w:rFonts w:ascii="Arial" w:hAnsi="Arial" w:cs="Arial"/>
          <w:sz w:val="22"/>
          <w:szCs w:val="22"/>
        </w:rPr>
        <w:t xml:space="preserve"> dokladů</w:t>
      </w:r>
      <w:r>
        <w:rPr>
          <w:rFonts w:ascii="Arial" w:hAnsi="Arial" w:cs="Arial"/>
          <w:sz w:val="22"/>
          <w:szCs w:val="22"/>
        </w:rPr>
        <w:t xml:space="preserve"> </w:t>
      </w:r>
      <w:r w:rsidRPr="00E37D90">
        <w:rPr>
          <w:rFonts w:ascii="Arial" w:hAnsi="Arial" w:cs="Arial"/>
          <w:sz w:val="22"/>
          <w:szCs w:val="22"/>
        </w:rPr>
        <w:t>– předepsaných atestů, certifikát</w:t>
      </w:r>
      <w:r>
        <w:rPr>
          <w:rFonts w:ascii="Arial" w:hAnsi="Arial" w:cs="Arial"/>
          <w:sz w:val="22"/>
          <w:szCs w:val="22"/>
        </w:rPr>
        <w:t>ů</w:t>
      </w:r>
      <w:r w:rsidRPr="00E37D90">
        <w:rPr>
          <w:rFonts w:ascii="Arial" w:hAnsi="Arial" w:cs="Arial"/>
          <w:sz w:val="22"/>
          <w:szCs w:val="22"/>
        </w:rPr>
        <w:t>, technick</w:t>
      </w:r>
      <w:r>
        <w:rPr>
          <w:rFonts w:ascii="Arial" w:hAnsi="Arial" w:cs="Arial"/>
          <w:sz w:val="22"/>
          <w:szCs w:val="22"/>
        </w:rPr>
        <w:t>ých</w:t>
      </w:r>
      <w:r w:rsidRPr="00E37D90">
        <w:rPr>
          <w:rFonts w:ascii="Arial" w:hAnsi="Arial" w:cs="Arial"/>
          <w:sz w:val="22"/>
          <w:szCs w:val="22"/>
        </w:rPr>
        <w:t xml:space="preserve"> list</w:t>
      </w:r>
      <w:r>
        <w:rPr>
          <w:rFonts w:ascii="Arial" w:hAnsi="Arial" w:cs="Arial"/>
          <w:sz w:val="22"/>
          <w:szCs w:val="22"/>
        </w:rPr>
        <w:t>ů, prohlášení o shodě, návodu k obsluze, protokolů</w:t>
      </w:r>
      <w:r w:rsidRPr="00E37D90">
        <w:rPr>
          <w:rFonts w:ascii="Arial" w:hAnsi="Arial" w:cs="Arial"/>
          <w:sz w:val="22"/>
          <w:szCs w:val="22"/>
        </w:rPr>
        <w:t xml:space="preserve"> o zkouškách, výchozích revizí,</w:t>
      </w:r>
      <w:r>
        <w:rPr>
          <w:rFonts w:ascii="Arial" w:hAnsi="Arial" w:cs="Arial"/>
          <w:sz w:val="22"/>
          <w:szCs w:val="22"/>
        </w:rPr>
        <w:t xml:space="preserve"> </w:t>
      </w:r>
      <w:r w:rsidRPr="00E37D90">
        <w:rPr>
          <w:rFonts w:ascii="Arial" w:hAnsi="Arial" w:cs="Arial"/>
          <w:sz w:val="22"/>
          <w:szCs w:val="22"/>
        </w:rPr>
        <w:t>projektov</w:t>
      </w:r>
      <w:r>
        <w:rPr>
          <w:rFonts w:ascii="Arial" w:hAnsi="Arial" w:cs="Arial"/>
          <w:sz w:val="22"/>
          <w:szCs w:val="22"/>
        </w:rPr>
        <w:t xml:space="preserve">é </w:t>
      </w:r>
      <w:r w:rsidRPr="00E37D90">
        <w:rPr>
          <w:rFonts w:ascii="Arial" w:hAnsi="Arial" w:cs="Arial"/>
          <w:sz w:val="22"/>
          <w:szCs w:val="22"/>
        </w:rPr>
        <w:t>dokumentace</w:t>
      </w:r>
      <w:r>
        <w:rPr>
          <w:rFonts w:ascii="Arial" w:hAnsi="Arial" w:cs="Arial"/>
          <w:sz w:val="22"/>
          <w:szCs w:val="22"/>
        </w:rPr>
        <w:t xml:space="preserve"> </w:t>
      </w:r>
      <w:r w:rsidRPr="00E37D90">
        <w:rPr>
          <w:rFonts w:ascii="Arial" w:hAnsi="Arial" w:cs="Arial"/>
          <w:sz w:val="22"/>
          <w:szCs w:val="22"/>
        </w:rPr>
        <w:t>s</w:t>
      </w:r>
      <w:r>
        <w:rPr>
          <w:rFonts w:ascii="Arial" w:hAnsi="Arial" w:cs="Arial"/>
          <w:sz w:val="22"/>
          <w:szCs w:val="22"/>
        </w:rPr>
        <w:t xml:space="preserve">kutečného provedení stavby ve 2 </w:t>
      </w:r>
      <w:r w:rsidRPr="00E37D90">
        <w:rPr>
          <w:rFonts w:ascii="Arial" w:hAnsi="Arial" w:cs="Arial"/>
          <w:sz w:val="22"/>
          <w:szCs w:val="22"/>
        </w:rPr>
        <w:t>vyhotoveních</w:t>
      </w:r>
      <w:r>
        <w:rPr>
          <w:rFonts w:ascii="Arial" w:hAnsi="Arial" w:cs="Arial"/>
          <w:sz w:val="22"/>
          <w:szCs w:val="22"/>
        </w:rPr>
        <w:t xml:space="preserve"> </w:t>
      </w:r>
      <w:r w:rsidRPr="00E37D90">
        <w:rPr>
          <w:rFonts w:ascii="Arial" w:hAnsi="Arial" w:cs="Arial"/>
          <w:sz w:val="22"/>
          <w:szCs w:val="22"/>
        </w:rPr>
        <w:t>potvrzené zhotovitelem, stavební</w:t>
      </w:r>
      <w:r>
        <w:rPr>
          <w:rFonts w:ascii="Arial" w:hAnsi="Arial" w:cs="Arial"/>
          <w:sz w:val="22"/>
          <w:szCs w:val="22"/>
        </w:rPr>
        <w:t xml:space="preserve">ho </w:t>
      </w:r>
      <w:r w:rsidRPr="00E37D90">
        <w:rPr>
          <w:rFonts w:ascii="Arial" w:hAnsi="Arial" w:cs="Arial"/>
          <w:sz w:val="22"/>
          <w:szCs w:val="22"/>
        </w:rPr>
        <w:t>deník</w:t>
      </w:r>
      <w:r>
        <w:rPr>
          <w:rFonts w:ascii="Arial" w:hAnsi="Arial" w:cs="Arial"/>
          <w:sz w:val="22"/>
          <w:szCs w:val="22"/>
        </w:rPr>
        <w:t xml:space="preserve">u </w:t>
      </w:r>
      <w:r w:rsidRPr="00E37D90">
        <w:rPr>
          <w:rFonts w:ascii="Arial" w:hAnsi="Arial" w:cs="Arial"/>
          <w:sz w:val="22"/>
          <w:szCs w:val="22"/>
        </w:rPr>
        <w:t>a doklad</w:t>
      </w:r>
      <w:r>
        <w:rPr>
          <w:rFonts w:ascii="Arial" w:hAnsi="Arial" w:cs="Arial"/>
          <w:sz w:val="22"/>
          <w:szCs w:val="22"/>
        </w:rPr>
        <w:t>u</w:t>
      </w:r>
      <w:r w:rsidRPr="00E37D90">
        <w:rPr>
          <w:rFonts w:ascii="Arial" w:hAnsi="Arial" w:cs="Arial"/>
          <w:sz w:val="22"/>
          <w:szCs w:val="22"/>
        </w:rPr>
        <w:t xml:space="preserve"> o zajištění likvidace odpadu vzniklého stavební činností zhotovitele.</w:t>
      </w:r>
    </w:p>
    <w:p w:rsidR="00FB31C8" w:rsidRPr="00E37D90" w:rsidRDefault="00FB31C8" w:rsidP="00FB31C8">
      <w:pPr>
        <w:pStyle w:val="Zkladntext22"/>
        <w:spacing w:before="120"/>
        <w:jc w:val="both"/>
        <w:rPr>
          <w:rFonts w:ascii="Arial" w:hAnsi="Arial" w:cs="Arial"/>
          <w:sz w:val="22"/>
          <w:szCs w:val="22"/>
        </w:rPr>
      </w:pPr>
      <w:r w:rsidRPr="00E37D90">
        <w:rPr>
          <w:rFonts w:ascii="Arial" w:hAnsi="Arial" w:cs="Arial"/>
          <w:sz w:val="22"/>
          <w:szCs w:val="22"/>
        </w:rPr>
        <w:t xml:space="preserve">10.2. Řádně zhotovený předmět díla podle čl. II. smlouvy zhotovitel předá objednateli v termínu dle čl. III. této smlouvy a objednatel předmět díla protokolárně písemným zápisem převezme. </w:t>
      </w:r>
    </w:p>
    <w:p w:rsidR="00FB31C8" w:rsidRPr="00E37D90" w:rsidRDefault="00FB31C8" w:rsidP="00FB31C8">
      <w:pPr>
        <w:spacing w:before="120"/>
        <w:jc w:val="both"/>
        <w:rPr>
          <w:rFonts w:ascii="Arial" w:hAnsi="Arial" w:cs="Arial"/>
          <w:color w:val="000000"/>
          <w:sz w:val="22"/>
          <w:szCs w:val="22"/>
        </w:rPr>
      </w:pPr>
      <w:r w:rsidRPr="00E37D90">
        <w:rPr>
          <w:rFonts w:ascii="Arial" w:hAnsi="Arial" w:cs="Arial"/>
          <w:sz w:val="22"/>
          <w:szCs w:val="22"/>
        </w:rPr>
        <w:t>10.3. 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r w:rsidRPr="00E37D90">
        <w:rPr>
          <w:rFonts w:ascii="Arial" w:hAnsi="Arial" w:cs="Arial"/>
          <w:color w:val="000000"/>
          <w:sz w:val="22"/>
          <w:szCs w:val="22"/>
        </w:rPr>
        <w:t xml:space="preserve"> Objednatel je pak povinen nejpozději do tří dnů od termínu stanoveného zhotovitelem zahájit přejímací řízení a řádně v něm pokračovat.</w:t>
      </w:r>
    </w:p>
    <w:p w:rsidR="00FB31C8" w:rsidRPr="00E37D90" w:rsidRDefault="00FB31C8" w:rsidP="00FB31C8">
      <w:pPr>
        <w:spacing w:before="120"/>
        <w:jc w:val="both"/>
        <w:rPr>
          <w:rFonts w:ascii="Arial" w:hAnsi="Arial" w:cs="Arial"/>
          <w:color w:val="000000"/>
          <w:sz w:val="22"/>
          <w:szCs w:val="22"/>
        </w:rPr>
      </w:pPr>
      <w:r w:rsidRPr="00E37D90">
        <w:rPr>
          <w:rFonts w:ascii="Arial" w:hAnsi="Arial" w:cs="Arial"/>
          <w:sz w:val="22"/>
          <w:szCs w:val="22"/>
        </w:rPr>
        <w:t xml:space="preserve">10.4. Splněním díla se rozumí úplné dokončení stavby, tj. provedením všech stavebních a jiných prací, předpokládaných projektovou dokumentací, uzavřenou smlouvou o dílo ve znění případných změn a doplňků, včetně písemně dohodnutých víceprací, její vyklizení a podepsání posledního zápisu o předání a převzetí stavby, předání dokladů, dokladů o předepsaných zkouškách a revizích, odstranění všech případných vad a nedodělků a předání projektové dokumentace o skutečném stavu díla. </w:t>
      </w:r>
      <w:r w:rsidRPr="00E37D90">
        <w:rPr>
          <w:rFonts w:ascii="Arial" w:hAnsi="Arial" w:cs="Arial"/>
          <w:color w:val="000000"/>
          <w:sz w:val="22"/>
          <w:szCs w:val="22"/>
        </w:rPr>
        <w:t>Nedoloží-li zhotovitel požadované doklady, nepovažuje se dílo za dokončené a schopné předání.</w:t>
      </w:r>
    </w:p>
    <w:p w:rsidR="00FB31C8" w:rsidRDefault="00FB31C8" w:rsidP="00FB31C8">
      <w:pPr>
        <w:spacing w:before="120"/>
        <w:jc w:val="both"/>
        <w:rPr>
          <w:rFonts w:ascii="Arial" w:hAnsi="Arial" w:cs="Arial"/>
          <w:sz w:val="22"/>
          <w:szCs w:val="22"/>
        </w:rPr>
      </w:pPr>
      <w:r>
        <w:rPr>
          <w:rFonts w:ascii="Arial" w:hAnsi="Arial" w:cs="Arial"/>
          <w:sz w:val="22"/>
          <w:szCs w:val="22"/>
        </w:rPr>
        <w:t>10.5</w:t>
      </w:r>
      <w:r w:rsidRPr="00E37D90">
        <w:rPr>
          <w:rFonts w:ascii="Arial" w:hAnsi="Arial" w:cs="Arial"/>
          <w:sz w:val="22"/>
          <w:szCs w:val="22"/>
        </w:rPr>
        <w:t>. 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 za jakost.</w:t>
      </w:r>
    </w:p>
    <w:p w:rsidR="00FB31C8" w:rsidRPr="00E37D90" w:rsidRDefault="00FB31C8" w:rsidP="00FB31C8">
      <w:pPr>
        <w:spacing w:before="120"/>
        <w:jc w:val="both"/>
        <w:rPr>
          <w:rFonts w:ascii="Arial" w:hAnsi="Arial" w:cs="Arial"/>
          <w:sz w:val="22"/>
          <w:szCs w:val="22"/>
        </w:rPr>
      </w:pPr>
      <w:r>
        <w:rPr>
          <w:rFonts w:ascii="Arial" w:hAnsi="Arial" w:cs="Arial"/>
          <w:sz w:val="22"/>
          <w:szCs w:val="22"/>
        </w:rPr>
        <w:t>10.6</w:t>
      </w:r>
      <w:r w:rsidRPr="00E37D90">
        <w:rPr>
          <w:rFonts w:ascii="Arial" w:hAnsi="Arial" w:cs="Arial"/>
          <w:sz w:val="22"/>
          <w:szCs w:val="22"/>
        </w:rPr>
        <w:t>. 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FB31C8" w:rsidRDefault="00FB31C8" w:rsidP="00FB31C8">
      <w:pPr>
        <w:pStyle w:val="Zkladntext0"/>
        <w:spacing w:before="120" w:line="240" w:lineRule="auto"/>
        <w:jc w:val="both"/>
        <w:rPr>
          <w:rFonts w:ascii="Arial" w:hAnsi="Arial" w:cs="Arial"/>
          <w:sz w:val="22"/>
          <w:szCs w:val="22"/>
        </w:rPr>
      </w:pPr>
      <w:r>
        <w:rPr>
          <w:rFonts w:ascii="Arial" w:hAnsi="Arial" w:cs="Arial"/>
          <w:sz w:val="22"/>
          <w:szCs w:val="22"/>
        </w:rPr>
        <w:t>10.7.</w:t>
      </w:r>
      <w:r w:rsidRPr="00E37D90">
        <w:rPr>
          <w:rFonts w:ascii="Arial" w:hAnsi="Arial" w:cs="Arial"/>
          <w:sz w:val="22"/>
          <w:szCs w:val="22"/>
        </w:rPr>
        <w:t xml:space="preserve"> Zhotovitel odpovídá za to, že zhotovené a objednateli předané dílo v rozsahu čl. II. této smlouvy je kompletní a provozuschopné</w:t>
      </w:r>
      <w:r w:rsidRPr="00646956">
        <w:rPr>
          <w:rFonts w:ascii="Arial" w:hAnsi="Arial" w:cs="Arial"/>
          <w:sz w:val="22"/>
          <w:szCs w:val="22"/>
        </w:rPr>
        <w:t>, že má vlastnosti určené projektem stavby, v něm uvedenými ČSN a touto smlouvou.</w:t>
      </w:r>
    </w:p>
    <w:p w:rsidR="00781EEC" w:rsidRDefault="00781EEC">
      <w:pPr>
        <w:pStyle w:val="Zkladntext0"/>
        <w:spacing w:before="125" w:line="200" w:lineRule="atLeast"/>
        <w:jc w:val="both"/>
        <w:rPr>
          <w:rFonts w:ascii="Arial" w:hAnsi="Arial" w:cs="Arial"/>
          <w:b/>
          <w:sz w:val="26"/>
          <w:szCs w:val="26"/>
        </w:rPr>
      </w:pPr>
    </w:p>
    <w:p w:rsidR="005572BD" w:rsidRDefault="005572BD" w:rsidP="00816087">
      <w:pPr>
        <w:pStyle w:val="Zkladntext0"/>
        <w:spacing w:before="120" w:line="200" w:lineRule="atLeast"/>
        <w:jc w:val="center"/>
        <w:rPr>
          <w:rFonts w:ascii="Arial" w:hAnsi="Arial" w:cs="Arial"/>
          <w:b/>
          <w:sz w:val="26"/>
          <w:szCs w:val="26"/>
        </w:rPr>
      </w:pPr>
    </w:p>
    <w:p w:rsidR="00353DAD" w:rsidRDefault="00353DAD" w:rsidP="00816087">
      <w:pPr>
        <w:pStyle w:val="Zkladntext0"/>
        <w:spacing w:before="120" w:line="200" w:lineRule="atLeast"/>
        <w:jc w:val="center"/>
        <w:rPr>
          <w:rFonts w:ascii="Arial" w:hAnsi="Arial" w:cs="Arial"/>
          <w:b/>
          <w:sz w:val="26"/>
          <w:szCs w:val="26"/>
        </w:rPr>
      </w:pPr>
      <w:r>
        <w:rPr>
          <w:rFonts w:ascii="Arial" w:hAnsi="Arial" w:cs="Arial"/>
          <w:b/>
          <w:sz w:val="26"/>
          <w:szCs w:val="26"/>
        </w:rPr>
        <w:lastRenderedPageBreak/>
        <w:t>XI. Závěrečná ustanovení</w:t>
      </w:r>
    </w:p>
    <w:p w:rsidR="006D6C04" w:rsidRDefault="006D6C04" w:rsidP="006D6C04">
      <w:pPr>
        <w:pStyle w:val="Bezmezer"/>
      </w:pPr>
    </w:p>
    <w:p w:rsidR="00B81423" w:rsidRDefault="00B81423" w:rsidP="00B81423">
      <w:pPr>
        <w:jc w:val="both"/>
        <w:rPr>
          <w:rFonts w:ascii="Arial" w:hAnsi="Arial" w:cs="Arial"/>
          <w:sz w:val="23"/>
          <w:szCs w:val="23"/>
        </w:rPr>
      </w:pPr>
      <w:r w:rsidRPr="003827E0">
        <w:rPr>
          <w:rFonts w:ascii="Arial" w:hAnsi="Arial" w:cs="Arial"/>
          <w:sz w:val="23"/>
          <w:szCs w:val="23"/>
        </w:rPr>
        <w:t>1</w:t>
      </w:r>
      <w:r w:rsidR="00DB3D27">
        <w:rPr>
          <w:rFonts w:ascii="Arial" w:hAnsi="Arial" w:cs="Arial"/>
          <w:sz w:val="23"/>
          <w:szCs w:val="23"/>
        </w:rPr>
        <w:t>1</w:t>
      </w:r>
      <w:r w:rsidRPr="003827E0">
        <w:rPr>
          <w:rFonts w:ascii="Arial" w:hAnsi="Arial" w:cs="Arial"/>
          <w:sz w:val="23"/>
          <w:szCs w:val="23"/>
        </w:rPr>
        <w:t>.1. Smluvní strany se dohodly, že závazky, práva, povinnosti a právní vztahy mezi smluvními stranami, neupravené zněním této smlouvy se budou řídit příslušnými ustanoveními zákona č. 89/2012 Sb. Občanského zákoníku v platném znění a ostatními obecně závaznými právními předpisy platnými v době realizace díla. Strany si rovněž ujednaly, že jejich vzájemné vztahy ohledně  ujednání ceny  se nebudou řídit  ust. § 2620 až  § 2622  občanského zákoníku.</w:t>
      </w:r>
    </w:p>
    <w:p w:rsidR="008C0BCF" w:rsidRDefault="008C0BCF" w:rsidP="008C0BCF">
      <w:pPr>
        <w:pStyle w:val="Zkladntext0"/>
        <w:spacing w:before="120" w:line="200" w:lineRule="atLeast"/>
        <w:jc w:val="both"/>
        <w:rPr>
          <w:rFonts w:ascii="Arial" w:hAnsi="Arial" w:cs="Arial"/>
          <w:sz w:val="22"/>
          <w:szCs w:val="22"/>
        </w:rPr>
      </w:pPr>
      <w:r>
        <w:rPr>
          <w:rFonts w:ascii="Arial" w:hAnsi="Arial" w:cs="Arial"/>
          <w:sz w:val="22"/>
          <w:szCs w:val="22"/>
        </w:rPr>
        <w:t>1</w:t>
      </w:r>
      <w:r w:rsidR="00DB3D27">
        <w:rPr>
          <w:rFonts w:ascii="Arial" w:hAnsi="Arial" w:cs="Arial"/>
          <w:sz w:val="22"/>
          <w:szCs w:val="22"/>
        </w:rPr>
        <w:t>1</w:t>
      </w:r>
      <w:r>
        <w:rPr>
          <w:rFonts w:ascii="Arial" w:hAnsi="Arial" w:cs="Arial"/>
          <w:sz w:val="22"/>
          <w:szCs w:val="22"/>
        </w:rPr>
        <w:t>.2. Zhotovitel může pověřit provedením díla nebo jeho část jinou osobou. Při provádění díla jinou osobou má zhotovitel odpovědnost jako by dílo prováděl sám.</w:t>
      </w:r>
    </w:p>
    <w:p w:rsidR="00B81423" w:rsidRPr="003827E0" w:rsidRDefault="00B81423" w:rsidP="00B81423">
      <w:pPr>
        <w:pStyle w:val="Zkladntext0"/>
        <w:spacing w:before="120" w:line="200" w:lineRule="atLeast"/>
        <w:ind w:left="17"/>
        <w:jc w:val="both"/>
        <w:rPr>
          <w:rFonts w:ascii="Arial" w:hAnsi="Arial" w:cs="Arial"/>
          <w:sz w:val="23"/>
          <w:szCs w:val="23"/>
        </w:rPr>
      </w:pPr>
      <w:r w:rsidRPr="003827E0">
        <w:rPr>
          <w:rFonts w:ascii="Arial" w:hAnsi="Arial" w:cs="Arial"/>
          <w:sz w:val="23"/>
          <w:szCs w:val="23"/>
        </w:rPr>
        <w:t>1</w:t>
      </w:r>
      <w:r w:rsidR="00DB3D27">
        <w:rPr>
          <w:rFonts w:ascii="Arial" w:hAnsi="Arial" w:cs="Arial"/>
          <w:sz w:val="23"/>
          <w:szCs w:val="23"/>
        </w:rPr>
        <w:t>1</w:t>
      </w:r>
      <w:r w:rsidRPr="003827E0">
        <w:rPr>
          <w:rFonts w:ascii="Arial" w:hAnsi="Arial" w:cs="Arial"/>
          <w:sz w:val="23"/>
          <w:szCs w:val="23"/>
        </w:rPr>
        <w:t>.</w:t>
      </w:r>
      <w:r w:rsidR="008C0BCF">
        <w:rPr>
          <w:rFonts w:ascii="Arial" w:hAnsi="Arial" w:cs="Arial"/>
          <w:sz w:val="23"/>
          <w:szCs w:val="23"/>
        </w:rPr>
        <w:t>3</w:t>
      </w:r>
      <w:r w:rsidRPr="003827E0">
        <w:rPr>
          <w:rFonts w:ascii="Arial" w:hAnsi="Arial" w:cs="Arial"/>
          <w:sz w:val="23"/>
          <w:szCs w:val="23"/>
        </w:rPr>
        <w:t>. Pokud není v této smlouvě ujednáno jinak, řídí se vzájemné vztahy smluvních stran obecně platnými předpisy.</w:t>
      </w:r>
    </w:p>
    <w:p w:rsidR="00B81423" w:rsidRPr="003827E0" w:rsidRDefault="00B81423" w:rsidP="00B81423">
      <w:pPr>
        <w:pStyle w:val="Zkladntext0"/>
        <w:spacing w:before="120" w:line="200" w:lineRule="atLeast"/>
        <w:ind w:left="17"/>
        <w:jc w:val="both"/>
        <w:rPr>
          <w:rFonts w:ascii="Arial" w:hAnsi="Arial" w:cs="Arial"/>
          <w:sz w:val="23"/>
          <w:szCs w:val="23"/>
        </w:rPr>
      </w:pPr>
      <w:r w:rsidRPr="003827E0">
        <w:rPr>
          <w:rFonts w:ascii="Arial" w:hAnsi="Arial" w:cs="Arial"/>
          <w:sz w:val="23"/>
          <w:szCs w:val="23"/>
        </w:rPr>
        <w:t>1</w:t>
      </w:r>
      <w:r w:rsidR="00DB3D27">
        <w:rPr>
          <w:rFonts w:ascii="Arial" w:hAnsi="Arial" w:cs="Arial"/>
          <w:sz w:val="23"/>
          <w:szCs w:val="23"/>
        </w:rPr>
        <w:t>1</w:t>
      </w:r>
      <w:r w:rsidRPr="003827E0">
        <w:rPr>
          <w:rFonts w:ascii="Arial" w:hAnsi="Arial" w:cs="Arial"/>
          <w:sz w:val="23"/>
          <w:szCs w:val="23"/>
        </w:rPr>
        <w:t>.</w:t>
      </w:r>
      <w:r w:rsidR="008C0BCF">
        <w:rPr>
          <w:rFonts w:ascii="Arial" w:hAnsi="Arial" w:cs="Arial"/>
          <w:sz w:val="23"/>
          <w:szCs w:val="23"/>
        </w:rPr>
        <w:t>4</w:t>
      </w:r>
      <w:r w:rsidRPr="003827E0">
        <w:rPr>
          <w:rFonts w:ascii="Arial" w:hAnsi="Arial" w:cs="Arial"/>
          <w:sz w:val="23"/>
          <w:szCs w:val="23"/>
        </w:rPr>
        <w:t xml:space="preserve">. Zhotovitel se zavazuje, že po celou dobu platnosti této smlouvy bude mít sjednanou pojistnou smlouvu pro případ způsobení škody při stavebních a bouracích pracích. </w:t>
      </w:r>
    </w:p>
    <w:p w:rsidR="00B81423" w:rsidRPr="003827E0" w:rsidRDefault="00B81423" w:rsidP="00B81423">
      <w:pPr>
        <w:pStyle w:val="Zkladntext0"/>
        <w:spacing w:before="120" w:line="200" w:lineRule="atLeast"/>
        <w:ind w:left="17"/>
        <w:jc w:val="both"/>
        <w:rPr>
          <w:rFonts w:ascii="Arial" w:hAnsi="Arial" w:cs="Arial"/>
          <w:sz w:val="23"/>
          <w:szCs w:val="23"/>
        </w:rPr>
      </w:pPr>
      <w:r w:rsidRPr="003827E0">
        <w:rPr>
          <w:rFonts w:ascii="Arial" w:hAnsi="Arial" w:cs="Arial"/>
          <w:sz w:val="23"/>
          <w:szCs w:val="23"/>
        </w:rPr>
        <w:t>1</w:t>
      </w:r>
      <w:r w:rsidR="00DB3D27">
        <w:rPr>
          <w:rFonts w:ascii="Arial" w:hAnsi="Arial" w:cs="Arial"/>
          <w:sz w:val="23"/>
          <w:szCs w:val="23"/>
        </w:rPr>
        <w:t>1</w:t>
      </w:r>
      <w:r w:rsidRPr="003827E0">
        <w:rPr>
          <w:rFonts w:ascii="Arial" w:hAnsi="Arial" w:cs="Arial"/>
          <w:sz w:val="23"/>
          <w:szCs w:val="23"/>
        </w:rPr>
        <w:t>.</w:t>
      </w:r>
      <w:r w:rsidR="008C0BCF">
        <w:rPr>
          <w:rFonts w:ascii="Arial" w:hAnsi="Arial" w:cs="Arial"/>
          <w:sz w:val="23"/>
          <w:szCs w:val="23"/>
        </w:rPr>
        <w:t>5</w:t>
      </w:r>
      <w:r w:rsidRPr="003827E0">
        <w:rPr>
          <w:rFonts w:ascii="Arial" w:hAnsi="Arial" w:cs="Arial"/>
          <w:sz w:val="23"/>
          <w:szCs w:val="23"/>
        </w:rPr>
        <w:t>. Uvedení zástupci obou stran prohlašují, že jsou oprávněni tuto smlouvu podepsat a k platnosti smlouvy není třeba podpisu jiné osoby.</w:t>
      </w:r>
    </w:p>
    <w:p w:rsidR="00B81423" w:rsidRPr="003827E0" w:rsidRDefault="00B81423" w:rsidP="00B81423">
      <w:pPr>
        <w:pStyle w:val="Zkladntext0"/>
        <w:spacing w:before="120" w:line="200" w:lineRule="atLeast"/>
        <w:ind w:left="17"/>
        <w:jc w:val="both"/>
        <w:rPr>
          <w:rFonts w:ascii="Arial" w:hAnsi="Arial" w:cs="Arial"/>
          <w:sz w:val="23"/>
          <w:szCs w:val="23"/>
        </w:rPr>
      </w:pPr>
      <w:r w:rsidRPr="003827E0">
        <w:rPr>
          <w:rFonts w:ascii="Arial" w:hAnsi="Arial" w:cs="Arial"/>
          <w:sz w:val="23"/>
          <w:szCs w:val="23"/>
        </w:rPr>
        <w:t>1</w:t>
      </w:r>
      <w:r w:rsidR="00DB3D27">
        <w:rPr>
          <w:rFonts w:ascii="Arial" w:hAnsi="Arial" w:cs="Arial"/>
          <w:sz w:val="23"/>
          <w:szCs w:val="23"/>
        </w:rPr>
        <w:t>1</w:t>
      </w:r>
      <w:r w:rsidRPr="003827E0">
        <w:rPr>
          <w:rFonts w:ascii="Arial" w:hAnsi="Arial" w:cs="Arial"/>
          <w:sz w:val="23"/>
          <w:szCs w:val="23"/>
        </w:rPr>
        <w:t>.</w:t>
      </w:r>
      <w:r w:rsidR="008C0BCF">
        <w:rPr>
          <w:rFonts w:ascii="Arial" w:hAnsi="Arial" w:cs="Arial"/>
          <w:sz w:val="23"/>
          <w:szCs w:val="23"/>
        </w:rPr>
        <w:t>6</w:t>
      </w:r>
      <w:r w:rsidRPr="003827E0">
        <w:rPr>
          <w:rFonts w:ascii="Arial" w:hAnsi="Arial" w:cs="Arial"/>
          <w:sz w:val="23"/>
          <w:szCs w:val="23"/>
        </w:rPr>
        <w:t>. Tuto smlouvu lze měnit nebo doplňovat pouze očíslovanými, oboustranně podepsanými dodatky oprávněnými zástupci smluvních stran.</w:t>
      </w:r>
    </w:p>
    <w:p w:rsidR="00B81423" w:rsidRPr="003827E0" w:rsidRDefault="00B81423" w:rsidP="00B81423">
      <w:pPr>
        <w:pStyle w:val="Zkladntext0"/>
        <w:tabs>
          <w:tab w:val="left" w:pos="502"/>
        </w:tabs>
        <w:spacing w:before="120" w:line="200" w:lineRule="atLeast"/>
        <w:ind w:left="17"/>
        <w:jc w:val="both"/>
        <w:rPr>
          <w:rFonts w:ascii="Arial" w:hAnsi="Arial" w:cs="Arial"/>
          <w:sz w:val="23"/>
          <w:szCs w:val="23"/>
        </w:rPr>
      </w:pPr>
      <w:r w:rsidRPr="003827E0">
        <w:rPr>
          <w:rFonts w:ascii="Arial" w:hAnsi="Arial" w:cs="Arial"/>
          <w:sz w:val="23"/>
          <w:szCs w:val="23"/>
        </w:rPr>
        <w:t>1</w:t>
      </w:r>
      <w:r w:rsidR="00DB3D27">
        <w:rPr>
          <w:rFonts w:ascii="Arial" w:hAnsi="Arial" w:cs="Arial"/>
          <w:sz w:val="23"/>
          <w:szCs w:val="23"/>
        </w:rPr>
        <w:t>1</w:t>
      </w:r>
      <w:r w:rsidRPr="003827E0">
        <w:rPr>
          <w:rFonts w:ascii="Arial" w:hAnsi="Arial" w:cs="Arial"/>
          <w:sz w:val="23"/>
          <w:szCs w:val="23"/>
        </w:rPr>
        <w:t>.</w:t>
      </w:r>
      <w:r w:rsidR="008C0BCF">
        <w:rPr>
          <w:rFonts w:ascii="Arial" w:hAnsi="Arial" w:cs="Arial"/>
          <w:sz w:val="23"/>
          <w:szCs w:val="23"/>
        </w:rPr>
        <w:t>7</w:t>
      </w:r>
      <w:r w:rsidRPr="003827E0">
        <w:rPr>
          <w:rFonts w:ascii="Arial" w:hAnsi="Arial" w:cs="Arial"/>
          <w:sz w:val="23"/>
          <w:szCs w:val="23"/>
        </w:rPr>
        <w:t>. Tato smlouva je vyhotovena ve dvou vyhotoveních, z nichž každá strana obdrží jedno vyhotovení.</w:t>
      </w:r>
    </w:p>
    <w:p w:rsidR="00B81423" w:rsidRPr="003827E0" w:rsidRDefault="00B81423" w:rsidP="00B81423">
      <w:pPr>
        <w:pStyle w:val="Zkladntext0"/>
        <w:spacing w:before="120" w:line="200" w:lineRule="atLeast"/>
        <w:ind w:left="17"/>
        <w:jc w:val="both"/>
        <w:rPr>
          <w:rFonts w:ascii="Arial" w:hAnsi="Arial" w:cs="Arial"/>
          <w:sz w:val="23"/>
          <w:szCs w:val="23"/>
        </w:rPr>
      </w:pPr>
      <w:r w:rsidRPr="003827E0">
        <w:rPr>
          <w:rFonts w:ascii="Arial" w:hAnsi="Arial" w:cs="Arial"/>
          <w:sz w:val="23"/>
          <w:szCs w:val="23"/>
        </w:rPr>
        <w:t>1</w:t>
      </w:r>
      <w:r w:rsidR="00DB3D27">
        <w:rPr>
          <w:rFonts w:ascii="Arial" w:hAnsi="Arial" w:cs="Arial"/>
          <w:sz w:val="23"/>
          <w:szCs w:val="23"/>
        </w:rPr>
        <w:t>1</w:t>
      </w:r>
      <w:r w:rsidRPr="003827E0">
        <w:rPr>
          <w:rFonts w:ascii="Arial" w:hAnsi="Arial" w:cs="Arial"/>
          <w:sz w:val="23"/>
          <w:szCs w:val="23"/>
        </w:rPr>
        <w:t>.</w:t>
      </w:r>
      <w:r w:rsidR="008C0BCF">
        <w:rPr>
          <w:rFonts w:ascii="Arial" w:hAnsi="Arial" w:cs="Arial"/>
          <w:sz w:val="23"/>
          <w:szCs w:val="23"/>
        </w:rPr>
        <w:t>8</w:t>
      </w:r>
      <w:r w:rsidRPr="003827E0">
        <w:rPr>
          <w:rFonts w:ascii="Arial" w:hAnsi="Arial" w:cs="Arial"/>
          <w:sz w:val="23"/>
          <w:szCs w:val="23"/>
        </w:rPr>
        <w:t>. Tato smlouva vzniká dohodou o celém jejím obsahu a nabývá platnosti dn</w:t>
      </w:r>
      <w:r>
        <w:rPr>
          <w:rFonts w:ascii="Arial" w:hAnsi="Arial" w:cs="Arial"/>
          <w:sz w:val="23"/>
          <w:szCs w:val="23"/>
        </w:rPr>
        <w:t>em podpisu obou smluvních stran a účinnosti zveřejněním v registru smluv.</w:t>
      </w:r>
    </w:p>
    <w:p w:rsidR="00B81423" w:rsidRDefault="00B81423" w:rsidP="004844CF">
      <w:pPr>
        <w:pStyle w:val="Zkladntext0"/>
        <w:spacing w:before="360" w:line="200" w:lineRule="atLeast"/>
        <w:jc w:val="both"/>
        <w:rPr>
          <w:rFonts w:ascii="Arial" w:hAnsi="Arial" w:cs="Arial"/>
          <w:sz w:val="22"/>
          <w:szCs w:val="22"/>
        </w:rPr>
      </w:pPr>
    </w:p>
    <w:p w:rsidR="00B81423" w:rsidRDefault="00B81423" w:rsidP="004844CF">
      <w:pPr>
        <w:pStyle w:val="Zkladntext0"/>
        <w:spacing w:before="360" w:line="200" w:lineRule="atLeast"/>
        <w:jc w:val="both"/>
        <w:rPr>
          <w:rFonts w:ascii="Arial" w:hAnsi="Arial" w:cs="Arial"/>
          <w:sz w:val="22"/>
          <w:szCs w:val="22"/>
        </w:rPr>
      </w:pPr>
    </w:p>
    <w:p w:rsidR="00B81423" w:rsidRDefault="009226C6" w:rsidP="004844CF">
      <w:pPr>
        <w:pStyle w:val="Zkladntext0"/>
        <w:spacing w:before="360" w:line="200" w:lineRule="atLeast"/>
        <w:jc w:val="both"/>
        <w:rPr>
          <w:rFonts w:ascii="Arial" w:hAnsi="Arial" w:cs="Arial"/>
          <w:sz w:val="22"/>
          <w:szCs w:val="22"/>
        </w:rPr>
      </w:pPr>
      <w:r>
        <w:rPr>
          <w:rFonts w:ascii="Arial" w:hAnsi="Arial" w:cs="Arial"/>
          <w:sz w:val="22"/>
          <w:szCs w:val="22"/>
        </w:rPr>
        <w:t xml:space="preserve"> </w:t>
      </w:r>
    </w:p>
    <w:p w:rsidR="00353DAD" w:rsidRDefault="00353DAD" w:rsidP="004844CF">
      <w:pPr>
        <w:pStyle w:val="Zkladntext0"/>
        <w:spacing w:before="360" w:line="200" w:lineRule="atLeast"/>
        <w:jc w:val="both"/>
        <w:rPr>
          <w:rFonts w:ascii="Arial" w:hAnsi="Arial" w:cs="Arial"/>
          <w:sz w:val="22"/>
          <w:szCs w:val="22"/>
        </w:rPr>
      </w:pPr>
      <w:r w:rsidRPr="004164F8">
        <w:rPr>
          <w:rFonts w:ascii="Arial" w:hAnsi="Arial" w:cs="Arial"/>
          <w:sz w:val="22"/>
          <w:szCs w:val="22"/>
        </w:rPr>
        <w:t xml:space="preserve">V Bohumíně dne ………………   </w:t>
      </w:r>
      <w:r w:rsidRPr="004164F8">
        <w:rPr>
          <w:rFonts w:ascii="Arial" w:hAnsi="Arial" w:cs="Arial"/>
          <w:sz w:val="22"/>
          <w:szCs w:val="22"/>
        </w:rPr>
        <w:tab/>
      </w:r>
      <w:r w:rsidRPr="004164F8">
        <w:rPr>
          <w:rFonts w:ascii="Arial" w:hAnsi="Arial" w:cs="Arial"/>
          <w:sz w:val="22"/>
          <w:szCs w:val="22"/>
        </w:rPr>
        <w:tab/>
      </w:r>
      <w:r w:rsidRPr="004164F8">
        <w:rPr>
          <w:rFonts w:ascii="Arial" w:hAnsi="Arial" w:cs="Arial"/>
          <w:sz w:val="22"/>
          <w:szCs w:val="22"/>
        </w:rPr>
        <w:tab/>
      </w:r>
      <w:r w:rsidRPr="004164F8">
        <w:rPr>
          <w:rFonts w:ascii="Arial" w:hAnsi="Arial" w:cs="Arial"/>
          <w:sz w:val="22"/>
          <w:szCs w:val="22"/>
        </w:rPr>
        <w:tab/>
        <w:t xml:space="preserve">V </w:t>
      </w:r>
      <w:r w:rsidR="00203FFF" w:rsidRPr="004164F8">
        <w:rPr>
          <w:rFonts w:ascii="Arial" w:hAnsi="Arial" w:cs="Arial"/>
          <w:sz w:val="22"/>
          <w:szCs w:val="22"/>
        </w:rPr>
        <w:t>Ostravě</w:t>
      </w:r>
      <w:r w:rsidRPr="004164F8">
        <w:rPr>
          <w:rFonts w:ascii="Arial" w:hAnsi="Arial" w:cs="Arial"/>
          <w:sz w:val="22"/>
          <w:szCs w:val="22"/>
        </w:rPr>
        <w:t xml:space="preserve"> dne </w:t>
      </w:r>
      <w:r w:rsidR="009C6FAD">
        <w:rPr>
          <w:rFonts w:ascii="Arial" w:hAnsi="Arial" w:cs="Arial"/>
          <w:sz w:val="22"/>
          <w:szCs w:val="22"/>
        </w:rPr>
        <w:t>……………………..</w:t>
      </w:r>
    </w:p>
    <w:p w:rsidR="00353DAD" w:rsidRDefault="00353DAD" w:rsidP="000C2C64">
      <w:pPr>
        <w:pStyle w:val="Zkladntext0"/>
        <w:spacing w:before="1520" w:line="200" w:lineRule="atLeast"/>
        <w:ind w:left="17"/>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za zhotovitele:</w:t>
      </w:r>
    </w:p>
    <w:p w:rsidR="00B81423" w:rsidRDefault="00353DAD">
      <w:pPr>
        <w:pStyle w:val="Zkladntext0"/>
        <w:spacing w:line="240" w:lineRule="auto"/>
        <w:ind w:left="15"/>
        <w:jc w:val="both"/>
        <w:rPr>
          <w:rFonts w:ascii="Arial" w:hAnsi="Arial" w:cs="Arial"/>
          <w:sz w:val="22"/>
          <w:szCs w:val="22"/>
        </w:rPr>
      </w:pPr>
      <w:r>
        <w:rPr>
          <w:rFonts w:ascii="Arial" w:hAnsi="Arial" w:cs="Arial"/>
          <w:sz w:val="22"/>
          <w:szCs w:val="22"/>
        </w:rPr>
        <w:t xml:space="preserve">Ing. Petr Vícha, </w:t>
      </w:r>
    </w:p>
    <w:p w:rsidR="00353DAD" w:rsidRDefault="00353DAD">
      <w:pPr>
        <w:pStyle w:val="Zkladntext0"/>
        <w:spacing w:line="240" w:lineRule="auto"/>
        <w:ind w:left="15"/>
        <w:jc w:val="both"/>
      </w:pPr>
      <w:r>
        <w:rPr>
          <w:rFonts w:ascii="Arial" w:hAnsi="Arial" w:cs="Arial"/>
          <w:sz w:val="22"/>
          <w:szCs w:val="22"/>
        </w:rPr>
        <w:t>starosta města</w:t>
      </w:r>
      <w:r w:rsidR="00203FFF">
        <w:rPr>
          <w:rFonts w:ascii="Arial" w:hAnsi="Arial" w:cs="Arial"/>
          <w:sz w:val="22"/>
          <w:szCs w:val="22"/>
        </w:rPr>
        <w:tab/>
      </w:r>
      <w:r w:rsidR="00203FFF">
        <w:rPr>
          <w:rFonts w:ascii="Arial" w:hAnsi="Arial" w:cs="Arial"/>
          <w:sz w:val="22"/>
          <w:szCs w:val="22"/>
        </w:rPr>
        <w:tab/>
      </w:r>
      <w:r w:rsidR="00203FFF">
        <w:rPr>
          <w:rFonts w:ascii="Arial" w:hAnsi="Arial" w:cs="Arial"/>
          <w:sz w:val="22"/>
          <w:szCs w:val="22"/>
        </w:rPr>
        <w:tab/>
      </w:r>
      <w:r w:rsidR="00203FFF">
        <w:rPr>
          <w:rFonts w:ascii="Arial" w:hAnsi="Arial" w:cs="Arial"/>
          <w:sz w:val="22"/>
          <w:szCs w:val="22"/>
        </w:rPr>
        <w:tab/>
      </w:r>
    </w:p>
    <w:sectPr w:rsidR="00353DAD" w:rsidSect="005270A4">
      <w:footerReference w:type="default" r:id="rId8"/>
      <w:pgSz w:w="11906" w:h="16838"/>
      <w:pgMar w:top="1440" w:right="1080" w:bottom="1440" w:left="1080" w:header="708" w:footer="45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C7" w:rsidRDefault="00A438C7">
      <w:r>
        <w:separator/>
      </w:r>
    </w:p>
  </w:endnote>
  <w:endnote w:type="continuationSeparator" w:id="0">
    <w:p w:rsidR="00A438C7" w:rsidRDefault="00A4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AD" w:rsidRDefault="00353DAD">
    <w:pPr>
      <w:jc w:val="center"/>
    </w:pPr>
    <w:r>
      <w:rPr>
        <w:szCs w:val="24"/>
      </w:rPr>
      <w:fldChar w:fldCharType="begin"/>
    </w:r>
    <w:r>
      <w:rPr>
        <w:szCs w:val="24"/>
      </w:rPr>
      <w:instrText xml:space="preserve"> PAGE </w:instrText>
    </w:r>
    <w:r>
      <w:rPr>
        <w:szCs w:val="24"/>
      </w:rPr>
      <w:fldChar w:fldCharType="separate"/>
    </w:r>
    <w:r w:rsidR="00AB78C5">
      <w:rPr>
        <w:noProof/>
        <w:szCs w:val="24"/>
      </w:rPr>
      <w:t>5</w:t>
    </w:r>
    <w:r>
      <w:rPr>
        <w:szCs w:val="24"/>
      </w:rPr>
      <w:fldChar w:fldCharType="end"/>
    </w:r>
    <w:r>
      <w:rPr>
        <w:szCs w:val="24"/>
      </w:rPr>
      <w:t>/</w:t>
    </w:r>
    <w:r>
      <w:rPr>
        <w:szCs w:val="24"/>
      </w:rPr>
      <w:fldChar w:fldCharType="begin"/>
    </w:r>
    <w:r>
      <w:rPr>
        <w:szCs w:val="24"/>
      </w:rPr>
      <w:instrText xml:space="preserve"> NUMPAGES \*Arabic </w:instrText>
    </w:r>
    <w:r>
      <w:rPr>
        <w:szCs w:val="24"/>
      </w:rPr>
      <w:fldChar w:fldCharType="separate"/>
    </w:r>
    <w:r w:rsidR="00AB78C5">
      <w:rPr>
        <w:noProof/>
        <w:szCs w:val="24"/>
      </w:rPr>
      <w:t>11</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C7" w:rsidRDefault="00A438C7">
      <w:r>
        <w:separator/>
      </w:r>
    </w:p>
  </w:footnote>
  <w:footnote w:type="continuationSeparator" w:id="0">
    <w:p w:rsidR="00A438C7" w:rsidRDefault="00A43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70AA7E92"/>
    <w:multiLevelType w:val="hybridMultilevel"/>
    <w:tmpl w:val="53EAB1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34"/>
    <w:rsid w:val="00002C98"/>
    <w:rsid w:val="0000324B"/>
    <w:rsid w:val="00005514"/>
    <w:rsid w:val="00007BAC"/>
    <w:rsid w:val="000440FA"/>
    <w:rsid w:val="000567C4"/>
    <w:rsid w:val="00073F47"/>
    <w:rsid w:val="0008158A"/>
    <w:rsid w:val="00081DB0"/>
    <w:rsid w:val="000925FB"/>
    <w:rsid w:val="00092928"/>
    <w:rsid w:val="00093856"/>
    <w:rsid w:val="000949B7"/>
    <w:rsid w:val="000A712C"/>
    <w:rsid w:val="000B506B"/>
    <w:rsid w:val="000C2C64"/>
    <w:rsid w:val="000D49ED"/>
    <w:rsid w:val="000F3224"/>
    <w:rsid w:val="000F4763"/>
    <w:rsid w:val="000F5CBE"/>
    <w:rsid w:val="000F6147"/>
    <w:rsid w:val="0010030E"/>
    <w:rsid w:val="00102252"/>
    <w:rsid w:val="00135E1F"/>
    <w:rsid w:val="0013634C"/>
    <w:rsid w:val="00151610"/>
    <w:rsid w:val="00191C56"/>
    <w:rsid w:val="001A13BA"/>
    <w:rsid w:val="001A2734"/>
    <w:rsid w:val="001A793D"/>
    <w:rsid w:val="001B4DF9"/>
    <w:rsid w:val="001F1066"/>
    <w:rsid w:val="001F3E98"/>
    <w:rsid w:val="00203FFF"/>
    <w:rsid w:val="00205219"/>
    <w:rsid w:val="002242C2"/>
    <w:rsid w:val="00226B6E"/>
    <w:rsid w:val="00233187"/>
    <w:rsid w:val="002370E2"/>
    <w:rsid w:val="002400B9"/>
    <w:rsid w:val="00247521"/>
    <w:rsid w:val="00251A81"/>
    <w:rsid w:val="00256C54"/>
    <w:rsid w:val="00263A02"/>
    <w:rsid w:val="00284280"/>
    <w:rsid w:val="002A51E0"/>
    <w:rsid w:val="002B0CA8"/>
    <w:rsid w:val="002B753C"/>
    <w:rsid w:val="002C410A"/>
    <w:rsid w:val="002D2CDF"/>
    <w:rsid w:val="002F0771"/>
    <w:rsid w:val="00304BEF"/>
    <w:rsid w:val="00314E6B"/>
    <w:rsid w:val="00324852"/>
    <w:rsid w:val="00334ADB"/>
    <w:rsid w:val="00336D2B"/>
    <w:rsid w:val="00353DAD"/>
    <w:rsid w:val="003542D2"/>
    <w:rsid w:val="0037578D"/>
    <w:rsid w:val="003765AC"/>
    <w:rsid w:val="00387F97"/>
    <w:rsid w:val="003B4B86"/>
    <w:rsid w:val="003B5ECD"/>
    <w:rsid w:val="003C44BB"/>
    <w:rsid w:val="003C4B34"/>
    <w:rsid w:val="003D0A65"/>
    <w:rsid w:val="003D2AF3"/>
    <w:rsid w:val="003D52C4"/>
    <w:rsid w:val="003D7E1F"/>
    <w:rsid w:val="003E3DCE"/>
    <w:rsid w:val="00403A21"/>
    <w:rsid w:val="004108CB"/>
    <w:rsid w:val="00415F4E"/>
    <w:rsid w:val="004164F8"/>
    <w:rsid w:val="00420F3D"/>
    <w:rsid w:val="004326E3"/>
    <w:rsid w:val="00435FA8"/>
    <w:rsid w:val="00477C6C"/>
    <w:rsid w:val="004844CF"/>
    <w:rsid w:val="00495E5C"/>
    <w:rsid w:val="004A01D7"/>
    <w:rsid w:val="004B699F"/>
    <w:rsid w:val="004D45D8"/>
    <w:rsid w:val="004D4FAE"/>
    <w:rsid w:val="004F0868"/>
    <w:rsid w:val="00500A6F"/>
    <w:rsid w:val="0050689C"/>
    <w:rsid w:val="00506908"/>
    <w:rsid w:val="00514250"/>
    <w:rsid w:val="005270A4"/>
    <w:rsid w:val="00554D0F"/>
    <w:rsid w:val="005572BD"/>
    <w:rsid w:val="00563059"/>
    <w:rsid w:val="005641ED"/>
    <w:rsid w:val="00566597"/>
    <w:rsid w:val="0057586B"/>
    <w:rsid w:val="00583DFB"/>
    <w:rsid w:val="00596381"/>
    <w:rsid w:val="00596A0D"/>
    <w:rsid w:val="005A11B3"/>
    <w:rsid w:val="005B235F"/>
    <w:rsid w:val="005C04BB"/>
    <w:rsid w:val="005C100B"/>
    <w:rsid w:val="005C60CF"/>
    <w:rsid w:val="005C624F"/>
    <w:rsid w:val="005C7AA4"/>
    <w:rsid w:val="005D4F88"/>
    <w:rsid w:val="005D7075"/>
    <w:rsid w:val="005E1C9A"/>
    <w:rsid w:val="005F020C"/>
    <w:rsid w:val="00622345"/>
    <w:rsid w:val="006371B8"/>
    <w:rsid w:val="006404ED"/>
    <w:rsid w:val="00655C83"/>
    <w:rsid w:val="00666271"/>
    <w:rsid w:val="00671D3A"/>
    <w:rsid w:val="00675664"/>
    <w:rsid w:val="006C43D3"/>
    <w:rsid w:val="006C50D7"/>
    <w:rsid w:val="006D6C04"/>
    <w:rsid w:val="006F2388"/>
    <w:rsid w:val="006F23C2"/>
    <w:rsid w:val="006F55B1"/>
    <w:rsid w:val="00702299"/>
    <w:rsid w:val="00712846"/>
    <w:rsid w:val="007138E2"/>
    <w:rsid w:val="007330CE"/>
    <w:rsid w:val="00736262"/>
    <w:rsid w:val="0075002B"/>
    <w:rsid w:val="0077119F"/>
    <w:rsid w:val="00775DA3"/>
    <w:rsid w:val="00781EEC"/>
    <w:rsid w:val="0078680D"/>
    <w:rsid w:val="007A2AED"/>
    <w:rsid w:val="007C3012"/>
    <w:rsid w:val="007D0B2D"/>
    <w:rsid w:val="007D4040"/>
    <w:rsid w:val="007F327D"/>
    <w:rsid w:val="007F4C6E"/>
    <w:rsid w:val="007F7110"/>
    <w:rsid w:val="008027A2"/>
    <w:rsid w:val="00813420"/>
    <w:rsid w:val="008143F6"/>
    <w:rsid w:val="00814EA3"/>
    <w:rsid w:val="00816087"/>
    <w:rsid w:val="008277A9"/>
    <w:rsid w:val="00834AC6"/>
    <w:rsid w:val="00860E5F"/>
    <w:rsid w:val="0087399B"/>
    <w:rsid w:val="008851DD"/>
    <w:rsid w:val="00886EAA"/>
    <w:rsid w:val="00892879"/>
    <w:rsid w:val="00893208"/>
    <w:rsid w:val="00895D88"/>
    <w:rsid w:val="008A3294"/>
    <w:rsid w:val="008A770A"/>
    <w:rsid w:val="008C0BCF"/>
    <w:rsid w:val="008C7ED3"/>
    <w:rsid w:val="008D6A06"/>
    <w:rsid w:val="008E22D3"/>
    <w:rsid w:val="008E6720"/>
    <w:rsid w:val="008F7E64"/>
    <w:rsid w:val="00902885"/>
    <w:rsid w:val="009138D0"/>
    <w:rsid w:val="00915671"/>
    <w:rsid w:val="00915A7C"/>
    <w:rsid w:val="009226C6"/>
    <w:rsid w:val="00925E60"/>
    <w:rsid w:val="00951FE7"/>
    <w:rsid w:val="00953B71"/>
    <w:rsid w:val="00954DF9"/>
    <w:rsid w:val="00967CF6"/>
    <w:rsid w:val="00980731"/>
    <w:rsid w:val="00983107"/>
    <w:rsid w:val="0098415B"/>
    <w:rsid w:val="009848D2"/>
    <w:rsid w:val="009B20B8"/>
    <w:rsid w:val="009C149A"/>
    <w:rsid w:val="009C389B"/>
    <w:rsid w:val="009C46DC"/>
    <w:rsid w:val="009C6FAD"/>
    <w:rsid w:val="009D434D"/>
    <w:rsid w:val="009E35E2"/>
    <w:rsid w:val="009E505E"/>
    <w:rsid w:val="009F1032"/>
    <w:rsid w:val="009F36AE"/>
    <w:rsid w:val="00A37CD0"/>
    <w:rsid w:val="00A400AE"/>
    <w:rsid w:val="00A438C7"/>
    <w:rsid w:val="00A52AB4"/>
    <w:rsid w:val="00A5597F"/>
    <w:rsid w:val="00A5662F"/>
    <w:rsid w:val="00A61BE1"/>
    <w:rsid w:val="00A73506"/>
    <w:rsid w:val="00A81714"/>
    <w:rsid w:val="00A97621"/>
    <w:rsid w:val="00AB4BE5"/>
    <w:rsid w:val="00AB78C5"/>
    <w:rsid w:val="00AD42E7"/>
    <w:rsid w:val="00AE3EFD"/>
    <w:rsid w:val="00AE752D"/>
    <w:rsid w:val="00B01C94"/>
    <w:rsid w:val="00B117A6"/>
    <w:rsid w:val="00B14A26"/>
    <w:rsid w:val="00B23BBB"/>
    <w:rsid w:val="00B325B5"/>
    <w:rsid w:val="00B42DA6"/>
    <w:rsid w:val="00B52FA1"/>
    <w:rsid w:val="00B538DA"/>
    <w:rsid w:val="00B5564F"/>
    <w:rsid w:val="00B5788D"/>
    <w:rsid w:val="00B6413A"/>
    <w:rsid w:val="00B7716F"/>
    <w:rsid w:val="00B80487"/>
    <w:rsid w:val="00B81423"/>
    <w:rsid w:val="00BB623E"/>
    <w:rsid w:val="00BB788E"/>
    <w:rsid w:val="00BF0C0B"/>
    <w:rsid w:val="00C04D2D"/>
    <w:rsid w:val="00C15067"/>
    <w:rsid w:val="00C24A56"/>
    <w:rsid w:val="00C32BBE"/>
    <w:rsid w:val="00C4152D"/>
    <w:rsid w:val="00C42940"/>
    <w:rsid w:val="00C546ED"/>
    <w:rsid w:val="00C5664A"/>
    <w:rsid w:val="00C64A6E"/>
    <w:rsid w:val="00C74E63"/>
    <w:rsid w:val="00C764D9"/>
    <w:rsid w:val="00C830FC"/>
    <w:rsid w:val="00CA1F7B"/>
    <w:rsid w:val="00CB1E86"/>
    <w:rsid w:val="00CC062C"/>
    <w:rsid w:val="00CC4C68"/>
    <w:rsid w:val="00CF0732"/>
    <w:rsid w:val="00CF42D5"/>
    <w:rsid w:val="00CF772F"/>
    <w:rsid w:val="00D01542"/>
    <w:rsid w:val="00D225DE"/>
    <w:rsid w:val="00D2704A"/>
    <w:rsid w:val="00D443ED"/>
    <w:rsid w:val="00D5180A"/>
    <w:rsid w:val="00D525C6"/>
    <w:rsid w:val="00D6131F"/>
    <w:rsid w:val="00D655ED"/>
    <w:rsid w:val="00D73458"/>
    <w:rsid w:val="00D856AC"/>
    <w:rsid w:val="00D9193E"/>
    <w:rsid w:val="00DA33EE"/>
    <w:rsid w:val="00DB3A43"/>
    <w:rsid w:val="00DB3D27"/>
    <w:rsid w:val="00DD7E38"/>
    <w:rsid w:val="00DE165A"/>
    <w:rsid w:val="00DF17EC"/>
    <w:rsid w:val="00E12EF3"/>
    <w:rsid w:val="00E305B9"/>
    <w:rsid w:val="00E32F5E"/>
    <w:rsid w:val="00E46D48"/>
    <w:rsid w:val="00E50979"/>
    <w:rsid w:val="00E5275E"/>
    <w:rsid w:val="00E6029E"/>
    <w:rsid w:val="00E73841"/>
    <w:rsid w:val="00E918FC"/>
    <w:rsid w:val="00E93411"/>
    <w:rsid w:val="00E955CB"/>
    <w:rsid w:val="00EA072C"/>
    <w:rsid w:val="00EA68D8"/>
    <w:rsid w:val="00EA7EF7"/>
    <w:rsid w:val="00EB1A2C"/>
    <w:rsid w:val="00EB5155"/>
    <w:rsid w:val="00EC59CC"/>
    <w:rsid w:val="00EE3129"/>
    <w:rsid w:val="00EF27D7"/>
    <w:rsid w:val="00F111D1"/>
    <w:rsid w:val="00F24D7E"/>
    <w:rsid w:val="00F267BE"/>
    <w:rsid w:val="00F27D52"/>
    <w:rsid w:val="00F308B2"/>
    <w:rsid w:val="00F60204"/>
    <w:rsid w:val="00F6092F"/>
    <w:rsid w:val="00F93CEB"/>
    <w:rsid w:val="00F96B7C"/>
    <w:rsid w:val="00FA79D2"/>
    <w:rsid w:val="00FB1D4B"/>
    <w:rsid w:val="00FB31C8"/>
    <w:rsid w:val="00FB54B4"/>
    <w:rsid w:val="00FB7A06"/>
    <w:rsid w:val="00FD1AC9"/>
    <w:rsid w:val="00FE628C"/>
    <w:rsid w:val="00FE7004"/>
    <w:rsid w:val="00FF31FB"/>
    <w:rsid w:val="00FF3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E7EE0F"/>
  <w15:docId w15:val="{F4916F41-E597-457C-BE72-C05FD8EC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sz w:val="24"/>
      <w:lang w:eastAsia="ar-SA"/>
    </w:rPr>
  </w:style>
  <w:style w:type="paragraph" w:styleId="Nadpis1">
    <w:name w:val="heading 1"/>
    <w:basedOn w:val="Normln"/>
    <w:next w:val="Normln"/>
    <w:link w:val="Nadpis1Char"/>
    <w:uiPriority w:val="9"/>
    <w:qFormat/>
    <w:rsid w:val="00BF0C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9">
    <w:name w:val="heading 9"/>
    <w:basedOn w:val="Normln"/>
    <w:next w:val="Normln"/>
    <w:qFormat/>
    <w:pPr>
      <w:numPr>
        <w:ilvl w:val="8"/>
        <w:numId w:val="1"/>
      </w:num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Symbol" w:hAnsi="Symbol" w:cs="StarSymbol"/>
      <w:sz w:val="18"/>
      <w:szCs w:val="18"/>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Symbol" w:hAnsi="Symbol" w:cs="StarSymbol"/>
      <w:sz w:val="18"/>
      <w:szCs w:val="18"/>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tarSymbol" w:hAnsi="StarSymbol" w:cs="StarSymbol"/>
      <w:sz w:val="18"/>
      <w:szCs w:val="18"/>
    </w:rPr>
  </w:style>
  <w:style w:type="character" w:customStyle="1" w:styleId="WW8Num9z1">
    <w:name w:val="WW8Num9z1"/>
    <w:rPr>
      <w:rFonts w:ascii="Symbol" w:hAnsi="Symbol" w:cs="StarSymbol"/>
      <w:sz w:val="18"/>
      <w:szCs w:val="1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Standardnpsmoodstavce4">
    <w:name w:val="Standardní písmo odstavce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5z1">
    <w:name w:val="WW8Num5z1"/>
    <w:rPr>
      <w:b w:val="0"/>
      <w:i w:val="0"/>
      <w:strike w:val="0"/>
      <w:dstrike w:val="0"/>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z1">
    <w:name w:val="WW8Num2z1"/>
    <w:rPr>
      <w:rFonts w:ascii="Symbol" w:hAnsi="Symbol" w:cs="StarSymbol"/>
      <w:sz w:val="18"/>
      <w:szCs w:val="18"/>
    </w:rPr>
  </w:style>
  <w:style w:type="character" w:customStyle="1" w:styleId="WW-Absatz-Standardschriftart11111111111111111111">
    <w:name w:val="WW-Absatz-Standardschriftart11111111111111111111"/>
  </w:style>
  <w:style w:type="character" w:customStyle="1" w:styleId="WW8Num3z8">
    <w:name w:val="WW8Num3z8"/>
    <w:rPr>
      <w:rFonts w:ascii="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10z0">
    <w:name w:val="WW8Num10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13z0">
    <w:name w:val="WW8Num13z0"/>
    <w:rPr>
      <w:rFonts w:ascii="StarSymbol" w:hAnsi="StarSymbol" w:cs="StarSymbol"/>
      <w:sz w:val="18"/>
      <w:szCs w:val="18"/>
    </w:rPr>
  </w:style>
  <w:style w:type="character" w:customStyle="1" w:styleId="WW-Absatz-Standardschriftart111111111111111111111111111111">
    <w:name w:val="WW-Absatz-Standardschriftart111111111111111111111111111111"/>
  </w:style>
  <w:style w:type="character" w:customStyle="1" w:styleId="WW8Num3z1">
    <w:name w:val="WW8Num3z1"/>
    <w:rPr>
      <w:rFonts w:ascii="Symbol" w:hAnsi="Symbol" w:cs="StarSymbol"/>
      <w:sz w:val="18"/>
      <w:szCs w:val="18"/>
    </w:rPr>
  </w:style>
  <w:style w:type="character" w:customStyle="1" w:styleId="WW8Num4z8">
    <w:name w:val="WW8Num4z8"/>
    <w:rPr>
      <w:rFonts w:ascii="Symbol" w:hAnsi="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2z1">
    <w:name w:val="WW8Num12z1"/>
    <w:rPr>
      <w:rFonts w:ascii="Symbol" w:hAnsi="Symbol" w:cs="StarSymbol"/>
      <w:sz w:val="18"/>
      <w:szCs w:val="18"/>
    </w:rPr>
  </w:style>
  <w:style w:type="character" w:customStyle="1" w:styleId="WW-Absatz-Standardschriftart11111111111111111111111111111111111111">
    <w:name w:val="WW-Absatz-Standardschriftart11111111111111111111111111111111111111"/>
  </w:style>
  <w:style w:type="character" w:customStyle="1" w:styleId="WW8Num6z1">
    <w:name w:val="WW8Num6z1"/>
    <w:rPr>
      <w:rFonts w:ascii="Symbol" w:hAnsi="Symbol" w:cs="StarSymbol"/>
      <w:sz w:val="18"/>
      <w:szCs w:val="18"/>
    </w:rPr>
  </w:style>
  <w:style w:type="character" w:customStyle="1" w:styleId="WW8Num7z8">
    <w:name w:val="WW8Num7z8"/>
    <w:rPr>
      <w:rFonts w:ascii="Symbol" w:hAnsi="Symbol" w:cs="StarSymbol"/>
      <w:sz w:val="18"/>
      <w:szCs w:val="18"/>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Standardnpsmoodstavce3">
    <w:name w:val="Standardní písmo odstavce3"/>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WW8Num4z1">
    <w:name w:val="WW8Num4z1"/>
    <w:rPr>
      <w:b w:val="0"/>
      <w:i w:val="0"/>
      <w:strike w:val="0"/>
      <w:dstrike w:val="0"/>
    </w:rPr>
  </w:style>
  <w:style w:type="character" w:styleId="Hypertextovodkaz">
    <w:name w:val="Hyperlink"/>
    <w:rPr>
      <w:color w:val="0563C1"/>
      <w:u w:val="single"/>
    </w:rPr>
  </w:style>
  <w:style w:type="character" w:customStyle="1" w:styleId="TextbublinyChar">
    <w:name w:val="Text bubliny Char"/>
    <w:rPr>
      <w:rFonts w:ascii="Segoe UI" w:hAnsi="Segoe UI" w:cs="Segoe UI"/>
      <w:sz w:val="18"/>
      <w:szCs w:val="18"/>
    </w:rPr>
  </w:style>
  <w:style w:type="paragraph" w:customStyle="1" w:styleId="Nadpis">
    <w:name w:val="Nadpis"/>
    <w:basedOn w:val="Zkladntext1"/>
    <w:next w:val="Odstavec"/>
    <w:pPr>
      <w:spacing w:before="360" w:after="180"/>
    </w:pPr>
    <w:rPr>
      <w:sz w:val="40"/>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Zkladntext1">
    <w:name w:val="Základní text1"/>
    <w:basedOn w:val="Normln"/>
  </w:style>
  <w:style w:type="paragraph" w:customStyle="1" w:styleId="Standardnpsmoodstavce0">
    <w:name w:val="Standardní písmo odstavce~0"/>
    <w:basedOn w:val="Normln"/>
    <w:rPr>
      <w:sz w:val="20"/>
    </w:rPr>
  </w:style>
  <w:style w:type="paragraph" w:customStyle="1" w:styleId="Standardnpsmoodstavce2">
    <w:name w:val="Standardní písmo odstavce2"/>
    <w:basedOn w:val="Normln"/>
    <w:rPr>
      <w:sz w:val="20"/>
    </w:rPr>
  </w:style>
  <w:style w:type="paragraph" w:customStyle="1" w:styleId="Zkladntext21">
    <w:name w:val="Základní text 21"/>
    <w:basedOn w:val="Normln"/>
    <w:pPr>
      <w:spacing w:after="120" w:line="480" w:lineRule="auto"/>
    </w:pPr>
  </w:style>
  <w:style w:type="paragraph" w:customStyle="1" w:styleId="Standardnpsmoodstavce1">
    <w:name w:val="Standardní písmo odstavce1"/>
    <w:basedOn w:val="Normln"/>
    <w:rPr>
      <w:sz w:val="20"/>
    </w:rPr>
  </w:style>
  <w:style w:type="paragraph" w:styleId="Zhlav">
    <w:name w:val="header"/>
    <w:basedOn w:val="Normln"/>
    <w:pPr>
      <w:tabs>
        <w:tab w:val="center" w:pos="4536"/>
        <w:tab w:val="right" w:pos="9025"/>
      </w:tabs>
    </w:pPr>
  </w:style>
  <w:style w:type="paragraph" w:customStyle="1" w:styleId="Odstavec">
    <w:name w:val="Odstavec"/>
    <w:basedOn w:val="Zkladntext1"/>
    <w:pPr>
      <w:spacing w:after="115"/>
      <w:ind w:firstLine="480"/>
    </w:pPr>
  </w:style>
  <w:style w:type="paragraph" w:customStyle="1" w:styleId="Poznmka">
    <w:name w:val="Poznámka"/>
    <w:basedOn w:val="Zkladntext1"/>
    <w:rPr>
      <w:i/>
      <w:sz w:val="20"/>
    </w:rPr>
  </w:style>
  <w:style w:type="paragraph" w:customStyle="1" w:styleId="Stnovannadpis">
    <w:name w:val="Stínovaný nadpis"/>
    <w:basedOn w:val="Nadpis"/>
    <w:next w:val="Odstavec"/>
    <w:pPr>
      <w:shd w:val="clear" w:color="auto" w:fill="000000"/>
      <w:jc w:val="center"/>
    </w:pPr>
    <w:rPr>
      <w:b/>
      <w:sz w:val="36"/>
    </w:rPr>
  </w:style>
  <w:style w:type="paragraph" w:customStyle="1" w:styleId="Seznamsodrkami1">
    <w:name w:val="Seznam s odrážkami1"/>
    <w:basedOn w:val="Zkladntext1"/>
    <w:pPr>
      <w:ind w:left="480" w:hanging="480"/>
    </w:pPr>
  </w:style>
  <w:style w:type="paragraph" w:customStyle="1" w:styleId="Seznamoslovan">
    <w:name w:val="Seznam očíslovaný"/>
    <w:basedOn w:val="Zkladntext1"/>
    <w:pPr>
      <w:ind w:left="480" w:hanging="480"/>
    </w:pPr>
  </w:style>
  <w:style w:type="paragraph" w:customStyle="1" w:styleId="Zkladntext0">
    <w:name w:val="Základní text~"/>
    <w:basedOn w:val="Normln"/>
    <w:qFormat/>
    <w:pPr>
      <w:spacing w:line="288" w:lineRule="auto"/>
    </w:pPr>
  </w:style>
  <w:style w:type="paragraph" w:customStyle="1" w:styleId="Normln0">
    <w:name w:val="Normální~"/>
    <w:basedOn w:val="Normln"/>
    <w:rPr>
      <w:sz w:val="20"/>
    </w:rPr>
  </w:style>
  <w:style w:type="paragraph" w:customStyle="1" w:styleId="Normln1">
    <w:name w:val="Normální1"/>
    <w:basedOn w:val="Normln0"/>
    <w:rPr>
      <w:sz w:val="24"/>
    </w:rPr>
  </w:style>
  <w:style w:type="paragraph" w:customStyle="1" w:styleId="Smlouva2">
    <w:name w:val="Smlouva2"/>
    <w:basedOn w:val="Normln1"/>
    <w:pPr>
      <w:jc w:val="center"/>
    </w:pPr>
    <w:rPr>
      <w:b/>
    </w:rPr>
  </w:style>
  <w:style w:type="paragraph" w:styleId="Zpat">
    <w:name w:val="footer"/>
    <w:basedOn w:val="Normln"/>
    <w:pPr>
      <w:tabs>
        <w:tab w:val="center" w:pos="4536"/>
        <w:tab w:val="right" w:pos="9025"/>
      </w:tabs>
    </w:pPr>
  </w:style>
  <w:style w:type="paragraph" w:customStyle="1" w:styleId="slostrnky1">
    <w:name w:val="Číslo stránky1"/>
    <w:basedOn w:val="Standardnpsmoodstavce1"/>
  </w:style>
  <w:style w:type="paragraph" w:customStyle="1" w:styleId="Zkladntext2">
    <w:name w:val="Základní text~~"/>
    <w:basedOn w:val="Normln"/>
    <w:pPr>
      <w:spacing w:line="288" w:lineRule="auto"/>
    </w:pPr>
  </w:style>
  <w:style w:type="paragraph" w:customStyle="1" w:styleId="Normln2">
    <w:name w:val="Normální~~"/>
    <w:basedOn w:val="Normln"/>
    <w:rPr>
      <w:sz w:val="20"/>
    </w:rPr>
  </w:style>
  <w:style w:type="paragraph" w:customStyle="1" w:styleId="Zkladntext3">
    <w:name w:val="Základní text~~~"/>
    <w:basedOn w:val="Normln2"/>
    <w:rPr>
      <w:color w:val="FF0000"/>
      <w:sz w:val="24"/>
    </w:rPr>
  </w:style>
  <w:style w:type="paragraph" w:customStyle="1" w:styleId="Zkladntext4">
    <w:name w:val="Základní text~~~~"/>
    <w:basedOn w:val="Normln"/>
    <w:pPr>
      <w:jc w:val="center"/>
    </w:pPr>
  </w:style>
  <w:style w:type="paragraph" w:customStyle="1" w:styleId="Zkladntextodsazen1">
    <w:name w:val="Základní text odsazený1"/>
    <w:basedOn w:val="Normln"/>
    <w:pPr>
      <w:ind w:left="360"/>
    </w:pPr>
  </w:style>
  <w:style w:type="paragraph" w:customStyle="1" w:styleId="Import0">
    <w:name w:val="Import 0"/>
    <w:basedOn w:val="Normln"/>
    <w:pPr>
      <w:spacing w:line="288" w:lineRule="auto"/>
    </w:pPr>
    <w:rPr>
      <w:rFonts w:ascii="Courier New" w:hAnsi="Courier New" w:cs="Courier New"/>
    </w:rPr>
  </w:style>
  <w:style w:type="paragraph" w:customStyle="1" w:styleId="Import26">
    <w:name w:val="Import 26"/>
    <w:basedOn w:val="Import0"/>
    <w:pPr>
      <w:tabs>
        <w:tab w:val="left" w:pos="12096"/>
      </w:tabs>
      <w:spacing w:line="240" w:lineRule="auto"/>
      <w:ind w:left="432"/>
    </w:pPr>
  </w:style>
  <w:style w:type="paragraph" w:customStyle="1" w:styleId="Zkladntext5">
    <w:name w:val="Základní text~~~~~"/>
    <w:basedOn w:val="Normln"/>
    <w:rPr>
      <w:color w:val="000000"/>
    </w:rPr>
  </w:style>
  <w:style w:type="paragraph" w:customStyle="1" w:styleId="Normln3">
    <w:name w:val="Normální~~~"/>
    <w:basedOn w:val="Normln"/>
    <w:rPr>
      <w:b/>
    </w:rPr>
  </w:style>
  <w:style w:type="paragraph" w:customStyle="1" w:styleId="Zkladntextodsazen21">
    <w:name w:val="Základní text odsazený 21"/>
    <w:basedOn w:val="Normln"/>
    <w:pPr>
      <w:ind w:left="708"/>
    </w:pPr>
    <w:rPr>
      <w:rFonts w:ascii="Arial" w:hAnsi="Arial" w:cs="Arial"/>
    </w:rPr>
  </w:style>
  <w:style w:type="paragraph" w:customStyle="1" w:styleId="Normln4">
    <w:name w:val="Normální~~~~"/>
    <w:basedOn w:val="Normln"/>
    <w:rPr>
      <w:sz w:val="20"/>
    </w:rPr>
  </w:style>
  <w:style w:type="paragraph" w:customStyle="1" w:styleId="Zkladntext6">
    <w:name w:val="Základní text~~~~~~"/>
    <w:basedOn w:val="Normln4"/>
    <w:rPr>
      <w:b/>
      <w:sz w:val="28"/>
      <w:u w:val="single"/>
    </w:rPr>
  </w:style>
  <w:style w:type="paragraph" w:customStyle="1" w:styleId="Standardnte">
    <w:name w:val="Standardní te"/>
    <w:basedOn w:val="Normln"/>
    <w:rPr>
      <w:color w:val="000000"/>
    </w:rPr>
  </w:style>
  <w:style w:type="paragraph" w:customStyle="1" w:styleId="Normln5">
    <w:name w:val="Normální~~~~~"/>
    <w:basedOn w:val="Normln"/>
    <w:pPr>
      <w:spacing w:line="288" w:lineRule="auto"/>
    </w:pPr>
  </w:style>
  <w:style w:type="paragraph" w:customStyle="1" w:styleId="Nadpis3">
    <w:name w:val="Nadpis 3~"/>
    <w:basedOn w:val="Normln4"/>
    <w:pPr>
      <w:spacing w:before="120"/>
    </w:pPr>
    <w:rPr>
      <w:rFonts w:ascii="Arial" w:hAnsi="Arial" w:cs="Arial"/>
      <w:color w:val="000000"/>
      <w:sz w:val="28"/>
      <w:u w:val="single"/>
    </w:rPr>
  </w:style>
  <w:style w:type="paragraph" w:customStyle="1" w:styleId="Nadpis10">
    <w:name w:val="Nadpis 1~~"/>
    <w:basedOn w:val="Normln"/>
    <w:rPr>
      <w:b/>
    </w:rPr>
  </w:style>
  <w:style w:type="paragraph" w:customStyle="1" w:styleId="Zkladntextodsazen">
    <w:name w:val="Základní text odsazený~"/>
    <w:basedOn w:val="Normln"/>
    <w:pPr>
      <w:ind w:left="360"/>
    </w:pPr>
  </w:style>
  <w:style w:type="paragraph" w:customStyle="1" w:styleId="Zkladntext20">
    <w:name w:val="Základní text 2~"/>
    <w:basedOn w:val="Normln"/>
    <w:pPr>
      <w:jc w:val="both"/>
    </w:pPr>
  </w:style>
  <w:style w:type="paragraph" w:customStyle="1" w:styleId="Zkladntext31">
    <w:name w:val="Základní text 31"/>
    <w:basedOn w:val="Normln"/>
    <w:pPr>
      <w:spacing w:after="120"/>
    </w:pPr>
    <w:rPr>
      <w:sz w:val="16"/>
    </w:rPr>
  </w:style>
  <w:style w:type="paragraph" w:customStyle="1" w:styleId="seminarni">
    <w:name w:val="seminarni"/>
    <w:basedOn w:val="Zkladntext31"/>
    <w:pPr>
      <w:spacing w:after="0" w:line="408" w:lineRule="auto"/>
      <w:jc w:val="both"/>
    </w:pPr>
    <w:rPr>
      <w:spacing w:val="50"/>
      <w:sz w:val="24"/>
    </w:rPr>
  </w:style>
  <w:style w:type="paragraph" w:customStyle="1" w:styleId="Obsahtabulky">
    <w:name w:val="Obsah tabulky"/>
    <w:basedOn w:val="Normln"/>
    <w:pPr>
      <w:suppressLineNumbers/>
    </w:pPr>
  </w:style>
  <w:style w:type="paragraph" w:customStyle="1" w:styleId="Styltabulky">
    <w:name w:val="Styl tabulky"/>
    <w:basedOn w:val="Normln"/>
    <w:pPr>
      <w:spacing w:line="100" w:lineRule="atLeast"/>
    </w:pPr>
    <w:rPr>
      <w:sz w:val="20"/>
    </w:rPr>
  </w:style>
  <w:style w:type="paragraph" w:customStyle="1" w:styleId="Zkladntext22">
    <w:name w:val="Základní text2"/>
    <w:basedOn w:val="Normln"/>
    <w:qFormat/>
    <w:pPr>
      <w:widowControl/>
      <w:jc w:val="center"/>
    </w:pPr>
    <w:rPr>
      <w:szCs w:val="24"/>
    </w:rPr>
  </w:style>
  <w:style w:type="paragraph" w:customStyle="1" w:styleId="Zkladntextodsazen2">
    <w:name w:val="Základní text odsazený2"/>
    <w:basedOn w:val="Normln1"/>
    <w:pPr>
      <w:ind w:left="360"/>
    </w:pPr>
    <w:rPr>
      <w:szCs w:val="24"/>
    </w:rPr>
  </w:style>
  <w:style w:type="paragraph" w:customStyle="1" w:styleId="NormlnIMP">
    <w:name w:val="Normální_IMP"/>
    <w:basedOn w:val="Normln0"/>
    <w:pPr>
      <w:spacing w:line="228" w:lineRule="auto"/>
    </w:pPr>
    <w:rPr>
      <w:sz w:val="24"/>
      <w:szCs w:val="24"/>
    </w:rPr>
  </w:style>
  <w:style w:type="paragraph" w:customStyle="1" w:styleId="Import00">
    <w:name w:val="Import 0~~"/>
    <w:basedOn w:val="Normln2"/>
    <w:pPr>
      <w:spacing w:line="288" w:lineRule="auto"/>
    </w:pPr>
    <w:rPr>
      <w:rFonts w:ascii="Courier New" w:hAnsi="Courier New" w:cs="Courier New"/>
      <w:sz w:val="24"/>
      <w:szCs w:val="24"/>
    </w:rPr>
  </w:style>
  <w:style w:type="paragraph" w:styleId="Textbubliny">
    <w:name w:val="Balloon Text"/>
    <w:basedOn w:val="Normln"/>
    <w:rPr>
      <w:rFonts w:ascii="Segoe UI" w:hAnsi="Segoe UI" w:cs="Segoe UI"/>
      <w:sz w:val="18"/>
      <w:szCs w:val="18"/>
    </w:rPr>
  </w:style>
  <w:style w:type="paragraph" w:customStyle="1" w:styleId="Nadpis2">
    <w:name w:val="Nadpis 2~~"/>
    <w:basedOn w:val="Normln2"/>
    <w:pPr>
      <w:spacing w:before="120"/>
    </w:pPr>
    <w:rPr>
      <w:rFonts w:ascii="Arial" w:hAnsi="Arial" w:cs="Arial"/>
      <w:color w:val="808080"/>
      <w:sz w:val="28"/>
      <w:szCs w:val="24"/>
      <w:u w:val="single"/>
    </w:rPr>
  </w:style>
  <w:style w:type="paragraph" w:customStyle="1" w:styleId="Textpsmene">
    <w:name w:val="Text písmene"/>
    <w:basedOn w:val="Normln"/>
    <w:pPr>
      <w:widowControl/>
      <w:tabs>
        <w:tab w:val="left" w:pos="0"/>
      </w:tabs>
      <w:spacing w:line="100" w:lineRule="atLeast"/>
      <w:ind w:left="432" w:hanging="432"/>
      <w:jc w:val="both"/>
    </w:pPr>
  </w:style>
  <w:style w:type="paragraph" w:customStyle="1" w:styleId="Nadpistabulky">
    <w:name w:val="Nadpis tabulky"/>
    <w:basedOn w:val="Obsahtabulky"/>
    <w:pPr>
      <w:jc w:val="center"/>
    </w:pPr>
    <w:rPr>
      <w:b/>
      <w:bCs/>
    </w:rPr>
  </w:style>
  <w:style w:type="character" w:styleId="PsacstrojHTML">
    <w:name w:val="HTML Typewriter"/>
    <w:basedOn w:val="Standardnpsmoodstavce"/>
    <w:uiPriority w:val="99"/>
    <w:semiHidden/>
    <w:unhideWhenUsed/>
    <w:rsid w:val="0075002B"/>
    <w:rPr>
      <w:rFonts w:ascii="Courier New" w:eastAsia="Times New Roman" w:hAnsi="Courier New" w:cs="Courier New"/>
      <w:sz w:val="20"/>
      <w:szCs w:val="20"/>
    </w:rPr>
  </w:style>
  <w:style w:type="paragraph" w:styleId="Bezmezer">
    <w:name w:val="No Spacing"/>
    <w:uiPriority w:val="1"/>
    <w:qFormat/>
    <w:rsid w:val="006D6C04"/>
    <w:pPr>
      <w:widowControl w:val="0"/>
      <w:suppressAutoHyphens/>
    </w:pPr>
    <w:rPr>
      <w:sz w:val="24"/>
      <w:lang w:eastAsia="ar-SA"/>
    </w:rPr>
  </w:style>
  <w:style w:type="character" w:customStyle="1" w:styleId="Nadpis1Char">
    <w:name w:val="Nadpis 1 Char"/>
    <w:basedOn w:val="Standardnpsmoodstavce"/>
    <w:link w:val="Nadpis1"/>
    <w:uiPriority w:val="9"/>
    <w:rsid w:val="00BF0C0B"/>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3634">
      <w:bodyDiv w:val="1"/>
      <w:marLeft w:val="0"/>
      <w:marRight w:val="0"/>
      <w:marTop w:val="0"/>
      <w:marBottom w:val="0"/>
      <w:divBdr>
        <w:top w:val="none" w:sz="0" w:space="0" w:color="auto"/>
        <w:left w:val="none" w:sz="0" w:space="0" w:color="auto"/>
        <w:bottom w:val="none" w:sz="0" w:space="0" w:color="auto"/>
        <w:right w:val="none" w:sz="0" w:space="0" w:color="auto"/>
      </w:divBdr>
    </w:div>
    <w:div w:id="734744440">
      <w:bodyDiv w:val="1"/>
      <w:marLeft w:val="0"/>
      <w:marRight w:val="0"/>
      <w:marTop w:val="0"/>
      <w:marBottom w:val="0"/>
      <w:divBdr>
        <w:top w:val="none" w:sz="0" w:space="0" w:color="auto"/>
        <w:left w:val="none" w:sz="0" w:space="0" w:color="auto"/>
        <w:bottom w:val="none" w:sz="0" w:space="0" w:color="auto"/>
        <w:right w:val="none" w:sz="0" w:space="0" w:color="auto"/>
      </w:divBdr>
    </w:div>
    <w:div w:id="8663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larik.zdenek@mub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11</Pages>
  <Words>5307</Words>
  <Characters>31312</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Číslo smlouvy zhotovitele: 10916/04</vt:lpstr>
    </vt:vector>
  </TitlesOfParts>
  <Company/>
  <LinksUpToDate>false</LinksUpToDate>
  <CharactersWithSpaces>36546</CharactersWithSpaces>
  <SharedDoc>false</SharedDoc>
  <HLinks>
    <vt:vector size="6" baseType="variant">
      <vt:variant>
        <vt:i4>5832746</vt:i4>
      </vt:variant>
      <vt:variant>
        <vt:i4>0</vt:i4>
      </vt:variant>
      <vt:variant>
        <vt:i4>0</vt:i4>
      </vt:variant>
      <vt:variant>
        <vt:i4>5</vt:i4>
      </vt:variant>
      <vt:variant>
        <vt:lpwstr>mailto:dudas.adriana@mubo.cz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10916/04</dc:title>
  <dc:subject/>
  <dc:creator>Veličková Michaela</dc:creator>
  <cp:keywords/>
  <cp:lastModifiedBy>Kolařík Zdeněk</cp:lastModifiedBy>
  <cp:revision>17</cp:revision>
  <cp:lastPrinted>2019-07-10T12:19:00Z</cp:lastPrinted>
  <dcterms:created xsi:type="dcterms:W3CDTF">2021-03-04T07:38:00Z</dcterms:created>
  <dcterms:modified xsi:type="dcterms:W3CDTF">2021-03-11T10:12:00Z</dcterms:modified>
</cp:coreProperties>
</file>