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DD157F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Objednatel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Město Bohumín, Masarykova 158, Nový Bohumín, 73581 Bohumín</w:t>
      </w:r>
    </w:p>
    <w:p w14:paraId="3F8E86DF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59D8FBC4" w14:textId="77777777" w:rsidR="00927D41" w:rsidRPr="00BF5879" w:rsidRDefault="00927D41" w:rsidP="00A43B78">
      <w:pPr>
        <w:widowControl/>
        <w:autoSpaceDE/>
        <w:autoSpaceDN/>
        <w:ind w:left="1701" w:hanging="1701"/>
        <w:rPr>
          <w:b/>
          <w:color w:val="000000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Stavba       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>Zateplení domů a oprava střech na ul. Jateční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br/>
        <w:t xml:space="preserve">v Bohumíně I. </w:t>
      </w:r>
      <w:r w:rsidRPr="00BF5879">
        <w:rPr>
          <w:rFonts w:eastAsia="Times New Roman"/>
          <w:b/>
          <w:sz w:val="24"/>
          <w:szCs w:val="24"/>
          <w:lang w:val="cs-CZ" w:eastAsia="cs-CZ"/>
        </w:rPr>
        <w:t xml:space="preserve">č. p.: </w:t>
      </w:r>
      <w:r w:rsidR="00A65DDF" w:rsidRPr="00A65DDF">
        <w:rPr>
          <w:rFonts w:eastAsia="Times New Roman"/>
          <w:b/>
          <w:sz w:val="24"/>
          <w:szCs w:val="24"/>
          <w:lang w:val="cs-CZ" w:eastAsia="cs-CZ"/>
        </w:rPr>
        <w:t>266, 271, 276</w:t>
      </w:r>
    </w:p>
    <w:p w14:paraId="743F7779" w14:textId="77777777" w:rsidR="00927D41" w:rsidRPr="00BF5879" w:rsidRDefault="00927D41" w:rsidP="00141CFA">
      <w:pPr>
        <w:widowControl/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41D76507" w14:textId="77777777" w:rsidR="00927D41" w:rsidRPr="00BF5879" w:rsidRDefault="00F976C0" w:rsidP="00A65DDF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Místo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>stavby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 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Kat. úz.: Nový Bohumín, </w:t>
      </w:r>
      <w:r w:rsidRPr="00BF5879">
        <w:rPr>
          <w:rFonts w:eastAsia="Times New Roman"/>
          <w:sz w:val="24"/>
          <w:szCs w:val="24"/>
          <w:lang w:val="cs-CZ" w:eastAsia="cs-CZ"/>
        </w:rPr>
        <w:t>p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>arc.</w:t>
      </w:r>
      <w:r w:rsidRPr="00BF5879">
        <w:rPr>
          <w:rFonts w:eastAsia="Times New Roman"/>
          <w:sz w:val="24"/>
          <w:szCs w:val="24"/>
          <w:lang w:val="cs-CZ" w:eastAsia="cs-CZ"/>
        </w:rPr>
        <w:t>č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.: </w:t>
      </w:r>
      <w:r w:rsidR="00A65DDF" w:rsidRPr="00A65DDF">
        <w:rPr>
          <w:rFonts w:eastAsia="Times New Roman"/>
          <w:sz w:val="24"/>
          <w:szCs w:val="24"/>
          <w:lang w:val="cs-CZ" w:eastAsia="cs-CZ"/>
        </w:rPr>
        <w:t>767/1, 2</w:t>
      </w:r>
      <w:r w:rsidR="00A65DDF">
        <w:rPr>
          <w:rFonts w:eastAsia="Times New Roman"/>
          <w:sz w:val="24"/>
          <w:szCs w:val="24"/>
          <w:lang w:val="cs-CZ" w:eastAsia="cs-CZ"/>
        </w:rPr>
        <w:t xml:space="preserve">;  </w:t>
      </w:r>
      <w:r w:rsidR="00A65DDF" w:rsidRPr="00A65DDF">
        <w:rPr>
          <w:rFonts w:eastAsia="Times New Roman"/>
          <w:sz w:val="24"/>
          <w:szCs w:val="24"/>
          <w:lang w:val="cs-CZ" w:eastAsia="cs-CZ"/>
        </w:rPr>
        <w:t>766/4, 5, 6, 8, 9, 10</w:t>
      </w:r>
    </w:p>
    <w:p w14:paraId="7F4B91FC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112C6597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6F41FAD7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140F1A8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3839512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29FAA19E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F16E838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CD75A32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6CAC36A8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25B9CD09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63FB8B70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421383B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9770287" w14:textId="77777777" w:rsidR="008012B5" w:rsidRPr="00927D41" w:rsidRDefault="008012B5" w:rsidP="00141CFA">
      <w:pPr>
        <w:pStyle w:val="Zkladntext"/>
        <w:spacing w:before="9"/>
        <w:jc w:val="center"/>
        <w:rPr>
          <w:rFonts w:ascii="Times New Roman" w:hAnsi="Times New Roman" w:cs="Times New Roman"/>
          <w:sz w:val="32"/>
        </w:rPr>
      </w:pPr>
    </w:p>
    <w:p w14:paraId="75A8DFBD" w14:textId="77777777" w:rsidR="008012B5" w:rsidRPr="00654C24" w:rsidRDefault="00654C24" w:rsidP="00141CFA">
      <w:pPr>
        <w:jc w:val="center"/>
        <w:rPr>
          <w:rFonts w:ascii="Times New Roman" w:hAnsi="Times New Roman" w:cs="Times New Roman"/>
          <w:b/>
          <w:sz w:val="48"/>
        </w:rPr>
      </w:pPr>
      <w:r w:rsidRPr="00654C24">
        <w:rPr>
          <w:rFonts w:ascii="Times New Roman" w:hAnsi="Times New Roman" w:cs="Times New Roman"/>
          <w:b/>
          <w:sz w:val="48"/>
        </w:rPr>
        <w:t>A. Průvodní zpráva</w:t>
      </w:r>
    </w:p>
    <w:p w14:paraId="6A9C48AC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089CE7CC" w14:textId="77777777" w:rsidR="008012B5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06753383" w14:textId="77777777" w:rsidR="00BF5879" w:rsidRDefault="00BF5879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5945D71E" w14:textId="77777777" w:rsidR="008012B5" w:rsidRPr="003953BD" w:rsidRDefault="008012B5" w:rsidP="00141CFA">
      <w:pPr>
        <w:pStyle w:val="Zkladntext"/>
        <w:rPr>
          <w:rFonts w:ascii="Times New Roman" w:hAnsi="Times New Roman" w:cs="Times New Roman"/>
          <w:b/>
          <w:sz w:val="72"/>
        </w:rPr>
      </w:pPr>
    </w:p>
    <w:p w14:paraId="675A9262" w14:textId="77777777" w:rsidR="003953BD" w:rsidRPr="003953BD" w:rsidRDefault="003953BD" w:rsidP="00141CFA">
      <w:pPr>
        <w:pStyle w:val="Zkladntext"/>
        <w:tabs>
          <w:tab w:val="left" w:pos="1032"/>
        </w:tabs>
        <w:spacing w:before="120"/>
        <w:rPr>
          <w:sz w:val="24"/>
        </w:rPr>
      </w:pPr>
      <w:r w:rsidRPr="003953BD">
        <w:rPr>
          <w:noProof/>
          <w:sz w:val="24"/>
          <w:lang w:val="cs-CZ" w:eastAsia="cs-CZ"/>
        </w:rPr>
        <w:drawing>
          <wp:anchor distT="0" distB="0" distL="114300" distR="114300" simplePos="0" relativeHeight="251659264" behindDoc="1" locked="0" layoutInCell="1" allowOverlap="1" wp14:anchorId="2155CD18" wp14:editId="73A9C7BD">
            <wp:simplePos x="0" y="0"/>
            <wp:positionH relativeFrom="margin">
              <wp:posOffset>-7620</wp:posOffset>
            </wp:positionH>
            <wp:positionV relativeFrom="paragraph">
              <wp:posOffset>99695</wp:posOffset>
            </wp:positionV>
            <wp:extent cx="2073910" cy="981075"/>
            <wp:effectExtent l="0" t="0" r="2540" b="9525"/>
            <wp:wrapTight wrapText="bothSides">
              <wp:wrapPolygon edited="0">
                <wp:start x="0" y="0"/>
                <wp:lineTo x="0" y="21390"/>
                <wp:lineTo x="21428" y="21390"/>
                <wp:lineTo x="21428" y="0"/>
                <wp:lineTo x="0" y="0"/>
              </wp:wrapPolygon>
            </wp:wrapTight>
            <wp:docPr id="8" name="Obrázek 8" descr="logo Benu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logo Benut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91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53BD">
        <w:rPr>
          <w:sz w:val="24"/>
        </w:rPr>
        <w:tab/>
      </w:r>
    </w:p>
    <w:p w14:paraId="18AE9671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7CCE228C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0B10493A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0AD5ECFF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4BF1AB95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11504EC5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48"/>
        </w:rPr>
      </w:pPr>
      <w:r w:rsidRPr="003953BD">
        <w:rPr>
          <w:sz w:val="24"/>
        </w:rPr>
        <w:t>Zodpovědný projektant:</w:t>
      </w:r>
    </w:p>
    <w:p w14:paraId="50EA94A9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Tomáš PACOLA</w:t>
      </w:r>
    </w:p>
    <w:p w14:paraId="525600F8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inženýr pro pozemní stavby, č. a. 1101024</w:t>
      </w:r>
    </w:p>
    <w:p w14:paraId="4870014F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24"/>
        </w:rPr>
      </w:pPr>
    </w:p>
    <w:p w14:paraId="0BEF1E07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 xml:space="preserve">Vypracoval: </w:t>
      </w:r>
    </w:p>
    <w:p w14:paraId="6F5F9C5A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Petr Lehner</w:t>
      </w:r>
    </w:p>
    <w:p w14:paraId="41FE102C" w14:textId="77777777" w:rsid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>
        <w:rPr>
          <w:sz w:val="24"/>
        </w:rPr>
        <w:t>říjen</w:t>
      </w:r>
      <w:r w:rsidRPr="003953BD">
        <w:rPr>
          <w:sz w:val="24"/>
        </w:rPr>
        <w:t xml:space="preserve"> 2018</w:t>
      </w:r>
    </w:p>
    <w:p w14:paraId="4ABF3BFB" w14:textId="77777777" w:rsidR="008012B5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lastRenderedPageBreak/>
        <w:t>Identifika</w:t>
      </w:r>
      <w:r w:rsidRPr="00927D41">
        <w:rPr>
          <w:rFonts w:ascii="Times New Roman" w:hAnsi="Times New Roman" w:cs="Times New Roman"/>
          <w:b w:val="0"/>
          <w:i w:val="0"/>
          <w:sz w:val="32"/>
        </w:rPr>
        <w:t>č</w:t>
      </w:r>
      <w:r w:rsidRPr="00927D41">
        <w:rPr>
          <w:rFonts w:ascii="Times New Roman" w:hAnsi="Times New Roman" w:cs="Times New Roman"/>
          <w:sz w:val="32"/>
        </w:rPr>
        <w:t>ní údaje</w:t>
      </w:r>
    </w:p>
    <w:p w14:paraId="256CD76A" w14:textId="77777777" w:rsidR="00CD7DA5" w:rsidRPr="00927D41" w:rsidRDefault="00CD7DA5" w:rsidP="00CD7DA5">
      <w:pPr>
        <w:pStyle w:val="Nadpis1"/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</w:p>
    <w:p w14:paraId="5B90BF12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stavb</w:t>
      </w:r>
      <w:r w:rsidRPr="00807A05">
        <w:rPr>
          <w:rFonts w:ascii="Times New Roman" w:hAnsi="Times New Roman" w:cs="Times New Roman"/>
          <w:b/>
          <w:sz w:val="28"/>
        </w:rPr>
        <w:t>ě</w:t>
      </w:r>
    </w:p>
    <w:p w14:paraId="5AFEECE7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název stavby</w:t>
      </w:r>
    </w:p>
    <w:p w14:paraId="00D3522F" w14:textId="77777777" w:rsidR="008012B5" w:rsidRPr="00927D41" w:rsidRDefault="00BF5879" w:rsidP="00141CFA">
      <w:pPr>
        <w:pStyle w:val="Zkladntext"/>
        <w:rPr>
          <w:rFonts w:ascii="Times New Roman" w:hAnsi="Times New Roman" w:cs="Times New Roman"/>
          <w:b/>
          <w:sz w:val="28"/>
        </w:rPr>
      </w:pP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Zateplení domů a oprava střech na ul. Jateční</w:t>
      </w:r>
      <w:r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 xml:space="preserve">v Bohumíně I. č. p.: </w:t>
      </w:r>
      <w:r w:rsidR="00A65DDF" w:rsidRPr="00A65DDF">
        <w:rPr>
          <w:rFonts w:ascii="Times New Roman" w:hAnsi="Times New Roman" w:cs="Times New Roman"/>
          <w:b/>
          <w:sz w:val="24"/>
          <w:szCs w:val="22"/>
          <w:lang w:val="cs-CZ"/>
        </w:rPr>
        <w:t>266, 271, 276</w:t>
      </w:r>
    </w:p>
    <w:p w14:paraId="460476A4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  <w:b/>
        </w:rPr>
      </w:pPr>
    </w:p>
    <w:p w14:paraId="344859CE" w14:textId="77777777" w:rsidR="008012B5" w:rsidRPr="00927D41" w:rsidRDefault="00654C24" w:rsidP="00141CFA">
      <w:pPr>
        <w:pStyle w:val="Odstavecseseznamem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 xml:space="preserve">místo stavby (adresa, 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 xml:space="preserve">ísla popisná, katastrální území, parcelní 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ísla</w:t>
      </w:r>
      <w:r w:rsidRPr="00927D41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pozemk</w:t>
      </w:r>
      <w:r w:rsidRPr="00927D41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b/>
          <w:sz w:val="24"/>
        </w:rPr>
        <w:t>)</w:t>
      </w:r>
    </w:p>
    <w:p w14:paraId="56AA0C2D" w14:textId="77777777" w:rsidR="008012B5" w:rsidRPr="00927D41" w:rsidRDefault="008012B5" w:rsidP="00141CFA">
      <w:pPr>
        <w:pStyle w:val="Zkladntext"/>
        <w:spacing w:before="1"/>
        <w:rPr>
          <w:rFonts w:ascii="Times New Roman" w:hAnsi="Times New Roman" w:cs="Times New Roman"/>
          <w:b/>
          <w:sz w:val="22"/>
        </w:rPr>
      </w:pPr>
    </w:p>
    <w:p w14:paraId="54A1FA1B" w14:textId="77777777" w:rsidR="00927D41" w:rsidRDefault="00654C24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ul. </w:t>
      </w:r>
      <w:r w:rsidR="00334EC5">
        <w:rPr>
          <w:rFonts w:ascii="Times New Roman" w:hAnsi="Times New Roman" w:cs="Times New Roman"/>
          <w:sz w:val="24"/>
        </w:rPr>
        <w:t>Jateční</w:t>
      </w:r>
      <w:r w:rsidR="00927D41">
        <w:rPr>
          <w:rFonts w:ascii="Times New Roman" w:hAnsi="Times New Roman" w:cs="Times New Roman"/>
          <w:sz w:val="24"/>
        </w:rPr>
        <w:t>, č</w:t>
      </w:r>
      <w:r w:rsidR="00CD7DA5">
        <w:rPr>
          <w:rFonts w:ascii="Times New Roman" w:hAnsi="Times New Roman" w:cs="Times New Roman"/>
          <w:sz w:val="24"/>
        </w:rPr>
        <w:t>.</w:t>
      </w:r>
      <w:r w:rsidR="00927D41">
        <w:rPr>
          <w:rFonts w:ascii="Times New Roman" w:hAnsi="Times New Roman" w:cs="Times New Roman"/>
          <w:sz w:val="24"/>
        </w:rPr>
        <w:t xml:space="preserve">p. </w:t>
      </w:r>
      <w:r w:rsidR="00A65DDF" w:rsidRPr="00A65DDF">
        <w:rPr>
          <w:rFonts w:ascii="Times New Roman" w:hAnsi="Times New Roman" w:cs="Times New Roman"/>
          <w:sz w:val="24"/>
        </w:rPr>
        <w:t>266, 271, 276</w:t>
      </w:r>
      <w:r w:rsidR="00927D41">
        <w:rPr>
          <w:rFonts w:ascii="Times New Roman" w:hAnsi="Times New Roman" w:cs="Times New Roman"/>
          <w:sz w:val="24"/>
        </w:rPr>
        <w:t>, Nový Bohumín</w:t>
      </w:r>
    </w:p>
    <w:p w14:paraId="6504BCE4" w14:textId="77777777" w:rsidR="008012B5" w:rsidRPr="00927D41" w:rsidRDefault="00927D41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Kat. úz.: Nový Bohumín,</w:t>
      </w:r>
      <w:r>
        <w:rPr>
          <w:rFonts w:ascii="Times New Roman" w:hAnsi="Times New Roman" w:cs="Times New Roman"/>
          <w:sz w:val="24"/>
        </w:rPr>
        <w:br/>
      </w:r>
      <w:r w:rsidRPr="00927D41">
        <w:rPr>
          <w:rFonts w:ascii="Times New Roman" w:hAnsi="Times New Roman" w:cs="Times New Roman"/>
          <w:sz w:val="24"/>
        </w:rPr>
        <w:t xml:space="preserve">Parc.Č.: </w:t>
      </w:r>
      <w:r w:rsidR="00A65DDF" w:rsidRPr="00A65DDF">
        <w:rPr>
          <w:rFonts w:ascii="Times New Roman" w:hAnsi="Times New Roman" w:cs="Times New Roman"/>
          <w:sz w:val="24"/>
        </w:rPr>
        <w:t xml:space="preserve">767/1, </w:t>
      </w:r>
      <w:proofErr w:type="gramStart"/>
      <w:r w:rsidR="00A65DDF" w:rsidRPr="00A65DDF">
        <w:rPr>
          <w:rFonts w:ascii="Times New Roman" w:hAnsi="Times New Roman" w:cs="Times New Roman"/>
          <w:sz w:val="24"/>
        </w:rPr>
        <w:t>2;  766</w:t>
      </w:r>
      <w:proofErr w:type="gramEnd"/>
      <w:r w:rsidR="00A65DDF" w:rsidRPr="00A65DDF">
        <w:rPr>
          <w:rFonts w:ascii="Times New Roman" w:hAnsi="Times New Roman" w:cs="Times New Roman"/>
          <w:sz w:val="24"/>
        </w:rPr>
        <w:t>/4, 5, 6, 8, 9, 10</w:t>
      </w:r>
    </w:p>
    <w:p w14:paraId="01CF63EE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0C39408F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t projektové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dokumentace</w:t>
      </w:r>
    </w:p>
    <w:p w14:paraId="0B6E700B" w14:textId="6B6546E4" w:rsidR="008012B5" w:rsidRPr="00927D41" w:rsidRDefault="00927D41" w:rsidP="00141CFA">
      <w:pPr>
        <w:pStyle w:val="Zkladntext"/>
        <w:spacing w:before="1"/>
        <w:ind w:right="109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Předmětem je vypracování projektové dokumentace </w:t>
      </w:r>
      <w:r w:rsidR="00BF5879">
        <w:rPr>
          <w:rFonts w:ascii="Times New Roman" w:hAnsi="Times New Roman" w:cs="Times New Roman"/>
          <w:sz w:val="24"/>
        </w:rPr>
        <w:t>jednostupňové – dokumentace pro stavební povolení, která bude současně využita jako dokumentac</w:t>
      </w:r>
      <w:r w:rsidR="009352D1">
        <w:rPr>
          <w:rFonts w:ascii="Times New Roman" w:hAnsi="Times New Roman" w:cs="Times New Roman"/>
          <w:sz w:val="24"/>
        </w:rPr>
        <w:t>e</w:t>
      </w:r>
      <w:r w:rsidR="00BF5879">
        <w:rPr>
          <w:rFonts w:ascii="Times New Roman" w:hAnsi="Times New Roman" w:cs="Times New Roman"/>
          <w:sz w:val="24"/>
        </w:rPr>
        <w:t xml:space="preserve"> pro provedení stavby a zadávací dokumentace. Jde o r</w:t>
      </w:r>
      <w:r w:rsidRPr="00927D41">
        <w:rPr>
          <w:rFonts w:ascii="Times New Roman" w:hAnsi="Times New Roman" w:cs="Times New Roman"/>
          <w:sz w:val="24"/>
        </w:rPr>
        <w:t xml:space="preserve">ealizaci energetických úspor v bytovém domě č.p. </w:t>
      </w:r>
      <w:r w:rsidR="00A65DDF" w:rsidRPr="00A65DDF">
        <w:rPr>
          <w:rFonts w:ascii="Times New Roman" w:hAnsi="Times New Roman" w:cs="Times New Roman"/>
          <w:b/>
          <w:sz w:val="24"/>
          <w:szCs w:val="22"/>
          <w:lang w:val="cs-CZ"/>
        </w:rPr>
        <w:t>266, 271, 276</w:t>
      </w:r>
      <w:r w:rsidR="00A65DDF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="00233808">
        <w:rPr>
          <w:rFonts w:ascii="Times New Roman" w:hAnsi="Times New Roman" w:cs="Times New Roman"/>
          <w:sz w:val="24"/>
        </w:rPr>
        <w:t>na ul. </w:t>
      </w:r>
      <w:r w:rsidR="00BF5879">
        <w:rPr>
          <w:rFonts w:ascii="Times New Roman" w:hAnsi="Times New Roman" w:cs="Times New Roman"/>
          <w:sz w:val="24"/>
        </w:rPr>
        <w:t>Jateční</w:t>
      </w:r>
      <w:r w:rsidRPr="00927D41">
        <w:rPr>
          <w:rFonts w:ascii="Times New Roman" w:hAnsi="Times New Roman" w:cs="Times New Roman"/>
          <w:sz w:val="24"/>
        </w:rPr>
        <w:t xml:space="preserve"> v Bohumíně, Nový Bohumín. Objekty s</w:t>
      </w:r>
      <w:r w:rsidR="00360278">
        <w:rPr>
          <w:rFonts w:ascii="Times New Roman" w:hAnsi="Times New Roman" w:cs="Times New Roman"/>
          <w:sz w:val="24"/>
        </w:rPr>
        <w:t>l</w:t>
      </w:r>
      <w:r w:rsidRPr="00927D41">
        <w:rPr>
          <w:rFonts w:ascii="Times New Roman" w:hAnsi="Times New Roman" w:cs="Times New Roman"/>
          <w:sz w:val="24"/>
        </w:rPr>
        <w:t>ouží jako bytové domy.</w:t>
      </w:r>
      <w:r>
        <w:rPr>
          <w:rFonts w:ascii="Times New Roman" w:hAnsi="Times New Roman" w:cs="Times New Roman"/>
          <w:sz w:val="24"/>
        </w:rPr>
        <w:t xml:space="preserve"> </w:t>
      </w:r>
    </w:p>
    <w:p w14:paraId="26CD020C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21D44973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stavebníkovi</w:t>
      </w:r>
    </w:p>
    <w:p w14:paraId="68129179" w14:textId="77777777" w:rsidR="00927D41" w:rsidRDefault="00927D41" w:rsidP="00141CFA">
      <w:pPr>
        <w:pStyle w:val="Zkladntext"/>
        <w:spacing w:before="118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Město Bohumín, Masarykova 158, Nový Bohumín, 73581 Bohumín </w:t>
      </w:r>
    </w:p>
    <w:p w14:paraId="2B63C0DA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2CEA2245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 zpracovateli projektové dokumentace</w:t>
      </w:r>
    </w:p>
    <w:p w14:paraId="2D3177F3" w14:textId="77777777" w:rsidR="0075722D" w:rsidRPr="00927D41" w:rsidRDefault="0075722D" w:rsidP="0075722D">
      <w:pPr>
        <w:pStyle w:val="Zkladntext"/>
        <w:spacing w:line="237" w:lineRule="auto"/>
        <w:ind w:left="1701" w:right="5331" w:hanging="170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Zpracovatel </w:t>
      </w:r>
      <w:proofErr w:type="gramStart"/>
      <w:r w:rsidRPr="00927D41">
        <w:rPr>
          <w:rFonts w:ascii="Times New Roman" w:hAnsi="Times New Roman" w:cs="Times New Roman"/>
          <w:sz w:val="24"/>
        </w:rPr>
        <w:t>PD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</w:t>
      </w:r>
      <w:r w:rsidRPr="00E16FC4">
        <w:rPr>
          <w:rFonts w:ascii="Times New Roman" w:hAnsi="Times New Roman" w:cs="Times New Roman"/>
          <w:sz w:val="24"/>
        </w:rPr>
        <w:t>BENUTA PRO s.r.o.</w:t>
      </w:r>
      <w:r>
        <w:rPr>
          <w:rFonts w:ascii="Times New Roman" w:hAnsi="Times New Roman" w:cs="Times New Roman"/>
          <w:sz w:val="24"/>
        </w:rPr>
        <w:t xml:space="preserve">, </w:t>
      </w:r>
      <w:r w:rsidRPr="00E16FC4">
        <w:rPr>
          <w:rFonts w:ascii="Times New Roman" w:hAnsi="Times New Roman" w:cs="Times New Roman"/>
          <w:sz w:val="24"/>
        </w:rPr>
        <w:t>IČO 05643546</w:t>
      </w:r>
      <w:r>
        <w:rPr>
          <w:rFonts w:ascii="Times New Roman" w:hAnsi="Times New Roman" w:cs="Times New Roman"/>
          <w:sz w:val="24"/>
        </w:rPr>
        <w:t xml:space="preserve">, </w:t>
      </w:r>
      <w:r w:rsidRPr="00E16FC4">
        <w:rPr>
          <w:rFonts w:ascii="Times New Roman" w:hAnsi="Times New Roman" w:cs="Times New Roman"/>
          <w:sz w:val="24"/>
        </w:rPr>
        <w:t>Okružní 988, Lutyně, 735 14 Orlová</w:t>
      </w:r>
    </w:p>
    <w:p w14:paraId="5DD378AC" w14:textId="77777777" w:rsidR="008012B5" w:rsidRPr="00927D41" w:rsidRDefault="008012B5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14C93EB2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Zodpovědný </w:t>
      </w:r>
      <w:proofErr w:type="gramStart"/>
      <w:r w:rsidRPr="00927D41">
        <w:rPr>
          <w:rFonts w:ascii="Times New Roman" w:hAnsi="Times New Roman" w:cs="Times New Roman"/>
          <w:sz w:val="24"/>
        </w:rPr>
        <w:t>projektant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Ing. Tomáš Pacola</w:t>
      </w:r>
    </w:p>
    <w:p w14:paraId="0776EED6" w14:textId="77777777" w:rsidR="008012B5" w:rsidRPr="00927D41" w:rsidRDefault="00654C24" w:rsidP="00141CFA">
      <w:pPr>
        <w:pStyle w:val="Zkladntext"/>
        <w:ind w:right="27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Číslo v seznamu ČKAIT: 1101024 – Autorizovaný inženýr pro pozemní stavby</w:t>
      </w:r>
    </w:p>
    <w:p w14:paraId="78B535BF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ADBCE74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3D8C31E6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spacing w:before="0"/>
        <w:ind w:left="0" w:firstLine="0"/>
        <w:rPr>
          <w:rFonts w:ascii="Times New Roman" w:hAnsi="Times New Roman" w:cs="Times New Roman"/>
          <w:b w:val="0"/>
          <w:i w:val="0"/>
          <w:sz w:val="32"/>
        </w:rPr>
      </w:pPr>
      <w:r w:rsidRPr="00927D41">
        <w:rPr>
          <w:rFonts w:ascii="Times New Roman" w:hAnsi="Times New Roman" w:cs="Times New Roman"/>
          <w:sz w:val="32"/>
        </w:rPr>
        <w:t>Seznam vstupních</w:t>
      </w:r>
      <w:r w:rsidRPr="00927D41">
        <w:rPr>
          <w:rFonts w:ascii="Times New Roman" w:hAnsi="Times New Roman" w:cs="Times New Roman"/>
          <w:spacing w:val="-2"/>
          <w:sz w:val="32"/>
        </w:rPr>
        <w:t xml:space="preserve"> </w:t>
      </w:r>
      <w:r w:rsidRPr="00927D41">
        <w:rPr>
          <w:rFonts w:ascii="Times New Roman" w:hAnsi="Times New Roman" w:cs="Times New Roman"/>
          <w:sz w:val="32"/>
        </w:rPr>
        <w:t>podklad</w:t>
      </w:r>
      <w:r w:rsidRPr="00927D41">
        <w:rPr>
          <w:rFonts w:ascii="Times New Roman" w:hAnsi="Times New Roman" w:cs="Times New Roman"/>
          <w:b w:val="0"/>
          <w:i w:val="0"/>
          <w:sz w:val="32"/>
        </w:rPr>
        <w:t>ů</w:t>
      </w:r>
    </w:p>
    <w:p w14:paraId="466324C3" w14:textId="77777777" w:rsidR="008012B5" w:rsidRDefault="00654C24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  <w:r w:rsidRPr="00BF5879">
        <w:rPr>
          <w:rFonts w:ascii="Times New Roman" w:hAnsi="Times New Roman" w:cs="Times New Roman"/>
          <w:sz w:val="24"/>
        </w:rPr>
        <w:t xml:space="preserve">Projektová dokumentace byla zpracována na základě </w:t>
      </w:r>
      <w:r w:rsidR="00BF5879" w:rsidRPr="00BF5879">
        <w:rPr>
          <w:rFonts w:ascii="Times New Roman" w:hAnsi="Times New Roman" w:cs="Times New Roman"/>
          <w:sz w:val="24"/>
        </w:rPr>
        <w:t xml:space="preserve">výzvy Města Bohumín </w:t>
      </w:r>
      <w:r w:rsidRPr="00BF5879">
        <w:rPr>
          <w:rFonts w:ascii="Times New Roman" w:hAnsi="Times New Roman" w:cs="Times New Roman"/>
          <w:sz w:val="24"/>
        </w:rPr>
        <w:t>MU</w:t>
      </w:r>
      <w:r w:rsidR="00BF5879">
        <w:rPr>
          <w:rFonts w:ascii="Times New Roman" w:hAnsi="Times New Roman" w:cs="Times New Roman"/>
          <w:sz w:val="24"/>
        </w:rPr>
        <w:t>BO/32886/2018/INV/PaJ ze dne 14.8.2018</w:t>
      </w:r>
      <w:r w:rsidRPr="00BF5879">
        <w:rPr>
          <w:rFonts w:ascii="Times New Roman" w:hAnsi="Times New Roman" w:cs="Times New Roman"/>
          <w:sz w:val="24"/>
        </w:rPr>
        <w:t>. Ve výzvě je uveden rozsah zpracování projektové dokumentace (dále jen PD) a potřebné doklady k vydání stavebního povolení. Při zpracování PD současného stavu objektu se vycházelo z originální PD a pořízených fotografií z místa stavby. Před zpracováním PD došlo k vizuální prohlídce stavby. Došlo k poptání vlastníků technické infrastruktury, aby poskytly veškeré dokumenty uložení inženýrských sítí.</w:t>
      </w:r>
    </w:p>
    <w:p w14:paraId="64862F5E" w14:textId="77777777" w:rsidR="004A6E86" w:rsidRDefault="004A6E86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</w:p>
    <w:p w14:paraId="0AD423E2" w14:textId="77777777" w:rsidR="0075722D" w:rsidRDefault="0075722D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</w:p>
    <w:p w14:paraId="07715CD0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Údaje o území</w:t>
      </w:r>
    </w:p>
    <w:p w14:paraId="23024486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rozsah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ešeného</w:t>
      </w:r>
      <w:r w:rsidRPr="00927D41">
        <w:rPr>
          <w:rFonts w:ascii="Times New Roman" w:hAnsi="Times New Roman" w:cs="Times New Roman"/>
          <w:spacing w:val="-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území</w:t>
      </w:r>
    </w:p>
    <w:p w14:paraId="290B7B8F" w14:textId="77777777" w:rsidR="00927D41" w:rsidRPr="00C70282" w:rsidRDefault="00927D41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</w:t>
      </w:r>
      <w:r w:rsidR="00BF5879">
        <w:rPr>
          <w:rFonts w:ascii="Times New Roman" w:hAnsi="Times New Roman" w:cs="Times New Roman"/>
          <w:sz w:val="24"/>
          <w:szCs w:val="24"/>
          <w:lang w:val="cs-CZ"/>
        </w:rPr>
        <w:t>v okrajové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části. </w:t>
      </w:r>
      <w:proofErr w:type="gramStart"/>
      <w:r w:rsidR="005C1DCF">
        <w:rPr>
          <w:rFonts w:ascii="Times New Roman" w:hAnsi="Times New Roman" w:cs="Times New Roman"/>
          <w:sz w:val="24"/>
          <w:szCs w:val="24"/>
          <w:lang w:val="cs-CZ"/>
        </w:rPr>
        <w:t>Pozemky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bytové domy č.p. </w:t>
      </w:r>
      <w:r w:rsidR="00A65DDF" w:rsidRPr="00A65DDF">
        <w:rPr>
          <w:rFonts w:ascii="Times New Roman" w:hAnsi="Times New Roman" w:cs="Times New Roman"/>
          <w:b/>
          <w:sz w:val="24"/>
          <w:szCs w:val="22"/>
          <w:lang w:val="cs-CZ"/>
        </w:rPr>
        <w:t>266, 271, 276</w:t>
      </w:r>
      <w:r w:rsidR="00A65DDF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Jateční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</w:p>
    <w:p w14:paraId="388FDD3D" w14:textId="77777777" w:rsidR="00927D41" w:rsidRPr="00C70282" w:rsidRDefault="00927D41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lastRenderedPageBreak/>
        <w:t xml:space="preserve">Podle povrchových znaků se na pozemku a v jeho okolí nacházejí inženýrské </w:t>
      </w:r>
      <w:proofErr w:type="gramStart"/>
      <w:r w:rsidRPr="00C70282">
        <w:rPr>
          <w:rFonts w:ascii="Times New Roman" w:hAnsi="Times New Roman" w:cs="Times New Roman"/>
          <w:sz w:val="24"/>
          <w:szCs w:val="24"/>
          <w:lang w:val="cs-CZ"/>
        </w:rPr>
        <w:t>sítě  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přípojky. Podle dostupných informací však stavba nezasáhne do stávajících inženýrských sítí, přípojek, zpevněných ploch a zeleně. Je třeba ale dávat pozor u výkopu, které budou probíhat v rámci odkopání objektu a zateplení soklové části, protože inženýrské sítě samozřejmě vedou do objektů </w:t>
      </w:r>
      <w:r w:rsidR="00CD7DA5">
        <w:rPr>
          <w:rFonts w:ascii="Times New Roman" w:hAnsi="Times New Roman" w:cs="Times New Roman"/>
          <w:sz w:val="24"/>
          <w:szCs w:val="24"/>
          <w:lang w:val="cs-CZ"/>
        </w:rPr>
        <w:t>bytových</w:t>
      </w:r>
      <w:r w:rsidRPr="00C70282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domů.</w:t>
      </w:r>
    </w:p>
    <w:p w14:paraId="02274129" w14:textId="77777777" w:rsidR="00927D41" w:rsidRPr="00C70282" w:rsidRDefault="00927D41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36FB66C3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spacing w:before="182"/>
        <w:ind w:left="0" w:right="112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území podle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</w:t>
      </w:r>
      <w:r w:rsidRPr="00927D41">
        <w:rPr>
          <w:rFonts w:ascii="Times New Roman" w:hAnsi="Times New Roman" w:cs="Times New Roman"/>
          <w:sz w:val="24"/>
        </w:rPr>
        <w:t xml:space="preserve"> (památková rezervace, památková zóna, zvlášt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chrán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né území, záplavové území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65A20867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Pozemky se nenachází v památkové zóně či rezervaci.</w:t>
      </w:r>
    </w:p>
    <w:p w14:paraId="142945CA" w14:textId="77777777" w:rsidR="004935DD" w:rsidRDefault="004935DD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Pozemky se nachází z hlediska záplav v zóně </w:t>
      </w:r>
      <w:r w:rsidRPr="003443B5">
        <w:rPr>
          <w:rFonts w:ascii="Times New Roman" w:hAnsi="Times New Roman" w:cs="Times New Roman"/>
          <w:sz w:val="24"/>
          <w:szCs w:val="24"/>
          <w:lang w:val="cs-CZ"/>
        </w:rPr>
        <w:t>2 - zóna s nízkým rizikem po</w:t>
      </w:r>
      <w:r>
        <w:rPr>
          <w:rFonts w:ascii="Times New Roman" w:hAnsi="Times New Roman" w:cs="Times New Roman"/>
          <w:sz w:val="24"/>
          <w:szCs w:val="24"/>
          <w:lang w:val="cs-CZ"/>
        </w:rPr>
        <w:t>vodně (území tzv. stoleté vody).</w:t>
      </w:r>
    </w:p>
    <w:p w14:paraId="0E671F37" w14:textId="77777777" w:rsidR="00C06451" w:rsidRDefault="00C06451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252549BD" w14:textId="77777777" w:rsidR="00CD7DA5" w:rsidRPr="00927D41" w:rsidRDefault="00CD7DA5" w:rsidP="00CD7DA5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bookmarkStart w:id="0" w:name="_Hlk529625513"/>
      <w:r w:rsidRPr="00927D41">
        <w:rPr>
          <w:rFonts w:ascii="Times New Roman" w:hAnsi="Times New Roman" w:cs="Times New Roman"/>
          <w:sz w:val="24"/>
        </w:rPr>
        <w:t>údaje o odtokových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rech</w:t>
      </w:r>
    </w:p>
    <w:p w14:paraId="228A9973" w14:textId="77777777" w:rsidR="00CD7DA5" w:rsidRPr="00927D41" w:rsidRDefault="00CD7DA5" w:rsidP="00CD7DA5">
      <w:pPr>
        <w:pStyle w:val="Zkladntext"/>
        <w:ind w:right="206"/>
        <w:rPr>
          <w:rFonts w:ascii="Times New Roman" w:hAnsi="Times New Roman" w:cs="Times New Roman"/>
          <w:sz w:val="24"/>
        </w:rPr>
      </w:pPr>
      <w:bookmarkStart w:id="1" w:name="_Hlk529619417"/>
      <w:r w:rsidRPr="00927D41">
        <w:rPr>
          <w:rFonts w:ascii="Times New Roman" w:hAnsi="Times New Roman" w:cs="Times New Roman"/>
          <w:sz w:val="24"/>
        </w:rPr>
        <w:t>Odvedení srážkových v</w:t>
      </w:r>
      <w:r>
        <w:rPr>
          <w:rFonts w:ascii="Times New Roman" w:hAnsi="Times New Roman" w:cs="Times New Roman"/>
          <w:sz w:val="24"/>
        </w:rPr>
        <w:t xml:space="preserve">od z hlavní střechy domu </w:t>
      </w:r>
      <w:r w:rsidRPr="00927D41">
        <w:rPr>
          <w:rFonts w:ascii="Times New Roman" w:hAnsi="Times New Roman" w:cs="Times New Roman"/>
          <w:sz w:val="24"/>
        </w:rPr>
        <w:t>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bookmarkEnd w:id="1"/>
    <w:p w14:paraId="3A2D96B0" w14:textId="77777777" w:rsidR="00CD7DA5" w:rsidRDefault="00CD7DA5" w:rsidP="00CD7DA5">
      <w:pPr>
        <w:pStyle w:val="Zkladntext"/>
        <w:spacing w:before="1"/>
        <w:ind w:right="204"/>
        <w:rPr>
          <w:rFonts w:ascii="Times New Roman" w:hAnsi="Times New Roman" w:cs="Times New Roman"/>
          <w:sz w:val="24"/>
        </w:rPr>
      </w:pPr>
    </w:p>
    <w:p w14:paraId="01FAA37A" w14:textId="77777777" w:rsidR="00CD7DA5" w:rsidRPr="004935DD" w:rsidRDefault="00CD7DA5" w:rsidP="00CD7DA5">
      <w:pPr>
        <w:pStyle w:val="Zkladntext"/>
        <w:numPr>
          <w:ilvl w:val="0"/>
          <w:numId w:val="6"/>
        </w:numPr>
        <w:spacing w:before="1"/>
        <w:ind w:left="0" w:right="204" w:firstLine="0"/>
        <w:rPr>
          <w:rFonts w:ascii="Times New Roman" w:hAnsi="Times New Roman" w:cs="Times New Roman"/>
          <w:b/>
          <w:sz w:val="24"/>
        </w:rPr>
      </w:pPr>
      <w:r w:rsidRPr="004935DD">
        <w:rPr>
          <w:rFonts w:ascii="Times New Roman" w:hAnsi="Times New Roman" w:cs="Times New Roman"/>
          <w:b/>
          <w:sz w:val="24"/>
        </w:rPr>
        <w:t>údaje o souladu s územně plánovací dokumentací, nebylo-li vydáno územní rozhodnutí nebo územní opatření, popřípadě nebyl-li vydán územní</w:t>
      </w:r>
      <w:r w:rsidRPr="004935DD">
        <w:rPr>
          <w:rFonts w:ascii="Times New Roman" w:hAnsi="Times New Roman" w:cs="Times New Roman"/>
          <w:b/>
          <w:spacing w:val="-5"/>
          <w:sz w:val="24"/>
        </w:rPr>
        <w:t xml:space="preserve"> </w:t>
      </w:r>
      <w:r w:rsidRPr="004935DD">
        <w:rPr>
          <w:rFonts w:ascii="Times New Roman" w:hAnsi="Times New Roman" w:cs="Times New Roman"/>
          <w:b/>
          <w:sz w:val="24"/>
        </w:rPr>
        <w:t>souhlas</w:t>
      </w:r>
    </w:p>
    <w:p w14:paraId="075E2204" w14:textId="77777777" w:rsidR="00CD7DA5" w:rsidRPr="00927D41" w:rsidRDefault="00CD7DA5" w:rsidP="00CD7DA5">
      <w:pPr>
        <w:pStyle w:val="Zkladntext"/>
        <w:spacing w:before="1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Tento odstavec není předmětem projektové dokumentace. Jedná se o realizaci energetických úspor na již </w:t>
      </w:r>
      <w:r>
        <w:rPr>
          <w:rFonts w:ascii="Times New Roman" w:hAnsi="Times New Roman" w:cs="Times New Roman"/>
          <w:sz w:val="24"/>
        </w:rPr>
        <w:t>realizovaném</w:t>
      </w:r>
      <w:r w:rsidRPr="00927D41">
        <w:rPr>
          <w:rFonts w:ascii="Times New Roman" w:hAnsi="Times New Roman" w:cs="Times New Roman"/>
          <w:sz w:val="24"/>
        </w:rPr>
        <w:t xml:space="preserve"> objektu.</w:t>
      </w:r>
    </w:p>
    <w:p w14:paraId="414BAAC1" w14:textId="77777777" w:rsidR="00CD7DA5" w:rsidRPr="00927D41" w:rsidRDefault="00CD7DA5" w:rsidP="00CD7DA5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0EE27A89" w14:textId="77777777" w:rsidR="00CD7DA5" w:rsidRPr="00927D41" w:rsidRDefault="00CD7DA5" w:rsidP="00CD7DA5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right="2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souladu s územním rozhodnutím nebo ve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ejnoprávní smlouvou územní rozhodnutí nahrazující anebo územním souhlasem, pop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ípad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 regula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ním plánem v rozsahu, ve kterém nahrazuje územní rozhodnutí, a v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ípad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stavebních úprav podmi</w:t>
      </w:r>
      <w:r w:rsidRPr="00927D41">
        <w:rPr>
          <w:rFonts w:ascii="Times New Roman" w:hAnsi="Times New Roman" w:cs="Times New Roman"/>
          <w:b w:val="0"/>
          <w:sz w:val="24"/>
        </w:rPr>
        <w:t>ň</w:t>
      </w:r>
      <w:r w:rsidRPr="00927D41">
        <w:rPr>
          <w:rFonts w:ascii="Times New Roman" w:hAnsi="Times New Roman" w:cs="Times New Roman"/>
          <w:sz w:val="24"/>
        </w:rPr>
        <w:t>ujících zm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nu v užívání stavby údaje o jejím souladu s územn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plánovací</w:t>
      </w:r>
      <w:r w:rsidRPr="00927D41">
        <w:rPr>
          <w:rFonts w:ascii="Times New Roman" w:hAnsi="Times New Roman" w:cs="Times New Roman"/>
          <w:spacing w:val="-1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dokumentací</w:t>
      </w:r>
    </w:p>
    <w:p w14:paraId="21838874" w14:textId="77777777" w:rsidR="00CD7DA5" w:rsidRPr="00927D41" w:rsidRDefault="00CD7DA5" w:rsidP="00CD7DA5">
      <w:pPr>
        <w:pStyle w:val="Zkladntext"/>
        <w:spacing w:before="1" w:line="237" w:lineRule="auto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Tento odstavec není předmětem projektové dokumentace. Jedná se o realizaci energetických úspor na již stojícím objektu.</w:t>
      </w:r>
    </w:p>
    <w:p w14:paraId="4E1683D6" w14:textId="77777777" w:rsidR="00CD7DA5" w:rsidRPr="00927D41" w:rsidRDefault="00CD7DA5" w:rsidP="00CD7DA5">
      <w:pPr>
        <w:pStyle w:val="Zkladntext"/>
        <w:spacing w:before="11"/>
        <w:rPr>
          <w:rFonts w:ascii="Times New Roman" w:hAnsi="Times New Roman" w:cs="Times New Roman"/>
        </w:rPr>
      </w:pPr>
    </w:p>
    <w:p w14:paraId="50CC7D56" w14:textId="77777777" w:rsidR="00CD7DA5" w:rsidRPr="00927D41" w:rsidRDefault="00CD7DA5" w:rsidP="00CD7DA5">
      <w:pPr>
        <w:pStyle w:val="Nadpis2"/>
        <w:numPr>
          <w:ilvl w:val="0"/>
          <w:numId w:val="6"/>
        </w:numPr>
        <w:tabs>
          <w:tab w:val="left" w:pos="801"/>
          <w:tab w:val="left" w:pos="803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dodržení obecných požadavk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na využití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území</w:t>
      </w:r>
    </w:p>
    <w:p w14:paraId="4FF128DA" w14:textId="77777777" w:rsidR="00CD7DA5" w:rsidRPr="00927D41" w:rsidRDefault="00CD7DA5" w:rsidP="00CD7DA5">
      <w:pPr>
        <w:pStyle w:val="Zkladntext"/>
        <w:spacing w:line="237" w:lineRule="auto"/>
        <w:ind w:right="549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je navržena v souladu s vyhláškou č.501/2006 Sb., o obecných požadavcích na využívání území.</w:t>
      </w:r>
    </w:p>
    <w:p w14:paraId="71B92083" w14:textId="77777777" w:rsidR="00CD7DA5" w:rsidRPr="00927D41" w:rsidRDefault="00CD7DA5" w:rsidP="00CD7DA5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66214251" w14:textId="77777777" w:rsidR="00CD7DA5" w:rsidRPr="00927D41" w:rsidRDefault="00CD7DA5" w:rsidP="00CD7DA5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 w:val="0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spln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požadavk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dot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orgán</w:t>
      </w:r>
      <w:r w:rsidRPr="00927D41">
        <w:rPr>
          <w:rFonts w:ascii="Times New Roman" w:hAnsi="Times New Roman" w:cs="Times New Roman"/>
          <w:b w:val="0"/>
          <w:sz w:val="24"/>
        </w:rPr>
        <w:t>ů</w:t>
      </w:r>
    </w:p>
    <w:p w14:paraId="193062C2" w14:textId="0B1A317B" w:rsidR="000C6D8A" w:rsidRPr="00086A1E" w:rsidRDefault="000C6D8A" w:rsidP="000C6D8A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6.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45252</w:t>
      </w:r>
      <w:r w:rsidRPr="00601B90">
        <w:rPr>
          <w:rFonts w:ascii="Times New Roman" w:hAnsi="Times New Roman" w:cs="Times New Roman"/>
          <w:sz w:val="24"/>
        </w:rPr>
        <w:t>/2018</w:t>
      </w:r>
      <w:r w:rsidR="009549E9"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704970F5" w14:textId="77777777" w:rsidR="000C6D8A" w:rsidRDefault="000C6D8A" w:rsidP="000C6D8A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4C7F67F4" w14:textId="77777777" w:rsidR="000C6D8A" w:rsidRPr="00086A1E" w:rsidRDefault="000C6D8A" w:rsidP="000C6D8A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4EC3ECB5" w14:textId="77777777" w:rsidR="000C6D8A" w:rsidRDefault="000C6D8A" w:rsidP="000C6D8A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4D5CB944" w14:textId="77777777" w:rsidR="000C6D8A" w:rsidRDefault="000C6D8A" w:rsidP="000C6D8A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793C338D" w14:textId="77777777" w:rsidR="000C6D8A" w:rsidRPr="00086A1E" w:rsidRDefault="000C6D8A" w:rsidP="000C6D8A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15929DDD" w14:textId="4FB5BC6D" w:rsidR="000C6D8A" w:rsidRDefault="000C6D8A" w:rsidP="000C6D8A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10907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19E3B09E" w14:textId="77777777" w:rsidR="000C6D8A" w:rsidRPr="00086A1E" w:rsidRDefault="000C6D8A" w:rsidP="000C6D8A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4EFB54EB" w14:textId="77777777" w:rsidR="000C6D8A" w:rsidRPr="00927D41" w:rsidRDefault="000C6D8A" w:rsidP="000C6D8A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1AF5AC11" w14:textId="295B538D" w:rsidR="000C6D8A" w:rsidRPr="00EC6FE5" w:rsidRDefault="000C6D8A" w:rsidP="000C6D8A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 xml:space="preserve">GridServices, s.r.o. </w:t>
      </w:r>
      <w:r w:rsidRPr="00EC6FE5">
        <w:rPr>
          <w:rFonts w:ascii="Times New Roman" w:hAnsi="Times New Roman" w:cs="Times New Roman"/>
          <w:sz w:val="24"/>
        </w:rPr>
        <w:t xml:space="preserve">ze dne </w:t>
      </w:r>
      <w:r w:rsidR="009549E9">
        <w:rPr>
          <w:rFonts w:ascii="Times New Roman" w:hAnsi="Times New Roman" w:cs="Times New Roman"/>
          <w:sz w:val="24"/>
        </w:rPr>
        <w:t>28</w:t>
      </w:r>
      <w:r w:rsidRPr="00EC6FE5">
        <w:rPr>
          <w:rFonts w:ascii="Times New Roman" w:hAnsi="Times New Roman" w:cs="Times New Roman"/>
          <w:sz w:val="24"/>
        </w:rPr>
        <w:t>.</w:t>
      </w:r>
      <w:r w:rsidR="009549E9">
        <w:rPr>
          <w:rFonts w:ascii="Times New Roman" w:hAnsi="Times New Roman" w:cs="Times New Roman"/>
          <w:sz w:val="24"/>
        </w:rPr>
        <w:t>11</w:t>
      </w:r>
      <w:r w:rsidRPr="00EC6FE5">
        <w:rPr>
          <w:rFonts w:ascii="Times New Roman" w:hAnsi="Times New Roman" w:cs="Times New Roman"/>
          <w:sz w:val="24"/>
        </w:rPr>
        <w:t>.2018 pod značkou 50016</w:t>
      </w:r>
      <w:r w:rsidR="009549E9">
        <w:rPr>
          <w:rFonts w:ascii="Times New Roman" w:hAnsi="Times New Roman" w:cs="Times New Roman"/>
          <w:sz w:val="24"/>
        </w:rPr>
        <w:t>1826936</w:t>
      </w:r>
      <w:r w:rsidRPr="00EC6FE5">
        <w:rPr>
          <w:rFonts w:ascii="Times New Roman" w:hAnsi="Times New Roman" w:cs="Times New Roman"/>
          <w:sz w:val="24"/>
        </w:rPr>
        <w:t>– souhlasí se stavbou v rozsahu území dle vyznačené přílohy.</w:t>
      </w:r>
    </w:p>
    <w:p w14:paraId="12FDBAED" w14:textId="77777777" w:rsidR="000C6D8A" w:rsidRPr="00544856" w:rsidRDefault="000C6D8A" w:rsidP="000C6D8A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lastRenderedPageBreak/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2AF8E380" w14:textId="77777777" w:rsidR="000C6D8A" w:rsidRDefault="000C6D8A" w:rsidP="000C6D8A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293C7154" w14:textId="77777777" w:rsidR="000C6D8A" w:rsidRDefault="000C6D8A" w:rsidP="000C6D8A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0ED47677" w14:textId="77777777" w:rsidR="000C6D8A" w:rsidRDefault="000C6D8A" w:rsidP="000C6D8A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07D169A2" w14:textId="77777777" w:rsidR="000C6D8A" w:rsidRDefault="000C6D8A" w:rsidP="000C6D8A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07CE1A63" w14:textId="77777777" w:rsidR="000C6D8A" w:rsidRDefault="000C6D8A" w:rsidP="000C6D8A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08D6F3BA" w14:textId="77777777" w:rsidR="000C6D8A" w:rsidRPr="00544856" w:rsidRDefault="000C6D8A" w:rsidP="000C6D8A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3950DD0B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1101398673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6E3CCADB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2D3F27EC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6AEB6605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63B5AD20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4BBF8043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</w:p>
    <w:p w14:paraId="0CA869CD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33EFA0AF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0AF430CB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55009FB5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13FBB2EE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3A0C1593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</w:p>
    <w:p w14:paraId="7CA47C52" w14:textId="77777777" w:rsidR="000C6D8A" w:rsidRPr="00544856" w:rsidRDefault="000C6D8A" w:rsidP="000C6D8A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4D424069" w14:textId="77777777" w:rsidR="000C6D8A" w:rsidRPr="00544856" w:rsidRDefault="000C6D8A" w:rsidP="000C6D8A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01ADE845" w14:textId="7CF3D05A" w:rsidR="000C6D8A" w:rsidRPr="00544856" w:rsidRDefault="000C6D8A" w:rsidP="000C6D8A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</w:t>
      </w:r>
      <w:r w:rsidR="00F328BD">
        <w:rPr>
          <w:rFonts w:ascii="Times New Roman" w:hAnsi="Times New Roman" w:cs="Times New Roman"/>
          <w:sz w:val="24"/>
        </w:rPr>
        <w:t>412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 w:rsidR="00F328BD">
        <w:rPr>
          <w:rFonts w:ascii="Times New Roman" w:hAnsi="Times New Roman" w:cs="Times New Roman"/>
          <w:sz w:val="24"/>
        </w:rPr>
        <w:t>14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07B456AB" w14:textId="77777777" w:rsidR="000C6D8A" w:rsidRPr="00544856" w:rsidRDefault="000C6D8A" w:rsidP="000C6D8A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2C6D890F" w14:textId="77777777" w:rsidR="000C6D8A" w:rsidRPr="00544856" w:rsidRDefault="000C6D8A" w:rsidP="000C6D8A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012FD1FF" w14:textId="77777777" w:rsidR="000C6D8A" w:rsidRDefault="000C6D8A" w:rsidP="000C6D8A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2297C7CB" w14:textId="77777777" w:rsidR="000C6D8A" w:rsidRDefault="000C6D8A" w:rsidP="000C6D8A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33D86FA8" w14:textId="77777777" w:rsidR="000C6D8A" w:rsidRDefault="000C6D8A" w:rsidP="000C6D8A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11405082" w14:textId="77777777" w:rsidR="000C6D8A" w:rsidRDefault="000C6D8A" w:rsidP="000C6D8A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6B5D41D9" w14:textId="77777777" w:rsidR="000C6D8A" w:rsidRDefault="000C6D8A" w:rsidP="000C6D8A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kanályve správě Vadt při BM servis a.s.</w:t>
      </w:r>
    </w:p>
    <w:p w14:paraId="73B40BA1" w14:textId="77777777" w:rsidR="000C6D8A" w:rsidRDefault="000C6D8A" w:rsidP="000C6D8A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70DD3DB4" w14:textId="15FFCBBB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</w:p>
    <w:p w14:paraId="11378FDD" w14:textId="1B96DD57" w:rsidR="00BF7641" w:rsidRDefault="00BF7641" w:rsidP="000C6D8A">
      <w:pPr>
        <w:ind w:left="116"/>
        <w:rPr>
          <w:rFonts w:ascii="Times New Roman" w:hAnsi="Times New Roman" w:cs="Times New Roman"/>
          <w:sz w:val="24"/>
        </w:rPr>
      </w:pPr>
    </w:p>
    <w:p w14:paraId="05B61419" w14:textId="77777777" w:rsidR="00BF7641" w:rsidRDefault="00BF7641" w:rsidP="000C6D8A">
      <w:pPr>
        <w:ind w:left="116"/>
        <w:rPr>
          <w:rFonts w:ascii="Times New Roman" w:hAnsi="Times New Roman" w:cs="Times New Roman"/>
          <w:sz w:val="24"/>
        </w:rPr>
      </w:pPr>
    </w:p>
    <w:p w14:paraId="72952104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</w:p>
    <w:p w14:paraId="5E2095C1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</w:p>
    <w:p w14:paraId="231DFE55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</w:p>
    <w:p w14:paraId="50B2C7F6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</w:p>
    <w:p w14:paraId="75AE1456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</w:p>
    <w:p w14:paraId="324F1DA1" w14:textId="77777777" w:rsidR="000C6D8A" w:rsidRDefault="000C6D8A" w:rsidP="000C6D8A">
      <w:pPr>
        <w:ind w:left="116"/>
        <w:rPr>
          <w:rFonts w:ascii="Times New Roman" w:hAnsi="Times New Roman" w:cs="Times New Roman"/>
          <w:sz w:val="24"/>
        </w:rPr>
      </w:pPr>
    </w:p>
    <w:p w14:paraId="20308308" w14:textId="77777777" w:rsidR="000C6D8A" w:rsidRPr="00544856" w:rsidRDefault="000C6D8A" w:rsidP="000C6D8A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001F7FB6" w14:textId="77777777" w:rsidR="000C6D8A" w:rsidRDefault="000C6D8A" w:rsidP="000C6D8A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53730643" wp14:editId="7EC42B6D">
            <wp:extent cx="5905500" cy="2070735"/>
            <wp:effectExtent l="0" t="0" r="0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EBB93D" w14:textId="77777777" w:rsidR="00CD7DA5" w:rsidRPr="00927D41" w:rsidRDefault="00CD7DA5" w:rsidP="00CD7DA5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022E21C5" w14:textId="77777777" w:rsidR="00CD7DA5" w:rsidRPr="00927D41" w:rsidRDefault="00CD7DA5" w:rsidP="00CD7DA5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výjimek a úlevových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ešení</w:t>
      </w:r>
    </w:p>
    <w:p w14:paraId="3ED2366B" w14:textId="77777777" w:rsidR="00CD7DA5" w:rsidRPr="00927D41" w:rsidRDefault="00CD7DA5" w:rsidP="00CD7DA5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p w14:paraId="217E7507" w14:textId="77777777" w:rsidR="00CD7DA5" w:rsidRPr="00927D41" w:rsidRDefault="00CD7DA5" w:rsidP="00CD7DA5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0B5C42F8" w14:textId="77777777" w:rsidR="00CD7DA5" w:rsidRPr="00927D41" w:rsidRDefault="00CD7DA5" w:rsidP="00CD7DA5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spacing w:before="1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souvisejících a podmi</w:t>
      </w:r>
      <w:r w:rsidRPr="00927D41">
        <w:rPr>
          <w:rFonts w:ascii="Times New Roman" w:hAnsi="Times New Roman" w:cs="Times New Roman"/>
          <w:b w:val="0"/>
          <w:sz w:val="24"/>
        </w:rPr>
        <w:t>ň</w:t>
      </w:r>
      <w:r w:rsidRPr="00927D41">
        <w:rPr>
          <w:rFonts w:ascii="Times New Roman" w:hAnsi="Times New Roman" w:cs="Times New Roman"/>
          <w:sz w:val="24"/>
        </w:rPr>
        <w:t>ujících investic</w:t>
      </w:r>
    </w:p>
    <w:p w14:paraId="6D81EB20" w14:textId="77777777" w:rsidR="00CD7DA5" w:rsidRDefault="00CD7DA5" w:rsidP="00CD7DA5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Investice budou vynaložené pouze na samotnou stavbu. Podmiňující investice nejsou.</w:t>
      </w:r>
    </w:p>
    <w:bookmarkEnd w:id="0"/>
    <w:p w14:paraId="2C260BF5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sz w:val="22"/>
        </w:rPr>
      </w:pPr>
    </w:p>
    <w:p w14:paraId="4AA58E0B" w14:textId="77777777" w:rsidR="008012B5" w:rsidRPr="00927D41" w:rsidRDefault="00654C24" w:rsidP="00141CFA">
      <w:pPr>
        <w:pStyle w:val="Nadpis2"/>
        <w:numPr>
          <w:ilvl w:val="0"/>
          <w:numId w:val="6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pozemk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staveb dot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provád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ním stavby (podle katastru</w:t>
      </w:r>
      <w:r w:rsidRPr="00927D41">
        <w:rPr>
          <w:rFonts w:ascii="Times New Roman" w:hAnsi="Times New Roman" w:cs="Times New Roman"/>
          <w:spacing w:val="-1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nemovitostí)</w:t>
      </w:r>
    </w:p>
    <w:p w14:paraId="4C47263E" w14:textId="77777777" w:rsidR="00141CFA" w:rsidRPr="00C70282" w:rsidRDefault="00141CFA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v okrajové části. </w:t>
      </w:r>
      <w:proofErr w:type="gramStart"/>
      <w:r>
        <w:rPr>
          <w:rFonts w:ascii="Times New Roman" w:hAnsi="Times New Roman" w:cs="Times New Roman"/>
          <w:sz w:val="24"/>
          <w:szCs w:val="24"/>
          <w:lang w:val="cs-CZ"/>
        </w:rPr>
        <w:t>Pozemky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bytové domy č.p. </w:t>
      </w:r>
      <w:r w:rsidR="00A65DDF" w:rsidRPr="00A65DDF">
        <w:rPr>
          <w:rFonts w:ascii="Times New Roman" w:hAnsi="Times New Roman" w:cs="Times New Roman"/>
          <w:b/>
          <w:sz w:val="24"/>
          <w:szCs w:val="22"/>
          <w:lang w:val="cs-CZ"/>
        </w:rPr>
        <w:t>266, 271, 276</w:t>
      </w:r>
      <w:r w:rsidR="00A65DDF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Jateční. </w:t>
      </w:r>
    </w:p>
    <w:p w14:paraId="60930817" w14:textId="77777777" w:rsidR="00141CFA" w:rsidRDefault="00141CFA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Podle povrchových znaků se na pozemku a v jeho okolí nacházejí inženýrské </w:t>
      </w:r>
      <w:proofErr w:type="gramStart"/>
      <w:r w:rsidRPr="00C70282">
        <w:rPr>
          <w:rFonts w:ascii="Times New Roman" w:hAnsi="Times New Roman" w:cs="Times New Roman"/>
          <w:sz w:val="24"/>
          <w:szCs w:val="24"/>
          <w:lang w:val="cs-CZ"/>
        </w:rPr>
        <w:t>sítě  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přípojky. Podle dostupných informací však stavba nezasáhne do stávajících inženýrských sítí, přípojek, zpevněných ploch a zeleně. Je třeba ale dávat pozor u výkopu, které budou probíhat v rámci o</w:t>
      </w:r>
      <w:r w:rsidR="00CD7DA5">
        <w:rPr>
          <w:rFonts w:ascii="Times New Roman" w:hAnsi="Times New Roman" w:cs="Times New Roman"/>
          <w:sz w:val="24"/>
          <w:szCs w:val="24"/>
          <w:lang w:val="cs-CZ"/>
        </w:rPr>
        <w:t>b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kopání objektu a zateplení soklové části, protože inženýrské sítě samozřejmě vedou do objektů </w:t>
      </w:r>
      <w:r w:rsidR="00CD7DA5">
        <w:rPr>
          <w:rFonts w:ascii="Times New Roman" w:hAnsi="Times New Roman" w:cs="Times New Roman"/>
          <w:sz w:val="24"/>
          <w:szCs w:val="24"/>
          <w:lang w:val="cs-CZ"/>
        </w:rPr>
        <w:t>bytových</w:t>
      </w:r>
      <w:r w:rsidRPr="00C70282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domů.</w:t>
      </w:r>
    </w:p>
    <w:p w14:paraId="03AA45F5" w14:textId="77777777" w:rsidR="00334EC5" w:rsidRPr="00C70282" w:rsidRDefault="00334EC5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</w:p>
    <w:p w14:paraId="364A7530" w14:textId="77777777" w:rsidR="00A65DDF" w:rsidRPr="00C70282" w:rsidRDefault="00A65DDF" w:rsidP="00A65DDF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>Pozemky, na kterých stojí domy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>,</w:t>
      </w: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 xml:space="preserve"> jsou: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 xml:space="preserve"> </w:t>
      </w:r>
    </w:p>
    <w:p w14:paraId="617E7A38" w14:textId="77777777" w:rsidR="00A65DDF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766/4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4C2390A2" w14:textId="77777777" w:rsidR="00A65DDF" w:rsidRPr="00C70282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0B706BF9" w14:textId="77777777" w:rsidR="00A65DDF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266</w:t>
      </w:r>
    </w:p>
    <w:p w14:paraId="72EAF01E" w14:textId="77777777" w:rsidR="00A65DDF" w:rsidRPr="00C70282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130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3A0AA5BC" w14:textId="77777777" w:rsidR="00A65DDF" w:rsidRDefault="00A65DDF" w:rsidP="00A65DDF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4584FA6F" w14:textId="77777777" w:rsidR="00A65DDF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766/5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198845B3" w14:textId="77777777" w:rsidR="00A65DDF" w:rsidRPr="00C70282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1BE6A18C" w14:textId="77777777" w:rsidR="00A65DDF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271</w:t>
      </w:r>
    </w:p>
    <w:p w14:paraId="79D03034" w14:textId="77777777" w:rsidR="00A65DDF" w:rsidRPr="00C70282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103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42D62B82" w14:textId="77777777" w:rsidR="00A65DDF" w:rsidRDefault="00A65DDF" w:rsidP="00A65DDF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2D4FF45E" w14:textId="77777777" w:rsidR="00A65DDF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766/6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6F5E8154" w14:textId="77777777" w:rsidR="00A65DDF" w:rsidRPr="00C70282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179462C9" w14:textId="77777777" w:rsidR="00A65DDF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stavební objekt: č.p. 276</w:t>
      </w:r>
    </w:p>
    <w:p w14:paraId="329E88D2" w14:textId="77777777" w:rsidR="00A65DDF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88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06F3A4ED" w14:textId="77777777" w:rsidR="00A65DDF" w:rsidRDefault="00A65DDF" w:rsidP="00A65DDF">
      <w:pPr>
        <w:pStyle w:val="Zkladntext"/>
        <w:ind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4C0ADA42" w14:textId="77777777" w:rsidR="00A65DDF" w:rsidRPr="00334EC5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766/8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 Zoltán,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5/12</w:t>
      </w:r>
    </w:p>
    <w:p w14:paraId="5763FEBA" w14:textId="77777777" w:rsidR="00A65DDF" w:rsidRPr="00334EC5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Klára,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322FFCDD" w14:textId="77777777" w:rsidR="00A65DDF" w:rsidRPr="00334EC5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lastRenderedPageBreak/>
        <w:t>Buchsbaumová Mája,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76047536" w14:textId="77777777" w:rsidR="00A65DDF" w:rsidRPr="00334EC5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Terezie,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3/12</w:t>
      </w:r>
    </w:p>
    <w:p w14:paraId="24118B09" w14:textId="77777777" w:rsidR="00A65DDF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Vodáková Aranka,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2/12</w:t>
      </w:r>
    </w:p>
    <w:p w14:paraId="500F99D5" w14:textId="77777777" w:rsidR="00A65DDF" w:rsidRPr="00C70282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018D57C0" w14:textId="77777777" w:rsidR="00A65DDF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stavební objekt: č.p. 266</w:t>
      </w:r>
    </w:p>
    <w:p w14:paraId="266C0C49" w14:textId="77777777" w:rsidR="00A65DDF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výměra: 44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1A201474" w14:textId="77777777" w:rsidR="00A65DDF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5BBD7381" w14:textId="77777777" w:rsidR="00A65DDF" w:rsidRPr="00334EC5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766/9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 Zoltán,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5/12</w:t>
      </w:r>
    </w:p>
    <w:p w14:paraId="0E04F764" w14:textId="77777777" w:rsidR="00A65DDF" w:rsidRPr="00334EC5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Klára,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6F93791D" w14:textId="77777777" w:rsidR="00A65DDF" w:rsidRPr="00334EC5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Mája,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079A39CF" w14:textId="77777777" w:rsidR="00A65DDF" w:rsidRPr="00334EC5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Terezie,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3/12</w:t>
      </w:r>
    </w:p>
    <w:p w14:paraId="42A87FCF" w14:textId="77777777" w:rsidR="00A65DDF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Vodáková Aranka,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2/12</w:t>
      </w:r>
    </w:p>
    <w:p w14:paraId="553BF839" w14:textId="77777777" w:rsidR="00A65DDF" w:rsidRPr="00C70282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78AE7C3E" w14:textId="77777777" w:rsidR="00A65DDF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stavební objekt: č.p. 271</w:t>
      </w:r>
    </w:p>
    <w:p w14:paraId="58E1590C" w14:textId="77777777" w:rsidR="00A65DDF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výměra: 55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58220B62" w14:textId="77777777" w:rsidR="00A65DDF" w:rsidRPr="00C70282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</w:p>
    <w:p w14:paraId="2D1B8944" w14:textId="77777777" w:rsidR="00A65DDF" w:rsidRPr="00334EC5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766/10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 Zoltán,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5/12</w:t>
      </w:r>
    </w:p>
    <w:p w14:paraId="146DC74E" w14:textId="77777777" w:rsidR="00A65DDF" w:rsidRPr="00334EC5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Klára,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5283A765" w14:textId="77777777" w:rsidR="00A65DDF" w:rsidRPr="00334EC5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Mája,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1FB9A00A" w14:textId="77777777" w:rsidR="00A65DDF" w:rsidRPr="00334EC5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Terezie,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3/12</w:t>
      </w:r>
    </w:p>
    <w:p w14:paraId="2F3D6B03" w14:textId="77777777" w:rsidR="00A65DDF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Vodáková Aranka,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2/12</w:t>
      </w:r>
    </w:p>
    <w:p w14:paraId="623F2196" w14:textId="77777777" w:rsidR="00A65DDF" w:rsidRPr="00C70282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2AF86CFB" w14:textId="77777777" w:rsidR="00A65DDF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stavební objekt: č.p. 276</w:t>
      </w:r>
    </w:p>
    <w:p w14:paraId="1779ABD5" w14:textId="77777777" w:rsidR="00A65DDF" w:rsidRPr="00C70282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výměra: 70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31C1CB45" w14:textId="77777777" w:rsidR="00A65DDF" w:rsidRDefault="00A65DDF" w:rsidP="00A65DDF">
      <w:pPr>
        <w:pStyle w:val="Zkladntext"/>
        <w:ind w:right="379"/>
        <w:rPr>
          <w:rFonts w:ascii="Times New Roman" w:hAnsi="Times New Roman" w:cs="Times New Roman"/>
          <w:i/>
          <w:sz w:val="24"/>
          <w:szCs w:val="24"/>
          <w:lang w:val="cs-CZ"/>
        </w:rPr>
      </w:pPr>
    </w:p>
    <w:p w14:paraId="729FD514" w14:textId="77777777" w:rsidR="00CD7DA5" w:rsidRDefault="00CD7DA5" w:rsidP="00A65DDF">
      <w:pPr>
        <w:pStyle w:val="Zkladntext"/>
        <w:ind w:right="379"/>
        <w:rPr>
          <w:rFonts w:ascii="Times New Roman" w:hAnsi="Times New Roman" w:cs="Times New Roman"/>
          <w:i/>
          <w:sz w:val="24"/>
          <w:szCs w:val="24"/>
          <w:lang w:val="cs-CZ"/>
        </w:rPr>
      </w:pPr>
    </w:p>
    <w:p w14:paraId="78BE5740" w14:textId="77777777" w:rsidR="00CD7DA5" w:rsidRDefault="00CD7DA5" w:rsidP="00A65DDF">
      <w:pPr>
        <w:pStyle w:val="Zkladntext"/>
        <w:ind w:right="379"/>
        <w:rPr>
          <w:rFonts w:ascii="Times New Roman" w:hAnsi="Times New Roman" w:cs="Times New Roman"/>
          <w:i/>
          <w:sz w:val="24"/>
          <w:szCs w:val="24"/>
          <w:lang w:val="cs-CZ"/>
        </w:rPr>
      </w:pPr>
    </w:p>
    <w:p w14:paraId="39261D2C" w14:textId="77777777" w:rsidR="00A65DDF" w:rsidRPr="00CD7DA5" w:rsidRDefault="00A65DDF" w:rsidP="00A65DDF">
      <w:pPr>
        <w:pStyle w:val="Zkladntext"/>
        <w:ind w:right="379"/>
        <w:rPr>
          <w:rFonts w:ascii="Times New Roman" w:hAnsi="Times New Roman" w:cs="Times New Roman"/>
          <w:sz w:val="24"/>
          <w:szCs w:val="24"/>
          <w:lang w:val="cs-CZ"/>
        </w:rPr>
      </w:pPr>
      <w:r w:rsidRPr="00CD7DA5">
        <w:rPr>
          <w:rFonts w:ascii="Times New Roman" w:hAnsi="Times New Roman" w:cs="Times New Roman"/>
          <w:sz w:val="24"/>
          <w:szCs w:val="24"/>
          <w:lang w:val="cs-CZ"/>
        </w:rPr>
        <w:t>Stavební proces zasáhne na sousední pozemky, zejména zařízení staveniště a zásobování stavby:</w:t>
      </w:r>
    </w:p>
    <w:p w14:paraId="063A029F" w14:textId="77777777" w:rsidR="00A65DDF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767/1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7A8334DF" w14:textId="77777777" w:rsidR="00A65DDF" w:rsidRPr="00C70282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druh pozemku: </w:t>
      </w:r>
      <w:r>
        <w:rPr>
          <w:rFonts w:ascii="Times New Roman" w:hAnsi="Times New Roman" w:cs="Times New Roman"/>
          <w:sz w:val="24"/>
          <w:szCs w:val="24"/>
          <w:lang w:val="cs-CZ"/>
        </w:rPr>
        <w:t>ostatní plocha</w:t>
      </w:r>
    </w:p>
    <w:p w14:paraId="1690482C" w14:textId="77777777" w:rsidR="00A65DDF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12390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382D8EE2" w14:textId="77777777" w:rsidR="00A65DDF" w:rsidRDefault="00A65DDF" w:rsidP="00A65DDF">
      <w:pPr>
        <w:pStyle w:val="Zkladntext"/>
        <w:ind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46CF5835" w14:textId="77777777" w:rsidR="00A65DDF" w:rsidRPr="00334EC5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767/2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 Zoltán,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5/12</w:t>
      </w:r>
    </w:p>
    <w:p w14:paraId="1B77B682" w14:textId="77777777" w:rsidR="00A65DDF" w:rsidRPr="00334EC5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Klára,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5AA1571E" w14:textId="77777777" w:rsidR="00A65DDF" w:rsidRPr="00334EC5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Mája, Sibiřská 52, Bratislava, Slovensko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  <w:t>1/12</w:t>
      </w:r>
    </w:p>
    <w:p w14:paraId="7A97F515" w14:textId="77777777" w:rsidR="00A65DDF" w:rsidRPr="00334EC5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Buchsbaumová Terezie,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3/12</w:t>
      </w:r>
    </w:p>
    <w:p w14:paraId="32A22901" w14:textId="77777777" w:rsidR="00A65DDF" w:rsidRDefault="00A65DDF" w:rsidP="00A65DDF">
      <w:pPr>
        <w:pStyle w:val="Zkladntext"/>
        <w:tabs>
          <w:tab w:val="left" w:pos="2262"/>
        </w:tabs>
        <w:ind w:left="2268"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334EC5">
        <w:rPr>
          <w:rFonts w:ascii="Times New Roman" w:hAnsi="Times New Roman" w:cs="Times New Roman"/>
          <w:sz w:val="24"/>
          <w:szCs w:val="24"/>
          <w:lang w:val="cs-CZ"/>
        </w:rPr>
        <w:t>Vodáková Aranka, adresa neznámá</w:t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334EC5">
        <w:rPr>
          <w:rFonts w:ascii="Times New Roman" w:hAnsi="Times New Roman" w:cs="Times New Roman"/>
          <w:sz w:val="24"/>
          <w:szCs w:val="24"/>
          <w:lang w:val="cs-CZ"/>
        </w:rPr>
        <w:t>2/12</w:t>
      </w:r>
    </w:p>
    <w:p w14:paraId="120BE74E" w14:textId="77777777" w:rsidR="00A65DDF" w:rsidRPr="00C70282" w:rsidRDefault="00A65DDF" w:rsidP="00A65DDF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druh pozemku: </w:t>
      </w:r>
      <w:r>
        <w:rPr>
          <w:rFonts w:ascii="Times New Roman" w:hAnsi="Times New Roman" w:cs="Times New Roman"/>
          <w:sz w:val="24"/>
          <w:szCs w:val="24"/>
          <w:lang w:val="cs-CZ"/>
        </w:rPr>
        <w:t>ostatní plocha</w:t>
      </w:r>
    </w:p>
    <w:p w14:paraId="6DB549F0" w14:textId="77777777" w:rsidR="00A65DDF" w:rsidRDefault="00A65DDF" w:rsidP="00A65DDF">
      <w:pPr>
        <w:pStyle w:val="Zkladntext"/>
        <w:ind w:left="1440" w:right="1949" w:firstLine="720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výměra: 2588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5EE27BA4" w14:textId="77777777" w:rsidR="00233808" w:rsidRDefault="00233808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31AE1B5F" w14:textId="77777777" w:rsidR="00A65DDF" w:rsidRPr="00927D41" w:rsidRDefault="00A65DDF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7F5CC85A" w14:textId="77777777" w:rsidR="008012B5" w:rsidRPr="00141CFA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Údaje o stavbě</w:t>
      </w:r>
    </w:p>
    <w:p w14:paraId="257F116B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16CBFEEE" w14:textId="77777777" w:rsidR="008012B5" w:rsidRPr="00927D41" w:rsidRDefault="00654C24" w:rsidP="00141CFA">
      <w:pPr>
        <w:pStyle w:val="Odstavecseseznamem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>nová stavba nebo zm</w:t>
      </w:r>
      <w:r w:rsidRPr="00927D4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b/>
          <w:sz w:val="24"/>
        </w:rPr>
        <w:t>na dokon</w:t>
      </w:r>
      <w:r w:rsidRPr="00927D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ené</w:t>
      </w:r>
      <w:r w:rsidRPr="00927D41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stavby</w:t>
      </w:r>
    </w:p>
    <w:p w14:paraId="2AFFA7C2" w14:textId="57007F4E" w:rsidR="008012B5" w:rsidRDefault="00E1291B" w:rsidP="00141CFA">
      <w:pPr>
        <w:pStyle w:val="Zkladntext"/>
        <w:ind w:right="111"/>
        <w:jc w:val="both"/>
        <w:rPr>
          <w:rFonts w:ascii="Times New Roman" w:hAnsi="Times New Roman" w:cs="Times New Roman"/>
          <w:sz w:val="24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Předmětem projektové dokumentace je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realizace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energetických úspor v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 domy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A65DDF" w:rsidRPr="00A65DDF">
        <w:rPr>
          <w:rFonts w:ascii="Times New Roman" w:hAnsi="Times New Roman" w:cs="Times New Roman"/>
          <w:b/>
          <w:sz w:val="24"/>
          <w:szCs w:val="22"/>
          <w:lang w:val="cs-CZ"/>
        </w:rPr>
        <w:t>266, 271, 276</w:t>
      </w:r>
      <w:r w:rsidR="00A65DDF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 Objekty souží jako bytové domy.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654C24" w:rsidRPr="00927D41">
        <w:rPr>
          <w:rFonts w:ascii="Times New Roman" w:hAnsi="Times New Roman" w:cs="Times New Roman"/>
          <w:sz w:val="24"/>
        </w:rPr>
        <w:t>Projektová dokumentace bude vypracována v rozsahu pro stavební povolení.</w:t>
      </w:r>
    </w:p>
    <w:p w14:paraId="4920C287" w14:textId="77777777" w:rsidR="00E333F5" w:rsidRPr="00E1291B" w:rsidRDefault="00E333F5" w:rsidP="00141CFA">
      <w:pPr>
        <w:pStyle w:val="Zkladntext"/>
        <w:ind w:right="111"/>
        <w:jc w:val="both"/>
        <w:rPr>
          <w:rFonts w:ascii="Times New Roman" w:hAnsi="Times New Roman" w:cs="Times New Roman"/>
          <w:sz w:val="24"/>
          <w:szCs w:val="24"/>
          <w:lang w:val="cs-CZ"/>
        </w:rPr>
      </w:pPr>
    </w:p>
    <w:p w14:paraId="2CD39944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4CAB8CBC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lastRenderedPageBreak/>
        <w:t>ú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el užívání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6C42E9A0" w14:textId="77777777" w:rsidR="008012B5" w:rsidRPr="00927D41" w:rsidRDefault="00E1291B" w:rsidP="00141CFA">
      <w:pPr>
        <w:pStyle w:val="Zkladntext"/>
        <w:ind w:right="47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Jedná se o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A65DDF" w:rsidRPr="00A65DDF">
        <w:rPr>
          <w:rFonts w:ascii="Times New Roman" w:hAnsi="Times New Roman" w:cs="Times New Roman"/>
          <w:b/>
          <w:sz w:val="24"/>
          <w:szCs w:val="22"/>
          <w:lang w:val="cs-CZ"/>
        </w:rPr>
        <w:t>266, 271, 276</w:t>
      </w:r>
      <w:r w:rsidR="00A65DDF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  <w:r w:rsidR="00654C24" w:rsidRPr="00927D41">
        <w:rPr>
          <w:rFonts w:ascii="Times New Roman" w:hAnsi="Times New Roman" w:cs="Times New Roman"/>
          <w:sz w:val="24"/>
        </w:rPr>
        <w:t>Objekty slouží jako bytové domy.</w:t>
      </w:r>
    </w:p>
    <w:p w14:paraId="5E099D74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31EA4E92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trvalá nebo do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asná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stavba</w:t>
      </w:r>
    </w:p>
    <w:p w14:paraId="04D5124E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Jedná se o trvalou stavbu.</w:t>
      </w:r>
    </w:p>
    <w:p w14:paraId="7D2BF6F3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sz w:val="24"/>
        </w:rPr>
      </w:pPr>
    </w:p>
    <w:p w14:paraId="1AADC676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stavby podle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1</w:t>
      </w:r>
      <w:r w:rsidRPr="00927D41">
        <w:rPr>
          <w:rFonts w:ascii="Times New Roman" w:hAnsi="Times New Roman" w:cs="Times New Roman"/>
          <w:sz w:val="24"/>
        </w:rPr>
        <w:t xml:space="preserve"> (kulturní památka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17A34BDA" w14:textId="77777777" w:rsidR="008012B5" w:rsidRDefault="00654C2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není kulturní památkou.</w:t>
      </w:r>
    </w:p>
    <w:p w14:paraId="6EA19966" w14:textId="77777777" w:rsidR="00EC6064" w:rsidRPr="00927D41" w:rsidRDefault="00EC606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4886C887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149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dodržení technických požadavk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 xml:space="preserve">na stavby </w:t>
      </w:r>
      <w:proofErr w:type="gramStart"/>
      <w:r w:rsidRPr="00927D41">
        <w:rPr>
          <w:rFonts w:ascii="Times New Roman" w:hAnsi="Times New Roman" w:cs="Times New Roman"/>
          <w:sz w:val="24"/>
        </w:rPr>
        <w:t>a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obecných technických požadavk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zabezpe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ujících bezbariérové užívání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staveb</w:t>
      </w:r>
    </w:p>
    <w:p w14:paraId="75C7C13A" w14:textId="77777777" w:rsidR="008012B5" w:rsidRPr="00927D41" w:rsidRDefault="00654C24" w:rsidP="00CD7DA5">
      <w:pPr>
        <w:pStyle w:val="Zkladntext"/>
        <w:spacing w:line="460" w:lineRule="atLeast"/>
        <w:ind w:right="219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Při návrhu záměru se vyházelo s platných norem a vyhlášek, konkrétně těchto: Normy:</w:t>
      </w:r>
    </w:p>
    <w:p w14:paraId="0B4CB447" w14:textId="77777777" w:rsidR="008012B5" w:rsidRPr="00927D41" w:rsidRDefault="00654C24" w:rsidP="00141CFA">
      <w:pPr>
        <w:pStyle w:val="Zkladntext"/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0001 _ část 1,2 a 5: Navrhování stavebních konstrukcí</w:t>
      </w:r>
    </w:p>
    <w:p w14:paraId="18ACB1FB" w14:textId="77777777" w:rsidR="008012B5" w:rsidRPr="00927D41" w:rsidRDefault="00654C2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 1990: Zásady navrhování konstrukcí</w:t>
      </w:r>
    </w:p>
    <w:p w14:paraId="3434A7C7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0600: Ochrana staveb proti vodě</w:t>
      </w:r>
    </w:p>
    <w:p w14:paraId="63153C9B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  <w:u w:val="single"/>
        </w:rPr>
        <w:t>ČSN EN 1996-1-1</w:t>
      </w:r>
      <w:r w:rsidRPr="00927D41">
        <w:rPr>
          <w:rFonts w:ascii="Times New Roman" w:hAnsi="Times New Roman" w:cs="Times New Roman"/>
          <w:sz w:val="24"/>
        </w:rPr>
        <w:t>: Navrhování zděných konstrukcí</w:t>
      </w:r>
    </w:p>
    <w:p w14:paraId="40C2F2CE" w14:textId="77777777" w:rsidR="008012B5" w:rsidRPr="00927D41" w:rsidRDefault="00654C24" w:rsidP="00141CFA">
      <w:pPr>
        <w:pStyle w:val="Zkladntext"/>
        <w:spacing w:before="1"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1901: Navrhování střech</w:t>
      </w:r>
    </w:p>
    <w:p w14:paraId="11E9A347" w14:textId="77777777" w:rsidR="008012B5" w:rsidRPr="00927D41" w:rsidRDefault="00654C24" w:rsidP="00141CFA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č.480/2012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Metodika zpracování energetického</w:t>
      </w:r>
      <w:r w:rsidRPr="00927D41">
        <w:rPr>
          <w:rFonts w:ascii="Times New Roman" w:hAnsi="Times New Roman" w:cs="Times New Roman"/>
          <w:spacing w:val="-2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auditu 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č.78/2013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energetické náročnosti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4B29977C" w14:textId="77777777" w:rsidR="008012B5" w:rsidRPr="00927D41" w:rsidRDefault="00654C24" w:rsidP="00141CFA">
      <w:pPr>
        <w:pStyle w:val="Zkladntext"/>
        <w:tabs>
          <w:tab w:val="left" w:pos="3112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13790</w:t>
      </w:r>
      <w:r w:rsidRPr="00927D41">
        <w:rPr>
          <w:rFonts w:ascii="Times New Roman" w:hAnsi="Times New Roman" w:cs="Times New Roman"/>
          <w:sz w:val="24"/>
        </w:rPr>
        <w:tab/>
        <w:t>- Tepelné chování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15A54ED6" w14:textId="77777777" w:rsidR="008012B5" w:rsidRPr="00927D41" w:rsidRDefault="00654C24" w:rsidP="00141CFA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05 40, část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1–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4</w:t>
      </w:r>
      <w:r w:rsidRPr="00927D41">
        <w:rPr>
          <w:rFonts w:ascii="Times New Roman" w:hAnsi="Times New Roman" w:cs="Times New Roman"/>
          <w:sz w:val="24"/>
        </w:rPr>
        <w:tab/>
        <w:t>- Tepelná ochrana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01CE129B" w14:textId="77777777" w:rsidR="008012B5" w:rsidRPr="00927D41" w:rsidRDefault="00654C24" w:rsidP="00141CFA">
      <w:pPr>
        <w:pStyle w:val="Zkladntext"/>
        <w:tabs>
          <w:tab w:val="left" w:pos="3112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12831</w:t>
      </w:r>
      <w:r w:rsidRPr="00927D41">
        <w:rPr>
          <w:rFonts w:ascii="Times New Roman" w:hAnsi="Times New Roman" w:cs="Times New Roman"/>
          <w:sz w:val="24"/>
        </w:rPr>
        <w:tab/>
        <w:t>- Tepelné soustavy v budovách–výpočet tepelného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výkonu</w:t>
      </w:r>
    </w:p>
    <w:p w14:paraId="59AC73E3" w14:textId="77777777" w:rsidR="008012B5" w:rsidRPr="00927D41" w:rsidRDefault="00654C24" w:rsidP="00141CFA">
      <w:pPr>
        <w:pStyle w:val="Zkladntext"/>
        <w:tabs>
          <w:tab w:val="left" w:pos="3112"/>
        </w:tabs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13789</w:t>
      </w:r>
      <w:r w:rsidRPr="00927D41">
        <w:rPr>
          <w:rFonts w:ascii="Times New Roman" w:hAnsi="Times New Roman" w:cs="Times New Roman"/>
          <w:sz w:val="24"/>
        </w:rPr>
        <w:tab/>
        <w:t>- Tepelné chování budov - Měrné tepelné toky prostup</w:t>
      </w:r>
      <w:r w:rsidRPr="00927D41">
        <w:rPr>
          <w:rFonts w:ascii="Times New Roman" w:hAnsi="Times New Roman" w:cs="Times New Roman"/>
          <w:spacing w:val="-1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tepla</w:t>
      </w:r>
    </w:p>
    <w:p w14:paraId="47E6B26B" w14:textId="77777777" w:rsidR="008012B5" w:rsidRPr="00927D41" w:rsidRDefault="00654C24" w:rsidP="00141CFA">
      <w:pPr>
        <w:pStyle w:val="Zkladntext"/>
        <w:spacing w:line="229" w:lineRule="exact"/>
        <w:jc w:val="center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a větráním - Výpočtová metoda</w:t>
      </w:r>
    </w:p>
    <w:p w14:paraId="78579360" w14:textId="77777777" w:rsidR="008012B5" w:rsidRPr="00927D41" w:rsidRDefault="00654C24" w:rsidP="00141CFA">
      <w:pPr>
        <w:pStyle w:val="Zkladntext"/>
        <w:tabs>
          <w:tab w:val="left" w:pos="310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50001</w:t>
      </w:r>
      <w:r w:rsidRPr="00927D41">
        <w:rPr>
          <w:rFonts w:ascii="Times New Roman" w:hAnsi="Times New Roman" w:cs="Times New Roman"/>
          <w:sz w:val="24"/>
        </w:rPr>
        <w:tab/>
        <w:t>- Systém managementu hospodaření s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energií</w:t>
      </w:r>
    </w:p>
    <w:p w14:paraId="52BDC847" w14:textId="77777777" w:rsidR="008012B5" w:rsidRPr="00927D41" w:rsidRDefault="00654C24" w:rsidP="00141CFA">
      <w:pPr>
        <w:pStyle w:val="Zkladntext"/>
        <w:tabs>
          <w:tab w:val="left" w:pos="3168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č.195/2007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Pravidla pro vytápění a dodávku teplé vody a měrné</w:t>
      </w:r>
      <w:r w:rsidRPr="00927D41">
        <w:rPr>
          <w:rFonts w:ascii="Times New Roman" w:hAnsi="Times New Roman" w:cs="Times New Roman"/>
          <w:spacing w:val="3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ukazatele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spotřeby</w:t>
      </w:r>
    </w:p>
    <w:p w14:paraId="55B9361D" w14:textId="77777777" w:rsidR="008012B5" w:rsidRPr="00927D41" w:rsidRDefault="00654C24" w:rsidP="00141CFA">
      <w:pPr>
        <w:pStyle w:val="Zkladntext"/>
        <w:tabs>
          <w:tab w:val="left" w:pos="3105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č.17/2010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zjišťování emisí ze stacionárních zdrojů a o provedení</w:t>
      </w:r>
      <w:r w:rsidRPr="00927D41">
        <w:rPr>
          <w:rFonts w:ascii="Times New Roman" w:hAnsi="Times New Roman" w:cs="Times New Roman"/>
          <w:spacing w:val="-2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některých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dalších ustanovení zákona o ochraně ovzduší</w:t>
      </w:r>
    </w:p>
    <w:p w14:paraId="3D5DED12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</w:rPr>
      </w:pPr>
    </w:p>
    <w:p w14:paraId="1A4C7460" w14:textId="77777777" w:rsidR="008012B5" w:rsidRPr="00927D41" w:rsidRDefault="00654C24" w:rsidP="00141CFA">
      <w:pPr>
        <w:pStyle w:val="Zkladntext"/>
        <w:spacing w:line="237" w:lineRule="auto"/>
        <w:ind w:right="548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je navržena v souladu s vyhláškou č.501/2006 Sb., o obecných požadavcích na využívání území.</w:t>
      </w:r>
    </w:p>
    <w:p w14:paraId="02194B24" w14:textId="77777777" w:rsidR="008012B5" w:rsidRPr="00927D41" w:rsidRDefault="00654C24" w:rsidP="00141CFA">
      <w:pPr>
        <w:pStyle w:val="Zkladntext"/>
        <w:ind w:right="214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Dále byla dne 26.8.2009 byla zrušena vyhláška č.137/1998 Sb. o obecných technických požadavcích na výstavbu, která byla nahrazena vyhláškou č.268/2009 Sb. o technických požadavcích na stavby. Stavba je navržena v souladu s touto vyhláškou.</w:t>
      </w:r>
    </w:p>
    <w:p w14:paraId="7DFED2C9" w14:textId="33E95E22" w:rsidR="00A7398F" w:rsidRDefault="00A7398F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1ACD1499" w14:textId="77777777" w:rsidR="00A7398F" w:rsidRPr="00927D41" w:rsidRDefault="00A7398F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647A770C" w14:textId="77777777" w:rsidR="00CD7DA5" w:rsidRPr="00927D41" w:rsidRDefault="00CD7DA5" w:rsidP="00CD7DA5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46"/>
        <w:ind w:left="0" w:right="794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spln</w:t>
      </w:r>
      <w:r w:rsidRPr="00813C8E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požadavk</w:t>
      </w:r>
      <w:r w:rsidRPr="00813C8E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dot</w:t>
      </w:r>
      <w:r w:rsidRPr="00813C8E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orgán</w:t>
      </w:r>
      <w:r w:rsidRPr="00813C8E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požadavk</w:t>
      </w:r>
      <w:r w:rsidRPr="00813C8E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vyplývajících z jiných právních p</w:t>
      </w:r>
      <w:r w:rsidRPr="00813C8E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813C8E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ii</w:t>
      </w:r>
    </w:p>
    <w:p w14:paraId="7F283FDC" w14:textId="77777777" w:rsidR="00F328BD" w:rsidRPr="00086A1E" w:rsidRDefault="00F328BD" w:rsidP="00F328BD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6.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45252</w:t>
      </w:r>
      <w:r w:rsidRPr="00601B90">
        <w:rPr>
          <w:rFonts w:ascii="Times New Roman" w:hAnsi="Times New Roman" w:cs="Times New Roman"/>
          <w:sz w:val="24"/>
        </w:rPr>
        <w:t>/2018</w:t>
      </w:r>
      <w:r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4626D727" w14:textId="77777777" w:rsidR="00F328BD" w:rsidRDefault="00F328BD" w:rsidP="00F328BD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5B18D34D" w14:textId="77777777" w:rsidR="00F328BD" w:rsidRPr="00086A1E" w:rsidRDefault="00F328BD" w:rsidP="00F328BD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626F0C89" w14:textId="77777777" w:rsidR="00F328BD" w:rsidRDefault="00F328BD" w:rsidP="00F328BD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5940BC42" w14:textId="77777777" w:rsidR="00F328BD" w:rsidRDefault="00F328BD" w:rsidP="00F328BD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23831DAC" w14:textId="77777777" w:rsidR="00F328BD" w:rsidRPr="00086A1E" w:rsidRDefault="00F328BD" w:rsidP="00F328BD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78162653" w14:textId="77777777" w:rsidR="00F328BD" w:rsidRDefault="00F328BD" w:rsidP="00F328BD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lastRenderedPageBreak/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10907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04C92C00" w14:textId="77777777" w:rsidR="00F328BD" w:rsidRPr="00086A1E" w:rsidRDefault="00F328BD" w:rsidP="00F328BD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34A9BA91" w14:textId="77777777" w:rsidR="00F328BD" w:rsidRPr="00927D41" w:rsidRDefault="00F328BD" w:rsidP="00F328BD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6E6719D9" w14:textId="08CDBF72" w:rsidR="00F328BD" w:rsidRDefault="00F328BD" w:rsidP="00F328BD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 xml:space="preserve">GridServices, s.r.o. </w:t>
      </w:r>
      <w:r w:rsidRPr="00EC6FE5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28</w:t>
      </w:r>
      <w:r w:rsidRPr="00EC6FE5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EC6FE5">
        <w:rPr>
          <w:rFonts w:ascii="Times New Roman" w:hAnsi="Times New Roman" w:cs="Times New Roman"/>
          <w:sz w:val="24"/>
        </w:rPr>
        <w:t>.2018 pod značkou 50016</w:t>
      </w:r>
      <w:r>
        <w:rPr>
          <w:rFonts w:ascii="Times New Roman" w:hAnsi="Times New Roman" w:cs="Times New Roman"/>
          <w:sz w:val="24"/>
        </w:rPr>
        <w:t>1826936</w:t>
      </w:r>
      <w:r w:rsidRPr="00EC6FE5">
        <w:rPr>
          <w:rFonts w:ascii="Times New Roman" w:hAnsi="Times New Roman" w:cs="Times New Roman"/>
          <w:sz w:val="24"/>
        </w:rPr>
        <w:t>– souhlasí se stavbou v rozsahu území dle vyznačené přílohy.</w:t>
      </w:r>
    </w:p>
    <w:p w14:paraId="58363D0A" w14:textId="77777777" w:rsidR="00F328BD" w:rsidRPr="00EC6FE5" w:rsidRDefault="00F328BD" w:rsidP="00F328BD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</w:p>
    <w:p w14:paraId="04579D7C" w14:textId="77777777" w:rsidR="00F328BD" w:rsidRPr="00544856" w:rsidRDefault="00F328BD" w:rsidP="00F328BD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30415712" w14:textId="77777777" w:rsidR="00F328BD" w:rsidRDefault="00F328BD" w:rsidP="00F328BD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55B609C8" w14:textId="77777777" w:rsidR="00F328BD" w:rsidRDefault="00F328BD" w:rsidP="00F328BD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43A218FE" w14:textId="77777777" w:rsidR="00F328BD" w:rsidRDefault="00F328BD" w:rsidP="00F328BD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3CA5B239" w14:textId="77777777" w:rsidR="00F328BD" w:rsidRDefault="00F328BD" w:rsidP="00F328BD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3BB30867" w14:textId="77777777" w:rsidR="00F328BD" w:rsidRDefault="00F328BD" w:rsidP="00F328BD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5E562D22" w14:textId="77777777" w:rsidR="00F328BD" w:rsidRPr="00544856" w:rsidRDefault="00F328BD" w:rsidP="00F328BD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2B0E69C3" w14:textId="77777777" w:rsidR="00F328BD" w:rsidRDefault="00F328BD" w:rsidP="00F328BD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1101398673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62FC33B5" w14:textId="77777777" w:rsidR="00F328BD" w:rsidRDefault="00F328BD" w:rsidP="00F328BD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005886BE" w14:textId="77777777" w:rsidR="00F328BD" w:rsidRDefault="00F328BD" w:rsidP="00F328BD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5F35CE49" w14:textId="77777777" w:rsidR="00F328BD" w:rsidRDefault="00F328BD" w:rsidP="00F328BD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2E37A741" w14:textId="77777777" w:rsidR="00F328BD" w:rsidRDefault="00F328BD" w:rsidP="00F328BD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28183D95" w14:textId="77777777" w:rsidR="00F328BD" w:rsidRDefault="00F328BD" w:rsidP="00F328BD">
      <w:pPr>
        <w:ind w:left="116"/>
        <w:rPr>
          <w:rFonts w:ascii="Times New Roman" w:hAnsi="Times New Roman" w:cs="Times New Roman"/>
          <w:sz w:val="24"/>
        </w:rPr>
      </w:pPr>
    </w:p>
    <w:p w14:paraId="44FF5638" w14:textId="77777777" w:rsidR="00F328BD" w:rsidRDefault="00F328BD" w:rsidP="00F328BD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129B7B10" w14:textId="77777777" w:rsidR="00F328BD" w:rsidRDefault="00F328BD" w:rsidP="00F328BD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71CCCAAF" w14:textId="77777777" w:rsidR="00F328BD" w:rsidRDefault="00F328BD" w:rsidP="00F328BD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58888C6A" w14:textId="77777777" w:rsidR="00F328BD" w:rsidRDefault="00F328BD" w:rsidP="00F328BD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097FADA1" w14:textId="77777777" w:rsidR="00F328BD" w:rsidRDefault="00F328BD" w:rsidP="00F328BD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0234BB48" w14:textId="77777777" w:rsidR="00F328BD" w:rsidRDefault="00F328BD" w:rsidP="00F328BD">
      <w:pPr>
        <w:ind w:left="116"/>
        <w:rPr>
          <w:rFonts w:ascii="Times New Roman" w:hAnsi="Times New Roman" w:cs="Times New Roman"/>
          <w:sz w:val="24"/>
        </w:rPr>
      </w:pPr>
    </w:p>
    <w:p w14:paraId="3C0158B4" w14:textId="77777777" w:rsidR="00F328BD" w:rsidRPr="00544856" w:rsidRDefault="00F328BD" w:rsidP="00F328BD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1AB4B6EE" w14:textId="77777777" w:rsidR="00F328BD" w:rsidRPr="00544856" w:rsidRDefault="00F328BD" w:rsidP="00F328BD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21DA8228" w14:textId="77777777" w:rsidR="00F328BD" w:rsidRPr="00544856" w:rsidRDefault="00F328BD" w:rsidP="00F328BD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781412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14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56C00D20" w14:textId="77777777" w:rsidR="00F328BD" w:rsidRPr="00544856" w:rsidRDefault="00F328BD" w:rsidP="00F328BD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20C4613D" w14:textId="77777777" w:rsidR="00F328BD" w:rsidRPr="00544856" w:rsidRDefault="00F328BD" w:rsidP="00F328BD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28D3281E" w14:textId="77777777" w:rsidR="00F328BD" w:rsidRDefault="00F328BD" w:rsidP="00F328BD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47B6E143" w14:textId="77777777" w:rsidR="00F328BD" w:rsidRDefault="00F328BD" w:rsidP="00F328BD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4DECA36D" w14:textId="77777777" w:rsidR="00F328BD" w:rsidRDefault="00F328BD" w:rsidP="00F328BD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0A466F82" w14:textId="77777777" w:rsidR="00F328BD" w:rsidRDefault="00F328BD" w:rsidP="00F328BD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4B3078B6" w14:textId="660A9BBD" w:rsidR="00F328BD" w:rsidRDefault="00F328BD" w:rsidP="00F328BD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kanályve správě Vadt při BM servis a.s.</w:t>
      </w:r>
    </w:p>
    <w:p w14:paraId="40057C19" w14:textId="77777777" w:rsidR="00E075EA" w:rsidRDefault="00E075EA" w:rsidP="00F328BD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1D93B796" w14:textId="77777777" w:rsidR="00F328BD" w:rsidRDefault="00F328BD" w:rsidP="00F328BD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55DAE3D5" w14:textId="33D081E7" w:rsidR="00F328BD" w:rsidRPr="00544856" w:rsidRDefault="00F328BD" w:rsidP="00F328BD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49635073" w14:textId="77777777" w:rsidR="00F328BD" w:rsidRDefault="00F328BD" w:rsidP="00F328BD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02121F1A" wp14:editId="0C3FDB53">
            <wp:extent cx="5905500" cy="2070735"/>
            <wp:effectExtent l="0" t="0" r="0" b="571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D61321" w14:textId="77777777" w:rsidR="00CD7DA5" w:rsidRPr="00927D41" w:rsidRDefault="00CD7DA5" w:rsidP="00CD7DA5">
      <w:pPr>
        <w:pStyle w:val="Zkladntext"/>
        <w:spacing w:before="2"/>
        <w:rPr>
          <w:rFonts w:ascii="Times New Roman" w:hAnsi="Times New Roman" w:cs="Times New Roman"/>
          <w:sz w:val="24"/>
        </w:rPr>
      </w:pPr>
    </w:p>
    <w:p w14:paraId="70A899CC" w14:textId="77777777" w:rsidR="00CD7DA5" w:rsidRPr="00927D41" w:rsidRDefault="00CD7DA5" w:rsidP="00CD7DA5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výjimek a úlevových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ešení</w:t>
      </w:r>
    </w:p>
    <w:p w14:paraId="0F212BE3" w14:textId="77777777" w:rsidR="00CD7DA5" w:rsidRDefault="00CD7DA5" w:rsidP="00CD7DA5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p w14:paraId="069D51D9" w14:textId="77777777" w:rsidR="00CD7DA5" w:rsidRDefault="00CD7DA5" w:rsidP="00CD7DA5">
      <w:pPr>
        <w:pStyle w:val="Zkladntext"/>
        <w:rPr>
          <w:rFonts w:ascii="Times New Roman" w:hAnsi="Times New Roman" w:cs="Times New Roman"/>
          <w:sz w:val="24"/>
        </w:rPr>
      </w:pPr>
    </w:p>
    <w:p w14:paraId="5C59B604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6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navrhované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kapacity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(zastav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ná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obestav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ný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prostor,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užitná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 po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funk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ních jednotek a jejich velikosti, po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uživatel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/ pracovník</w:t>
      </w:r>
      <w:r w:rsidRPr="00927D41">
        <w:rPr>
          <w:rFonts w:ascii="Times New Roman" w:hAnsi="Times New Roman" w:cs="Times New Roman"/>
          <w:b w:val="0"/>
          <w:sz w:val="24"/>
        </w:rPr>
        <w:t>ů</w:t>
      </w:r>
      <w:r w:rsidRPr="00927D41">
        <w:rPr>
          <w:rFonts w:ascii="Times New Roman" w:hAnsi="Times New Roman" w:cs="Times New Roman"/>
          <w:b w:val="0"/>
          <w:spacing w:val="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  <w:r w:rsidR="00334EC5">
        <w:rPr>
          <w:rFonts w:ascii="Times New Roman" w:hAnsi="Times New Roman" w:cs="Times New Roman"/>
          <w:sz w:val="24"/>
        </w:rPr>
        <w:t xml:space="preserve"> </w:t>
      </w:r>
      <w:r w:rsidR="00E766AB" w:rsidRPr="00E766AB">
        <w:rPr>
          <w:rFonts w:ascii="Times New Roman" w:eastAsia="Times New Roman" w:hAnsi="Times New Roman" w:cs="Times New Roman"/>
          <w:sz w:val="24"/>
          <w:szCs w:val="24"/>
          <w:lang w:val="cs-CZ" w:eastAsia="cs-CZ"/>
        </w:rPr>
        <w:t>266, 271, 276</w:t>
      </w:r>
    </w:p>
    <w:p w14:paraId="78A89C87" w14:textId="77777777" w:rsidR="008012B5" w:rsidRPr="00927D41" w:rsidRDefault="00654C24" w:rsidP="00141CFA">
      <w:pPr>
        <w:pStyle w:val="Zkladntext"/>
        <w:tabs>
          <w:tab w:val="left" w:pos="4363"/>
          <w:tab w:val="left" w:pos="5071"/>
          <w:tab w:val="right" w:pos="5182"/>
        </w:tabs>
        <w:spacing w:before="294" w:line="480" w:lineRule="auto"/>
        <w:ind w:right="2232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A65DDF">
        <w:rPr>
          <w:rFonts w:ascii="Times New Roman" w:hAnsi="Times New Roman" w:cs="Times New Roman"/>
          <w:sz w:val="24"/>
        </w:rPr>
        <w:t>266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A65DDF">
        <w:rPr>
          <w:rFonts w:ascii="Times New Roman" w:hAnsi="Times New Roman" w:cs="Times New Roman"/>
          <w:sz w:val="24"/>
        </w:rPr>
        <w:t>159</w:t>
      </w:r>
      <w:r w:rsidRPr="00927D41">
        <w:rPr>
          <w:rFonts w:ascii="Times New Roman" w:hAnsi="Times New Roman" w:cs="Times New Roman"/>
          <w:sz w:val="24"/>
        </w:rPr>
        <w:t>m2 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A65DDF">
        <w:rPr>
          <w:rFonts w:ascii="Times New Roman" w:hAnsi="Times New Roman" w:cs="Times New Roman"/>
          <w:sz w:val="24"/>
        </w:rPr>
        <w:t>271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141CFA">
        <w:rPr>
          <w:rFonts w:ascii="Times New Roman" w:hAnsi="Times New Roman" w:cs="Times New Roman"/>
          <w:sz w:val="24"/>
        </w:rPr>
        <w:tab/>
      </w:r>
      <w:r w:rsidR="00A65DDF">
        <w:rPr>
          <w:rFonts w:ascii="Times New Roman" w:hAnsi="Times New Roman" w:cs="Times New Roman"/>
          <w:sz w:val="24"/>
        </w:rPr>
        <w:tab/>
        <w:t>158</w:t>
      </w:r>
      <w:r w:rsidRPr="00927D41">
        <w:rPr>
          <w:rFonts w:ascii="Times New Roman" w:hAnsi="Times New Roman" w:cs="Times New Roman"/>
          <w:sz w:val="24"/>
        </w:rPr>
        <w:t>m2</w:t>
      </w:r>
      <w:r w:rsidR="00141CFA">
        <w:rPr>
          <w:rFonts w:ascii="Times New Roman" w:hAnsi="Times New Roman" w:cs="Times New Roman"/>
          <w:sz w:val="24"/>
        </w:rPr>
        <w:tab/>
      </w:r>
      <w:r w:rsidRPr="00927D41">
        <w:rPr>
          <w:rFonts w:ascii="Times New Roman" w:hAnsi="Times New Roman" w:cs="Times New Roman"/>
          <w:sz w:val="24"/>
        </w:rPr>
        <w:t xml:space="preserve"> </w:t>
      </w:r>
      <w:r w:rsidR="00EC6064" w:rsidRPr="00927D41">
        <w:rPr>
          <w:rFonts w:ascii="Times New Roman" w:hAnsi="Times New Roman" w:cs="Times New Roman"/>
          <w:sz w:val="24"/>
        </w:rPr>
        <w:t>Zastavěná plocha stavbou</w:t>
      </w:r>
      <w:r w:rsidR="00EC6064"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="00EC6064" w:rsidRPr="00927D41">
        <w:rPr>
          <w:rFonts w:ascii="Times New Roman" w:hAnsi="Times New Roman" w:cs="Times New Roman"/>
          <w:sz w:val="24"/>
        </w:rPr>
        <w:t>č.p.</w:t>
      </w:r>
      <w:r w:rsidR="00EC6064"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A65DDF">
        <w:rPr>
          <w:rFonts w:ascii="Times New Roman" w:hAnsi="Times New Roman" w:cs="Times New Roman"/>
          <w:sz w:val="24"/>
        </w:rPr>
        <w:t>276</w:t>
      </w:r>
      <w:r w:rsidR="00A65DDF">
        <w:rPr>
          <w:rFonts w:ascii="Times New Roman" w:hAnsi="Times New Roman" w:cs="Times New Roman"/>
          <w:sz w:val="24"/>
        </w:rPr>
        <w:tab/>
      </w:r>
      <w:r w:rsidR="00A65DDF">
        <w:rPr>
          <w:rFonts w:ascii="Times New Roman" w:hAnsi="Times New Roman" w:cs="Times New Roman"/>
          <w:sz w:val="24"/>
        </w:rPr>
        <w:tab/>
        <w:t>:</w:t>
      </w:r>
      <w:r w:rsidR="00A65DDF">
        <w:rPr>
          <w:rFonts w:ascii="Times New Roman" w:hAnsi="Times New Roman" w:cs="Times New Roman"/>
          <w:sz w:val="24"/>
        </w:rPr>
        <w:tab/>
      </w:r>
      <w:r w:rsidR="00A65DDF">
        <w:rPr>
          <w:rFonts w:ascii="Times New Roman" w:hAnsi="Times New Roman" w:cs="Times New Roman"/>
          <w:sz w:val="24"/>
        </w:rPr>
        <w:tab/>
        <w:t>159</w:t>
      </w:r>
      <w:r w:rsidR="00EC6064" w:rsidRPr="00927D41">
        <w:rPr>
          <w:rFonts w:ascii="Times New Roman" w:hAnsi="Times New Roman" w:cs="Times New Roman"/>
          <w:sz w:val="24"/>
        </w:rPr>
        <w:t>m2</w:t>
      </w:r>
      <w:r w:rsidR="00EC6064">
        <w:rPr>
          <w:rFonts w:ascii="Times New Roman" w:hAnsi="Times New Roman" w:cs="Times New Roman"/>
          <w:sz w:val="24"/>
        </w:rPr>
        <w:tab/>
      </w:r>
      <w:r w:rsidR="00EC6064" w:rsidRPr="00927D4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 xml:space="preserve">Výška od upraveného terénu pod </w:t>
      </w:r>
      <w:r w:rsidR="00EC6064">
        <w:rPr>
          <w:rFonts w:ascii="Times New Roman" w:hAnsi="Times New Roman" w:cs="Times New Roman"/>
          <w:sz w:val="24"/>
        </w:rPr>
        <w:t>hřeben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proofErr w:type="gramStart"/>
      <w:r w:rsidRPr="00927D41">
        <w:rPr>
          <w:rFonts w:ascii="Times New Roman" w:hAnsi="Times New Roman" w:cs="Times New Roman"/>
          <w:sz w:val="24"/>
        </w:rPr>
        <w:t xml:space="preserve">střechy </w:t>
      </w:r>
      <w:r w:rsidRPr="00927D41">
        <w:rPr>
          <w:rFonts w:ascii="Times New Roman" w:hAnsi="Times New Roman" w:cs="Times New Roman"/>
          <w:spacing w:val="6"/>
          <w:sz w:val="24"/>
        </w:rPr>
        <w:t xml:space="preserve"> </w:t>
      </w:r>
      <w:r w:rsidR="00141CFA">
        <w:rPr>
          <w:rFonts w:ascii="Times New Roman" w:hAnsi="Times New Roman" w:cs="Times New Roman"/>
          <w:spacing w:val="6"/>
          <w:sz w:val="24"/>
        </w:rPr>
        <w:tab/>
      </w:r>
      <w:proofErr w:type="gramEnd"/>
      <w:r w:rsidRPr="00927D41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="00141CFA">
        <w:rPr>
          <w:rFonts w:ascii="Times New Roman" w:hAnsi="Times New Roman" w:cs="Times New Roman"/>
          <w:sz w:val="24"/>
        </w:rPr>
        <w:tab/>
      </w:r>
      <w:r w:rsidR="00334EC5">
        <w:rPr>
          <w:rFonts w:ascii="Times New Roman" w:hAnsi="Times New Roman" w:cs="Times New Roman"/>
          <w:sz w:val="24"/>
        </w:rPr>
        <w:t>13,56</w:t>
      </w:r>
      <w:r w:rsidRPr="00927D41">
        <w:rPr>
          <w:rFonts w:ascii="Times New Roman" w:hAnsi="Times New Roman" w:cs="Times New Roman"/>
          <w:w w:val="95"/>
          <w:sz w:val="24"/>
        </w:rPr>
        <w:t>m</w:t>
      </w:r>
      <w:r w:rsidR="00141CFA">
        <w:rPr>
          <w:rFonts w:ascii="Times New Roman" w:hAnsi="Times New Roman" w:cs="Times New Roman"/>
          <w:w w:val="95"/>
          <w:sz w:val="24"/>
        </w:rPr>
        <w:tab/>
      </w:r>
      <w:r w:rsidRPr="00927D41">
        <w:rPr>
          <w:rFonts w:ascii="Times New Roman" w:hAnsi="Times New Roman" w:cs="Times New Roman"/>
          <w:w w:val="9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nadzemních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E1291B">
        <w:rPr>
          <w:rFonts w:ascii="Times New Roman" w:hAnsi="Times New Roman" w:cs="Times New Roman"/>
          <w:sz w:val="24"/>
        </w:rPr>
        <w:t>podlaží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ab/>
        <w:t>3</w:t>
      </w:r>
    </w:p>
    <w:p w14:paraId="7789E884" w14:textId="77777777" w:rsidR="008012B5" w:rsidRPr="00927D41" w:rsidRDefault="00654C24" w:rsidP="00141CFA">
      <w:pPr>
        <w:pStyle w:val="Zkladntext"/>
        <w:tabs>
          <w:tab w:val="left" w:pos="4364"/>
          <w:tab w:val="right" w:pos="5182"/>
        </w:tabs>
        <w:spacing w:line="228" w:lineRule="exact"/>
        <w:ind w:right="2232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podlaží</w:t>
      </w:r>
      <w:r w:rsidRPr="00927D41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Pr="00927D41">
        <w:rPr>
          <w:rFonts w:ascii="Times New Roman" w:hAnsi="Times New Roman" w:cs="Times New Roman"/>
          <w:sz w:val="24"/>
        </w:rPr>
        <w:t>:</w:t>
      </w:r>
      <w:r w:rsidRPr="00927D41">
        <w:rPr>
          <w:rFonts w:ascii="Times New Roman" w:hAnsi="Times New Roman" w:cs="Times New Roman"/>
          <w:sz w:val="24"/>
        </w:rPr>
        <w:tab/>
        <w:t>1</w:t>
      </w:r>
    </w:p>
    <w:p w14:paraId="00AA0B5D" w14:textId="3528F2D3" w:rsidR="008012B5" w:rsidRDefault="008012B5" w:rsidP="00141CFA">
      <w:pPr>
        <w:pStyle w:val="Zkladntext"/>
        <w:rPr>
          <w:rFonts w:ascii="Times New Roman" w:hAnsi="Times New Roman" w:cs="Times New Roman"/>
          <w:sz w:val="24"/>
        </w:rPr>
      </w:pPr>
    </w:p>
    <w:p w14:paraId="1682A88F" w14:textId="77777777" w:rsidR="008012B5" w:rsidRPr="00927D41" w:rsidRDefault="008012B5" w:rsidP="00141CFA">
      <w:pPr>
        <w:pStyle w:val="Zkladntext"/>
        <w:spacing w:before="11"/>
        <w:rPr>
          <w:rFonts w:ascii="Times New Roman" w:hAnsi="Times New Roman" w:cs="Times New Roman"/>
          <w:sz w:val="22"/>
        </w:rPr>
      </w:pPr>
    </w:p>
    <w:p w14:paraId="2D892B27" w14:textId="77777777" w:rsidR="00CD7DA5" w:rsidRPr="00927D41" w:rsidRDefault="00CD7DA5" w:rsidP="00CD7DA5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right="424" w:firstLine="0"/>
        <w:rPr>
          <w:rFonts w:ascii="Times New Roman" w:hAnsi="Times New Roman" w:cs="Times New Roman"/>
          <w:sz w:val="24"/>
        </w:rPr>
      </w:pPr>
      <w:bookmarkStart w:id="2" w:name="_Hlk529625695"/>
      <w:r w:rsidRPr="00927D41">
        <w:rPr>
          <w:rFonts w:ascii="Times New Roman" w:hAnsi="Times New Roman" w:cs="Times New Roman"/>
          <w:sz w:val="24"/>
        </w:rPr>
        <w:t>základní bilance stavby (pot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a spot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médií a hmot, hospoda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ení s deš</w:t>
      </w:r>
      <w:r w:rsidRPr="00927D41">
        <w:rPr>
          <w:rFonts w:ascii="Times New Roman" w:hAnsi="Times New Roman" w:cs="Times New Roman"/>
          <w:b w:val="0"/>
          <w:sz w:val="24"/>
        </w:rPr>
        <w:t>ť</w:t>
      </w:r>
      <w:r w:rsidRPr="00927D41">
        <w:rPr>
          <w:rFonts w:ascii="Times New Roman" w:hAnsi="Times New Roman" w:cs="Times New Roman"/>
          <w:sz w:val="24"/>
        </w:rPr>
        <w:t>ovou vodou, celkové produkované množství a druhy odpad</w:t>
      </w:r>
      <w:r w:rsidRPr="00927D41">
        <w:rPr>
          <w:rFonts w:ascii="Times New Roman" w:hAnsi="Times New Roman" w:cs="Times New Roman"/>
          <w:b w:val="0"/>
          <w:sz w:val="24"/>
        </w:rPr>
        <w:t xml:space="preserve">ů </w:t>
      </w:r>
      <w:proofErr w:type="gramStart"/>
      <w:r w:rsidRPr="00927D41">
        <w:rPr>
          <w:rFonts w:ascii="Times New Roman" w:hAnsi="Times New Roman" w:cs="Times New Roman"/>
          <w:sz w:val="24"/>
        </w:rPr>
        <w:t>a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emisí, t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ída energetické náro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nosti budov apod.)</w:t>
      </w:r>
    </w:p>
    <w:p w14:paraId="024934CD" w14:textId="77777777" w:rsidR="00CD7DA5" w:rsidRPr="00813C8E" w:rsidRDefault="00CD7DA5" w:rsidP="00CD7DA5">
      <w:pPr>
        <w:pStyle w:val="Nadpis2"/>
        <w:spacing w:before="93"/>
        <w:ind w:left="0" w:firstLine="0"/>
        <w:rPr>
          <w:rFonts w:ascii="Times New Roman" w:hAnsi="Times New Roman" w:cs="Times New Roman"/>
          <w:b w:val="0"/>
          <w:sz w:val="24"/>
        </w:rPr>
      </w:pPr>
      <w:r w:rsidRPr="00813C8E">
        <w:rPr>
          <w:rFonts w:ascii="Times New Roman" w:hAnsi="Times New Roman" w:cs="Times New Roman"/>
          <w:b w:val="0"/>
          <w:sz w:val="24"/>
        </w:rPr>
        <w:t>Hospodaření s dešťovou vodou:</w:t>
      </w:r>
    </w:p>
    <w:p w14:paraId="4D7B4C17" w14:textId="77777777" w:rsidR="00CD7DA5" w:rsidRDefault="00CD7DA5" w:rsidP="00CD7DA5">
      <w:pPr>
        <w:pStyle w:val="Zkladntext"/>
        <w:ind w:right="206"/>
        <w:rPr>
          <w:rFonts w:ascii="Times New Roman" w:hAnsi="Times New Roman" w:cs="Times New Roman"/>
          <w:sz w:val="24"/>
        </w:rPr>
      </w:pPr>
      <w:bookmarkStart w:id="3" w:name="_Hlk529619756"/>
      <w:r w:rsidRPr="00927D41">
        <w:rPr>
          <w:rFonts w:ascii="Times New Roman" w:hAnsi="Times New Roman" w:cs="Times New Roman"/>
          <w:sz w:val="24"/>
        </w:rPr>
        <w:t>Odvedení sráž</w:t>
      </w:r>
      <w:r>
        <w:rPr>
          <w:rFonts w:ascii="Times New Roman" w:hAnsi="Times New Roman" w:cs="Times New Roman"/>
          <w:sz w:val="24"/>
        </w:rPr>
        <w:t>kových vod z hlavní střechy domů</w:t>
      </w:r>
      <w:r w:rsidRPr="00927D41">
        <w:rPr>
          <w:rFonts w:ascii="Times New Roman" w:hAnsi="Times New Roman" w:cs="Times New Roman"/>
          <w:sz w:val="24"/>
        </w:rPr>
        <w:t xml:space="preserve"> 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p w14:paraId="0E22E59D" w14:textId="77777777" w:rsidR="00526EE8" w:rsidRPr="00927D41" w:rsidRDefault="00526EE8" w:rsidP="00CD7DA5">
      <w:pPr>
        <w:pStyle w:val="Zkladntext"/>
        <w:ind w:right="206"/>
        <w:rPr>
          <w:rFonts w:ascii="Times New Roman" w:hAnsi="Times New Roman" w:cs="Times New Roman"/>
          <w:sz w:val="24"/>
        </w:rPr>
      </w:pPr>
    </w:p>
    <w:bookmarkEnd w:id="3"/>
    <w:p w14:paraId="6BCF8343" w14:textId="77777777" w:rsidR="00CD7DA5" w:rsidRPr="00927D41" w:rsidRDefault="00CD7DA5" w:rsidP="00CD7DA5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68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základní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edpoklady výstavby (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 xml:space="preserve">asové údaje o realizaci stavby, 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len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na</w:t>
      </w:r>
      <w:r w:rsidRPr="00927D41">
        <w:rPr>
          <w:rFonts w:ascii="Times New Roman" w:hAnsi="Times New Roman" w:cs="Times New Roman"/>
          <w:spacing w:val="-1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etapy)</w:t>
      </w:r>
    </w:p>
    <w:p w14:paraId="12EB8945" w14:textId="77777777" w:rsidR="00CD7DA5" w:rsidRPr="00AC75F7" w:rsidRDefault="00CD7DA5" w:rsidP="00CD7DA5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zahájení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70FDCD24" w14:textId="77777777" w:rsidR="00CD7DA5" w:rsidRPr="00927D41" w:rsidRDefault="00CD7DA5" w:rsidP="00CD7DA5">
      <w:pPr>
        <w:pStyle w:val="Zkladntext"/>
        <w:tabs>
          <w:tab w:val="left" w:pos="4364"/>
        </w:tabs>
        <w:rPr>
          <w:rFonts w:ascii="Times New Roman" w:hAnsi="Times New Roman" w:cs="Times New Roman"/>
          <w:sz w:val="14"/>
        </w:rPr>
      </w:pPr>
    </w:p>
    <w:p w14:paraId="53B3DD4E" w14:textId="77777777" w:rsidR="00CD7DA5" w:rsidRPr="00AC75F7" w:rsidRDefault="00CD7DA5" w:rsidP="00CD7DA5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ukončení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363DE3A9" w14:textId="77777777" w:rsidR="00CD7DA5" w:rsidRPr="00927D41" w:rsidRDefault="00CD7DA5" w:rsidP="00CD7DA5">
      <w:pPr>
        <w:pStyle w:val="Zkladntext"/>
        <w:tabs>
          <w:tab w:val="left" w:pos="4363"/>
        </w:tabs>
        <w:spacing w:before="93"/>
        <w:rPr>
          <w:rFonts w:ascii="Times New Roman" w:hAnsi="Times New Roman" w:cs="Times New Roman"/>
          <w:sz w:val="14"/>
        </w:rPr>
      </w:pPr>
    </w:p>
    <w:p w14:paraId="7F539A90" w14:textId="77777777" w:rsidR="00CD7DA5" w:rsidRPr="00C70282" w:rsidRDefault="00CD7DA5" w:rsidP="00CD7DA5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Dodavatel stavby bude určen dodatečně.</w:t>
      </w:r>
    </w:p>
    <w:p w14:paraId="455D9427" w14:textId="77777777" w:rsidR="00CD7DA5" w:rsidRPr="00C70282" w:rsidRDefault="00CD7DA5" w:rsidP="00CD7DA5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3209702A" w14:textId="77777777" w:rsidR="00CD7DA5" w:rsidRPr="00AC75F7" w:rsidRDefault="00CD7DA5" w:rsidP="00CD7DA5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Postup výstavby PSV:</w:t>
      </w:r>
    </w:p>
    <w:p w14:paraId="2F20C67D" w14:textId="77777777" w:rsidR="00CD7DA5" w:rsidRDefault="00CD7DA5" w:rsidP="00CD7DA5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bookmarkStart w:id="4" w:name="_GoBack"/>
      <w:bookmarkEnd w:id="4"/>
      <w:r w:rsidRPr="00AC75F7">
        <w:rPr>
          <w:rFonts w:ascii="Times New Roman" w:hAnsi="Times New Roman" w:cs="Times New Roman"/>
          <w:sz w:val="24"/>
          <w:szCs w:val="24"/>
          <w:lang w:val="cs-CZ"/>
        </w:rPr>
        <w:t>odstranění starých dveří, klempířských výrobků</w:t>
      </w:r>
      <w:r w:rsidRPr="00AC75F7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apod</w:t>
      </w:r>
      <w:r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176B6AFA" w14:textId="77777777" w:rsidR="00CD7DA5" w:rsidRPr="00537B13" w:rsidRDefault="00CD7DA5" w:rsidP="00CD7DA5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výkopové práce (odstranění okapového chodníku) </w:t>
      </w:r>
    </w:p>
    <w:p w14:paraId="0EF3A9D4" w14:textId="77777777" w:rsidR="00CD7DA5" w:rsidRDefault="00CD7DA5" w:rsidP="00CD7DA5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příprava podkladu střechy, vyčištění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fasády</w:t>
      </w:r>
    </w:p>
    <w:p w14:paraId="34C6D58D" w14:textId="77777777" w:rsidR="00CD7DA5" w:rsidRDefault="00CD7DA5" w:rsidP="00CD7DA5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osazení nových dveří</w:t>
      </w:r>
    </w:p>
    <w:p w14:paraId="4AFB4A27" w14:textId="77777777" w:rsidR="00CD7DA5" w:rsidRDefault="00CD7DA5" w:rsidP="00CD7DA5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zateplení fasády</w:t>
      </w:r>
    </w:p>
    <w:p w14:paraId="2558A265" w14:textId="77777777" w:rsidR="00CD7DA5" w:rsidRDefault="00CD7DA5" w:rsidP="00CD7DA5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madla zábradlí ve schodišťovém prostoru</w:t>
      </w:r>
    </w:p>
    <w:p w14:paraId="545AC991" w14:textId="77777777" w:rsidR="00CD7DA5" w:rsidRDefault="00CD7DA5" w:rsidP="00CD7DA5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nové klempířské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výrobky</w:t>
      </w:r>
    </w:p>
    <w:p w14:paraId="39F3A774" w14:textId="77777777" w:rsidR="00CD7DA5" w:rsidRPr="00AC75F7" w:rsidRDefault="00CD7DA5" w:rsidP="00CD7DA5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sušáky (každý byt, okno kuchyně)</w:t>
      </w:r>
    </w:p>
    <w:p w14:paraId="536BD692" w14:textId="77777777" w:rsidR="00CD7DA5" w:rsidRPr="00AC75F7" w:rsidRDefault="00CD7DA5" w:rsidP="00CD7DA5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dokončovací</w:t>
      </w:r>
      <w:r w:rsidRPr="00AC75F7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práce</w:t>
      </w:r>
    </w:p>
    <w:p w14:paraId="6B13792D" w14:textId="77777777" w:rsidR="00CD7DA5" w:rsidRPr="00AC75F7" w:rsidRDefault="00CD7DA5" w:rsidP="00CD7DA5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651CA0E4" w14:textId="77777777" w:rsidR="00CD7DA5" w:rsidRPr="00AC75F7" w:rsidRDefault="00CD7DA5" w:rsidP="00CD7DA5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Plán kontrolních prohlídek:</w:t>
      </w:r>
    </w:p>
    <w:p w14:paraId="16553A40" w14:textId="77777777" w:rsidR="00CD7DA5" w:rsidRPr="00AC75F7" w:rsidRDefault="00CD7DA5" w:rsidP="00CD7DA5">
      <w:pPr>
        <w:pStyle w:val="Odstavecseseznamem"/>
        <w:numPr>
          <w:ilvl w:val="0"/>
          <w:numId w:val="9"/>
        </w:numPr>
        <w:tabs>
          <w:tab w:val="left" w:pos="360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výměně dveří</w:t>
      </w:r>
    </w:p>
    <w:p w14:paraId="5EA8608C" w14:textId="77777777" w:rsidR="00CD7DA5" w:rsidRPr="00AC75F7" w:rsidRDefault="00CD7DA5" w:rsidP="00CD7DA5">
      <w:pPr>
        <w:pStyle w:val="Odstavecseseznamem"/>
        <w:numPr>
          <w:ilvl w:val="0"/>
          <w:numId w:val="9"/>
        </w:numPr>
        <w:tabs>
          <w:tab w:val="left" w:pos="408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dokončení tepelné izolace fasády</w:t>
      </w:r>
    </w:p>
    <w:p w14:paraId="7C8CB6A5" w14:textId="77777777" w:rsidR="00CD7DA5" w:rsidRPr="00927D41" w:rsidRDefault="00CD7DA5" w:rsidP="00CD7DA5">
      <w:pPr>
        <w:pStyle w:val="Zkladntext"/>
        <w:spacing w:before="9"/>
        <w:rPr>
          <w:rFonts w:ascii="Times New Roman" w:hAnsi="Times New Roman" w:cs="Times New Roman"/>
          <w:sz w:val="24"/>
        </w:rPr>
      </w:pPr>
    </w:p>
    <w:p w14:paraId="3D47C556" w14:textId="77777777" w:rsidR="00CD7DA5" w:rsidRPr="00927D41" w:rsidRDefault="00CD7DA5" w:rsidP="00CD7DA5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orienta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 náklady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056A5594" w14:textId="788BF35F" w:rsidR="00CD7DA5" w:rsidRPr="00927D41" w:rsidRDefault="00CD7DA5" w:rsidP="00CD7DA5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Součástí dokladové části </w:t>
      </w:r>
      <w:r w:rsidR="00A7398F">
        <w:rPr>
          <w:rFonts w:ascii="Times New Roman" w:hAnsi="Times New Roman" w:cs="Times New Roman"/>
          <w:sz w:val="24"/>
        </w:rPr>
        <w:t>je</w:t>
      </w:r>
      <w:r w:rsidRPr="00927D41">
        <w:rPr>
          <w:rFonts w:ascii="Times New Roman" w:hAnsi="Times New Roman" w:cs="Times New Roman"/>
          <w:sz w:val="24"/>
        </w:rPr>
        <w:t xml:space="preserve"> rozpočet.</w:t>
      </w:r>
    </w:p>
    <w:p w14:paraId="5B61C05E" w14:textId="77777777" w:rsidR="00CD7DA5" w:rsidRPr="00927D41" w:rsidRDefault="00CD7DA5" w:rsidP="00CD7DA5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501DB96E" w14:textId="77777777" w:rsidR="00CD7DA5" w:rsidRPr="00141CFA" w:rsidRDefault="00CD7DA5" w:rsidP="00CD7DA5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Členění stavby na objekty a technická a technologická zařízení</w:t>
      </w:r>
    </w:p>
    <w:p w14:paraId="1F5F7E4A" w14:textId="77777777" w:rsidR="00CD7DA5" w:rsidRPr="00927D41" w:rsidRDefault="00CD7DA5" w:rsidP="00CD7DA5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nebude členěná na stavební objekty ani technická a technologická zařízení.</w:t>
      </w:r>
      <w:bookmarkEnd w:id="2"/>
    </w:p>
    <w:sectPr w:rsidR="00CD7DA5" w:rsidRPr="00927D41" w:rsidSect="004A6E86">
      <w:footerReference w:type="default" r:id="rId9"/>
      <w:pgSz w:w="11900" w:h="16840"/>
      <w:pgMar w:top="1600" w:right="1300" w:bottom="840" w:left="1300" w:header="0" w:footer="658" w:gutter="0"/>
      <w:pgNumType w:start="1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7713D34" w14:textId="77777777" w:rsidR="005262D9" w:rsidRDefault="005262D9">
      <w:r>
        <w:separator/>
      </w:r>
    </w:p>
  </w:endnote>
  <w:endnote w:type="continuationSeparator" w:id="0">
    <w:p w14:paraId="14E16868" w14:textId="77777777" w:rsidR="005262D9" w:rsidRDefault="005262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60318177"/>
      <w:docPartObj>
        <w:docPartGallery w:val="Page Numbers (Bottom of Page)"/>
        <w:docPartUnique/>
      </w:docPartObj>
    </w:sdtPr>
    <w:sdtEndPr/>
    <w:sdtContent>
      <w:p w14:paraId="19260DBC" w14:textId="77777777" w:rsidR="004A6E86" w:rsidRDefault="004A6E86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352D1" w:rsidRPr="009352D1">
          <w:rPr>
            <w:noProof/>
            <w:lang w:val="cs-CZ"/>
          </w:rPr>
          <w:t>7</w:t>
        </w:r>
        <w:r>
          <w:fldChar w:fldCharType="end"/>
        </w:r>
      </w:p>
    </w:sdtContent>
  </w:sdt>
  <w:p w14:paraId="63E9B53E" w14:textId="77777777" w:rsidR="004A6E86" w:rsidRDefault="004A6E8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02F608" w14:textId="77777777" w:rsidR="005262D9" w:rsidRDefault="005262D9">
      <w:r>
        <w:separator/>
      </w:r>
    </w:p>
  </w:footnote>
  <w:footnote w:type="continuationSeparator" w:id="0">
    <w:p w14:paraId="4616A662" w14:textId="77777777" w:rsidR="005262D9" w:rsidRDefault="005262D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DE0666"/>
    <w:multiLevelType w:val="multilevel"/>
    <w:tmpl w:val="36A01938"/>
    <w:lvl w:ilvl="0">
      <w:start w:val="1"/>
      <w:numFmt w:val="upperLetter"/>
      <w:lvlText w:val="%1"/>
      <w:lvlJc w:val="left"/>
      <w:pPr>
        <w:ind w:left="823" w:hanging="70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3" w:hanging="708"/>
      </w:pPr>
      <w:rPr>
        <w:rFonts w:hint="default"/>
        <w:b/>
        <w:bCs/>
        <w:i/>
        <w:spacing w:val="-1"/>
        <w:w w:val="99"/>
      </w:rPr>
    </w:lvl>
    <w:lvl w:ilvl="2">
      <w:start w:val="1"/>
      <w:numFmt w:val="decimal"/>
      <w:lvlText w:val="%1.%2.%3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6"/>
        <w:w w:val="100"/>
        <w:sz w:val="22"/>
        <w:szCs w:val="22"/>
      </w:rPr>
    </w:lvl>
    <w:lvl w:ilvl="3">
      <w:numFmt w:val="bullet"/>
      <w:lvlText w:val="•"/>
      <w:lvlJc w:val="left"/>
      <w:pPr>
        <w:ind w:left="3575" w:hanging="708"/>
      </w:pPr>
      <w:rPr>
        <w:rFonts w:hint="default"/>
      </w:rPr>
    </w:lvl>
    <w:lvl w:ilvl="4">
      <w:numFmt w:val="bullet"/>
      <w:lvlText w:val="•"/>
      <w:lvlJc w:val="left"/>
      <w:pPr>
        <w:ind w:left="4393" w:hanging="708"/>
      </w:pPr>
      <w:rPr>
        <w:rFonts w:hint="default"/>
      </w:rPr>
    </w:lvl>
    <w:lvl w:ilvl="5">
      <w:numFmt w:val="bullet"/>
      <w:lvlText w:val="•"/>
      <w:lvlJc w:val="left"/>
      <w:pPr>
        <w:ind w:left="5211" w:hanging="708"/>
      </w:pPr>
      <w:rPr>
        <w:rFonts w:hint="default"/>
      </w:rPr>
    </w:lvl>
    <w:lvl w:ilvl="6">
      <w:numFmt w:val="bullet"/>
      <w:lvlText w:val="•"/>
      <w:lvlJc w:val="left"/>
      <w:pPr>
        <w:ind w:left="6028" w:hanging="708"/>
      </w:pPr>
      <w:rPr>
        <w:rFonts w:hint="default"/>
      </w:rPr>
    </w:lvl>
    <w:lvl w:ilvl="7">
      <w:numFmt w:val="bullet"/>
      <w:lvlText w:val="•"/>
      <w:lvlJc w:val="left"/>
      <w:pPr>
        <w:ind w:left="6846" w:hanging="708"/>
      </w:pPr>
      <w:rPr>
        <w:rFonts w:hint="default"/>
      </w:rPr>
    </w:lvl>
    <w:lvl w:ilvl="8">
      <w:numFmt w:val="bullet"/>
      <w:lvlText w:val="•"/>
      <w:lvlJc w:val="left"/>
      <w:pPr>
        <w:ind w:left="7664" w:hanging="708"/>
      </w:pPr>
      <w:rPr>
        <w:rFonts w:hint="default"/>
      </w:rPr>
    </w:lvl>
  </w:abstractNum>
  <w:abstractNum w:abstractNumId="1" w15:restartNumberingAfterBreak="0">
    <w:nsid w:val="0FC53DFE"/>
    <w:multiLevelType w:val="hybridMultilevel"/>
    <w:tmpl w:val="000C3FCC"/>
    <w:lvl w:ilvl="0" w:tplc="F020B9C4">
      <w:numFmt w:val="bullet"/>
      <w:lvlText w:val="-"/>
      <w:lvlJc w:val="left"/>
      <w:pPr>
        <w:ind w:left="835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0204917C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E09E906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4F249BD2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65CCAEBC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CEA8BD5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03A8B1D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FE662702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6D881A2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2" w15:restartNumberingAfterBreak="0">
    <w:nsid w:val="146A5671"/>
    <w:multiLevelType w:val="hybridMultilevel"/>
    <w:tmpl w:val="083C54CC"/>
    <w:lvl w:ilvl="0" w:tplc="86F6F0D2">
      <w:start w:val="1"/>
      <w:numFmt w:val="decimal"/>
      <w:lvlText w:val="%1."/>
      <w:lvlJc w:val="left"/>
      <w:pPr>
        <w:ind w:left="359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4CB29B72">
      <w:numFmt w:val="bullet"/>
      <w:lvlText w:val="•"/>
      <w:lvlJc w:val="left"/>
      <w:pPr>
        <w:ind w:left="972" w:hanging="221"/>
      </w:pPr>
      <w:rPr>
        <w:rFonts w:hint="default"/>
      </w:rPr>
    </w:lvl>
    <w:lvl w:ilvl="2" w:tplc="D53AA168">
      <w:numFmt w:val="bullet"/>
      <w:lvlText w:val="•"/>
      <w:lvlJc w:val="left"/>
      <w:pPr>
        <w:ind w:left="1585" w:hanging="221"/>
      </w:pPr>
      <w:rPr>
        <w:rFonts w:hint="default"/>
      </w:rPr>
    </w:lvl>
    <w:lvl w:ilvl="3" w:tplc="B268F608">
      <w:numFmt w:val="bullet"/>
      <w:lvlText w:val="•"/>
      <w:lvlJc w:val="left"/>
      <w:pPr>
        <w:ind w:left="2198" w:hanging="221"/>
      </w:pPr>
      <w:rPr>
        <w:rFonts w:hint="default"/>
      </w:rPr>
    </w:lvl>
    <w:lvl w:ilvl="4" w:tplc="1A58109C">
      <w:numFmt w:val="bullet"/>
      <w:lvlText w:val="•"/>
      <w:lvlJc w:val="left"/>
      <w:pPr>
        <w:ind w:left="2811" w:hanging="221"/>
      </w:pPr>
      <w:rPr>
        <w:rFonts w:hint="default"/>
      </w:rPr>
    </w:lvl>
    <w:lvl w:ilvl="5" w:tplc="7BD4FF58">
      <w:numFmt w:val="bullet"/>
      <w:lvlText w:val="•"/>
      <w:lvlJc w:val="left"/>
      <w:pPr>
        <w:ind w:left="3424" w:hanging="221"/>
      </w:pPr>
      <w:rPr>
        <w:rFonts w:hint="default"/>
      </w:rPr>
    </w:lvl>
    <w:lvl w:ilvl="6" w:tplc="90548ADE">
      <w:numFmt w:val="bullet"/>
      <w:lvlText w:val="•"/>
      <w:lvlJc w:val="left"/>
      <w:pPr>
        <w:ind w:left="4036" w:hanging="221"/>
      </w:pPr>
      <w:rPr>
        <w:rFonts w:hint="default"/>
      </w:rPr>
    </w:lvl>
    <w:lvl w:ilvl="7" w:tplc="04603614">
      <w:numFmt w:val="bullet"/>
      <w:lvlText w:val="•"/>
      <w:lvlJc w:val="left"/>
      <w:pPr>
        <w:ind w:left="4649" w:hanging="221"/>
      </w:pPr>
      <w:rPr>
        <w:rFonts w:hint="default"/>
      </w:rPr>
    </w:lvl>
    <w:lvl w:ilvl="8" w:tplc="304C2192">
      <w:numFmt w:val="bullet"/>
      <w:lvlText w:val="•"/>
      <w:lvlJc w:val="left"/>
      <w:pPr>
        <w:ind w:left="5262" w:hanging="221"/>
      </w:pPr>
      <w:rPr>
        <w:rFonts w:hint="default"/>
      </w:rPr>
    </w:lvl>
  </w:abstractNum>
  <w:abstractNum w:abstractNumId="3" w15:restartNumberingAfterBreak="0">
    <w:nsid w:val="169A3F93"/>
    <w:multiLevelType w:val="hybridMultilevel"/>
    <w:tmpl w:val="33E06050"/>
    <w:lvl w:ilvl="0" w:tplc="409851EC">
      <w:numFmt w:val="bullet"/>
      <w:lvlText w:val="-"/>
      <w:lvlJc w:val="left"/>
      <w:pPr>
        <w:ind w:left="858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395855E8">
      <w:numFmt w:val="bullet"/>
      <w:lvlText w:val="•"/>
      <w:lvlJc w:val="left"/>
      <w:pPr>
        <w:ind w:left="1706" w:hanging="360"/>
      </w:pPr>
      <w:rPr>
        <w:rFonts w:hint="default"/>
      </w:rPr>
    </w:lvl>
    <w:lvl w:ilvl="2" w:tplc="34C4B354">
      <w:numFmt w:val="bullet"/>
      <w:lvlText w:val="•"/>
      <w:lvlJc w:val="left"/>
      <w:pPr>
        <w:ind w:left="2552" w:hanging="360"/>
      </w:pPr>
      <w:rPr>
        <w:rFonts w:hint="default"/>
      </w:rPr>
    </w:lvl>
    <w:lvl w:ilvl="3" w:tplc="1C204B9C">
      <w:numFmt w:val="bullet"/>
      <w:lvlText w:val="•"/>
      <w:lvlJc w:val="left"/>
      <w:pPr>
        <w:ind w:left="3398" w:hanging="360"/>
      </w:pPr>
      <w:rPr>
        <w:rFonts w:hint="default"/>
      </w:rPr>
    </w:lvl>
    <w:lvl w:ilvl="4" w:tplc="FA7268C0">
      <w:numFmt w:val="bullet"/>
      <w:lvlText w:val="•"/>
      <w:lvlJc w:val="left"/>
      <w:pPr>
        <w:ind w:left="4244" w:hanging="360"/>
      </w:pPr>
      <w:rPr>
        <w:rFonts w:hint="default"/>
      </w:rPr>
    </w:lvl>
    <w:lvl w:ilvl="5" w:tplc="2B4A2B5A">
      <w:numFmt w:val="bullet"/>
      <w:lvlText w:val="•"/>
      <w:lvlJc w:val="left"/>
      <w:pPr>
        <w:ind w:left="5090" w:hanging="360"/>
      </w:pPr>
      <w:rPr>
        <w:rFonts w:hint="default"/>
      </w:rPr>
    </w:lvl>
    <w:lvl w:ilvl="6" w:tplc="9F3AF2E4">
      <w:numFmt w:val="bullet"/>
      <w:lvlText w:val="•"/>
      <w:lvlJc w:val="left"/>
      <w:pPr>
        <w:ind w:left="5936" w:hanging="360"/>
      </w:pPr>
      <w:rPr>
        <w:rFonts w:hint="default"/>
      </w:rPr>
    </w:lvl>
    <w:lvl w:ilvl="7" w:tplc="B55C0F7C">
      <w:numFmt w:val="bullet"/>
      <w:lvlText w:val="•"/>
      <w:lvlJc w:val="left"/>
      <w:pPr>
        <w:ind w:left="6782" w:hanging="360"/>
      </w:pPr>
      <w:rPr>
        <w:rFonts w:hint="default"/>
      </w:rPr>
    </w:lvl>
    <w:lvl w:ilvl="8" w:tplc="4606C7BA">
      <w:numFmt w:val="bullet"/>
      <w:lvlText w:val="•"/>
      <w:lvlJc w:val="left"/>
      <w:pPr>
        <w:ind w:left="7628" w:hanging="360"/>
      </w:pPr>
      <w:rPr>
        <w:rFonts w:hint="default"/>
      </w:rPr>
    </w:lvl>
  </w:abstractNum>
  <w:abstractNum w:abstractNumId="4" w15:restartNumberingAfterBreak="0">
    <w:nsid w:val="263E5F63"/>
    <w:multiLevelType w:val="hybridMultilevel"/>
    <w:tmpl w:val="51AA7118"/>
    <w:lvl w:ilvl="0" w:tplc="3E6AF21A">
      <w:start w:val="1"/>
      <w:numFmt w:val="lowerLetter"/>
      <w:lvlText w:val="%1)"/>
      <w:lvlJc w:val="left"/>
      <w:pPr>
        <w:ind w:left="116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5F968056">
      <w:numFmt w:val="bullet"/>
      <w:lvlText w:val="•"/>
      <w:lvlJc w:val="left"/>
      <w:pPr>
        <w:ind w:left="1038" w:hanging="708"/>
      </w:pPr>
      <w:rPr>
        <w:rFonts w:hint="default"/>
      </w:rPr>
    </w:lvl>
    <w:lvl w:ilvl="2" w:tplc="E92E1558">
      <w:numFmt w:val="bullet"/>
      <w:lvlText w:val="•"/>
      <w:lvlJc w:val="left"/>
      <w:pPr>
        <w:ind w:left="1956" w:hanging="708"/>
      </w:pPr>
      <w:rPr>
        <w:rFonts w:hint="default"/>
      </w:rPr>
    </w:lvl>
    <w:lvl w:ilvl="3" w:tplc="1018D58C">
      <w:numFmt w:val="bullet"/>
      <w:lvlText w:val="•"/>
      <w:lvlJc w:val="left"/>
      <w:pPr>
        <w:ind w:left="2874" w:hanging="708"/>
      </w:pPr>
      <w:rPr>
        <w:rFonts w:hint="default"/>
      </w:rPr>
    </w:lvl>
    <w:lvl w:ilvl="4" w:tplc="D3B67C52">
      <w:numFmt w:val="bullet"/>
      <w:lvlText w:val="•"/>
      <w:lvlJc w:val="left"/>
      <w:pPr>
        <w:ind w:left="3792" w:hanging="708"/>
      </w:pPr>
      <w:rPr>
        <w:rFonts w:hint="default"/>
      </w:rPr>
    </w:lvl>
    <w:lvl w:ilvl="5" w:tplc="F5EABB44">
      <w:numFmt w:val="bullet"/>
      <w:lvlText w:val="•"/>
      <w:lvlJc w:val="left"/>
      <w:pPr>
        <w:ind w:left="4710" w:hanging="708"/>
      </w:pPr>
      <w:rPr>
        <w:rFonts w:hint="default"/>
      </w:rPr>
    </w:lvl>
    <w:lvl w:ilvl="6" w:tplc="C2582CD2">
      <w:numFmt w:val="bullet"/>
      <w:lvlText w:val="•"/>
      <w:lvlJc w:val="left"/>
      <w:pPr>
        <w:ind w:left="5628" w:hanging="708"/>
      </w:pPr>
      <w:rPr>
        <w:rFonts w:hint="default"/>
      </w:rPr>
    </w:lvl>
    <w:lvl w:ilvl="7" w:tplc="0156A4AC">
      <w:numFmt w:val="bullet"/>
      <w:lvlText w:val="•"/>
      <w:lvlJc w:val="left"/>
      <w:pPr>
        <w:ind w:left="6546" w:hanging="708"/>
      </w:pPr>
      <w:rPr>
        <w:rFonts w:hint="default"/>
      </w:rPr>
    </w:lvl>
    <w:lvl w:ilvl="8" w:tplc="EE1409EA">
      <w:numFmt w:val="bullet"/>
      <w:lvlText w:val="•"/>
      <w:lvlJc w:val="left"/>
      <w:pPr>
        <w:ind w:left="7464" w:hanging="708"/>
      </w:pPr>
      <w:rPr>
        <w:rFonts w:hint="default"/>
      </w:rPr>
    </w:lvl>
  </w:abstractNum>
  <w:abstractNum w:abstractNumId="5" w15:restartNumberingAfterBreak="0">
    <w:nsid w:val="40484D4A"/>
    <w:multiLevelType w:val="hybridMultilevel"/>
    <w:tmpl w:val="C3201954"/>
    <w:lvl w:ilvl="0" w:tplc="FD9E477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5A04B9AE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DE420F0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E69C8B9E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B8B21E44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97144D0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38A226A6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15FCB886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97BA48F8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6" w15:restartNumberingAfterBreak="0">
    <w:nsid w:val="4650207C"/>
    <w:multiLevelType w:val="hybridMultilevel"/>
    <w:tmpl w:val="CFD0DF3E"/>
    <w:lvl w:ilvl="0" w:tplc="0964A78E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9EBABB10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C456B486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299CD26C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31004A98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0864228C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B126908C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E1B686CC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D7602A6A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7" w15:restartNumberingAfterBreak="0">
    <w:nsid w:val="5AF36480"/>
    <w:multiLevelType w:val="hybridMultilevel"/>
    <w:tmpl w:val="99942EC6"/>
    <w:lvl w:ilvl="0" w:tplc="CCDE0492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C39A7962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2FAA031A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601686D4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0F848242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A40E3382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7514FC6E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AD144904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734470F0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8" w15:restartNumberingAfterBreak="0">
    <w:nsid w:val="5B6C0949"/>
    <w:multiLevelType w:val="hybridMultilevel"/>
    <w:tmpl w:val="DB721F3C"/>
    <w:lvl w:ilvl="0" w:tplc="ADAACDFA">
      <w:start w:val="1"/>
      <w:numFmt w:val="decimal"/>
      <w:lvlText w:val="%1."/>
      <w:lvlJc w:val="left"/>
      <w:pPr>
        <w:ind w:left="336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8C04D68E">
      <w:numFmt w:val="bullet"/>
      <w:lvlText w:val="•"/>
      <w:lvlJc w:val="left"/>
      <w:pPr>
        <w:ind w:left="952" w:hanging="221"/>
      </w:pPr>
      <w:rPr>
        <w:rFonts w:hint="default"/>
      </w:rPr>
    </w:lvl>
    <w:lvl w:ilvl="2" w:tplc="B590CDFE">
      <w:numFmt w:val="bullet"/>
      <w:lvlText w:val="•"/>
      <w:lvlJc w:val="left"/>
      <w:pPr>
        <w:ind w:left="1565" w:hanging="221"/>
      </w:pPr>
      <w:rPr>
        <w:rFonts w:hint="default"/>
      </w:rPr>
    </w:lvl>
    <w:lvl w:ilvl="3" w:tplc="393C0A9C">
      <w:numFmt w:val="bullet"/>
      <w:lvlText w:val="•"/>
      <w:lvlJc w:val="left"/>
      <w:pPr>
        <w:ind w:left="2178" w:hanging="221"/>
      </w:pPr>
      <w:rPr>
        <w:rFonts w:hint="default"/>
      </w:rPr>
    </w:lvl>
    <w:lvl w:ilvl="4" w:tplc="7E2A77D8">
      <w:numFmt w:val="bullet"/>
      <w:lvlText w:val="•"/>
      <w:lvlJc w:val="left"/>
      <w:pPr>
        <w:ind w:left="2791" w:hanging="221"/>
      </w:pPr>
      <w:rPr>
        <w:rFonts w:hint="default"/>
      </w:rPr>
    </w:lvl>
    <w:lvl w:ilvl="5" w:tplc="247A9FEA">
      <w:numFmt w:val="bullet"/>
      <w:lvlText w:val="•"/>
      <w:lvlJc w:val="left"/>
      <w:pPr>
        <w:ind w:left="3404" w:hanging="221"/>
      </w:pPr>
      <w:rPr>
        <w:rFonts w:hint="default"/>
      </w:rPr>
    </w:lvl>
    <w:lvl w:ilvl="6" w:tplc="48CC491A">
      <w:numFmt w:val="bullet"/>
      <w:lvlText w:val="•"/>
      <w:lvlJc w:val="left"/>
      <w:pPr>
        <w:ind w:left="4016" w:hanging="221"/>
      </w:pPr>
      <w:rPr>
        <w:rFonts w:hint="default"/>
      </w:rPr>
    </w:lvl>
    <w:lvl w:ilvl="7" w:tplc="CEB487E4">
      <w:numFmt w:val="bullet"/>
      <w:lvlText w:val="•"/>
      <w:lvlJc w:val="left"/>
      <w:pPr>
        <w:ind w:left="4629" w:hanging="221"/>
      </w:pPr>
      <w:rPr>
        <w:rFonts w:hint="default"/>
      </w:rPr>
    </w:lvl>
    <w:lvl w:ilvl="8" w:tplc="9BCEBFD6">
      <w:numFmt w:val="bullet"/>
      <w:lvlText w:val="•"/>
      <w:lvlJc w:val="left"/>
      <w:pPr>
        <w:ind w:left="5242" w:hanging="221"/>
      </w:pPr>
      <w:rPr>
        <w:rFonts w:hint="default"/>
      </w:rPr>
    </w:lvl>
  </w:abstractNum>
  <w:abstractNum w:abstractNumId="9" w15:restartNumberingAfterBreak="0">
    <w:nsid w:val="5F0C1D48"/>
    <w:multiLevelType w:val="hybridMultilevel"/>
    <w:tmpl w:val="23F2438E"/>
    <w:lvl w:ilvl="0" w:tplc="2012C29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D88CFF5A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CE68EC3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A516E608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598230D2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6602CF3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D7D0092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8E3E7D00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F8C75EC">
      <w:numFmt w:val="bullet"/>
      <w:lvlText w:val="•"/>
      <w:lvlJc w:val="left"/>
      <w:pPr>
        <w:ind w:left="7608" w:hanging="360"/>
      </w:pPr>
      <w:rPr>
        <w:rFonts w:hint="default"/>
      </w:rPr>
    </w:lvl>
  </w:abstractNum>
  <w:num w:numId="1">
    <w:abstractNumId w:val="8"/>
  </w:num>
  <w:num w:numId="2">
    <w:abstractNumId w:val="1"/>
  </w:num>
  <w:num w:numId="3">
    <w:abstractNumId w:val="6"/>
  </w:num>
  <w:num w:numId="4">
    <w:abstractNumId w:val="5"/>
  </w:num>
  <w:num w:numId="5">
    <w:abstractNumId w:val="9"/>
  </w:num>
  <w:num w:numId="6">
    <w:abstractNumId w:val="4"/>
  </w:num>
  <w:num w:numId="7">
    <w:abstractNumId w:val="7"/>
  </w:num>
  <w:num w:numId="8">
    <w:abstractNumId w:val="0"/>
  </w:num>
  <w:num w:numId="9">
    <w:abstractNumId w:val="2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12B5"/>
    <w:rsid w:val="0000065A"/>
    <w:rsid w:val="00021B55"/>
    <w:rsid w:val="000C6D8A"/>
    <w:rsid w:val="00141CFA"/>
    <w:rsid w:val="00183DB2"/>
    <w:rsid w:val="00233808"/>
    <w:rsid w:val="00262FF9"/>
    <w:rsid w:val="00334EC5"/>
    <w:rsid w:val="00360278"/>
    <w:rsid w:val="003953BD"/>
    <w:rsid w:val="004935DD"/>
    <w:rsid w:val="004A698E"/>
    <w:rsid w:val="004A6E86"/>
    <w:rsid w:val="005262D9"/>
    <w:rsid w:val="00526EE8"/>
    <w:rsid w:val="005978C6"/>
    <w:rsid w:val="005C1DCF"/>
    <w:rsid w:val="00654C24"/>
    <w:rsid w:val="00671BC6"/>
    <w:rsid w:val="006F068B"/>
    <w:rsid w:val="006F7E9A"/>
    <w:rsid w:val="0075722D"/>
    <w:rsid w:val="008012B5"/>
    <w:rsid w:val="00807A05"/>
    <w:rsid w:val="00927D41"/>
    <w:rsid w:val="009352D1"/>
    <w:rsid w:val="009549E9"/>
    <w:rsid w:val="009A733A"/>
    <w:rsid w:val="009D72DB"/>
    <w:rsid w:val="00A43B78"/>
    <w:rsid w:val="00A65DDF"/>
    <w:rsid w:val="00A7398F"/>
    <w:rsid w:val="00BF5879"/>
    <w:rsid w:val="00BF7641"/>
    <w:rsid w:val="00C06451"/>
    <w:rsid w:val="00C732A1"/>
    <w:rsid w:val="00CD7DA5"/>
    <w:rsid w:val="00DF421C"/>
    <w:rsid w:val="00E075EA"/>
    <w:rsid w:val="00E1291B"/>
    <w:rsid w:val="00E333F5"/>
    <w:rsid w:val="00E3363E"/>
    <w:rsid w:val="00E766AB"/>
    <w:rsid w:val="00EC6064"/>
    <w:rsid w:val="00F328BD"/>
    <w:rsid w:val="00F5177E"/>
    <w:rsid w:val="00F97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1016291"/>
  <w15:docId w15:val="{76205192-D089-41D2-8E98-FEACE7A9E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uiPriority w:val="1"/>
    <w:qFormat/>
    <w:rPr>
      <w:rFonts w:ascii="Arial" w:eastAsia="Arial" w:hAnsi="Arial" w:cs="Arial"/>
    </w:rPr>
  </w:style>
  <w:style w:type="paragraph" w:styleId="Nadpis1">
    <w:name w:val="heading 1"/>
    <w:basedOn w:val="Normln"/>
    <w:uiPriority w:val="1"/>
    <w:qFormat/>
    <w:pPr>
      <w:spacing w:before="71"/>
      <w:ind w:left="823" w:hanging="707"/>
      <w:outlineLvl w:val="0"/>
    </w:pPr>
    <w:rPr>
      <w:b/>
      <w:bCs/>
      <w:i/>
      <w:sz w:val="24"/>
      <w:szCs w:val="24"/>
    </w:rPr>
  </w:style>
  <w:style w:type="paragraph" w:styleId="Nadpis2">
    <w:name w:val="heading 2"/>
    <w:basedOn w:val="Normln"/>
    <w:uiPriority w:val="1"/>
    <w:qFormat/>
    <w:pPr>
      <w:ind w:left="823" w:hanging="707"/>
      <w:outlineLvl w:val="1"/>
    </w:pPr>
    <w:rPr>
      <w:b/>
      <w:bCs/>
      <w:sz w:val="20"/>
      <w:szCs w:val="20"/>
    </w:rPr>
  </w:style>
  <w:style w:type="paragraph" w:styleId="Nadpis3">
    <w:name w:val="heading 3"/>
    <w:basedOn w:val="Normln"/>
    <w:uiPriority w:val="1"/>
    <w:qFormat/>
    <w:pPr>
      <w:ind w:left="116" w:hanging="707"/>
      <w:outlineLvl w:val="2"/>
    </w:pPr>
    <w:rPr>
      <w:b/>
      <w:bCs/>
      <w:i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  <w:rPr>
      <w:sz w:val="20"/>
      <w:szCs w:val="20"/>
    </w:rPr>
  </w:style>
  <w:style w:type="paragraph" w:styleId="Odstavecseseznamem">
    <w:name w:val="List Paragraph"/>
    <w:basedOn w:val="Normln"/>
    <w:uiPriority w:val="1"/>
    <w:qFormat/>
    <w:pPr>
      <w:ind w:left="823" w:hanging="707"/>
    </w:pPr>
  </w:style>
  <w:style w:type="paragraph" w:customStyle="1" w:styleId="TableParagraph">
    <w:name w:val="Table Paragraph"/>
    <w:basedOn w:val="Normln"/>
    <w:uiPriority w:val="1"/>
    <w:qFormat/>
  </w:style>
  <w:style w:type="paragraph" w:styleId="Zhlav">
    <w:name w:val="header"/>
    <w:basedOn w:val="Normln"/>
    <w:link w:val="Zhlav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A6E86"/>
    <w:rPr>
      <w:rFonts w:ascii="Arial" w:eastAsia="Arial" w:hAnsi="Arial" w:cs="Arial"/>
    </w:rPr>
  </w:style>
  <w:style w:type="paragraph" w:styleId="Zpat">
    <w:name w:val="footer"/>
    <w:basedOn w:val="Normln"/>
    <w:link w:val="Zpat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A6E86"/>
    <w:rPr>
      <w:rFonts w:ascii="Arial" w:eastAsia="Arial" w:hAnsi="Arial" w:cs="Arial"/>
    </w:rPr>
  </w:style>
  <w:style w:type="paragraph" w:customStyle="1" w:styleId="Default">
    <w:name w:val="Default"/>
    <w:rsid w:val="000C6D8A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10</Pages>
  <Words>2573</Words>
  <Characters>15185</Characters>
  <Application>Microsoft Office Word</Application>
  <DocSecurity>0</DocSecurity>
  <Lines>126</Lines>
  <Paragraphs>35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>Tomáš Pacola</cp:lastModifiedBy>
  <cp:revision>17</cp:revision>
  <cp:lastPrinted>2018-11-11T16:53:00Z</cp:lastPrinted>
  <dcterms:created xsi:type="dcterms:W3CDTF">2018-11-03T14:25:00Z</dcterms:created>
  <dcterms:modified xsi:type="dcterms:W3CDTF">2019-01-04T16:02:00Z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2015-06-12T00:00:00Z</vt:filetime>
  </property>
  <property fmtid="{D5CDD505-2E9C-101B-9397-08002B2CF9AE}" pid="3" name="Creator">
    <vt:lpwstr>Artifex Ghostscript 8.54 PDF Writer</vt:lpwstr>
  </property>
  <property fmtid="{D5CDD505-2E9C-101B-9397-08002B2CF9AE}" pid="4" name="LastSaved">
    <vt:filetime>2017-12-07T00:00:00Z</vt:filetime>
  </property>
</Properties>
</file>