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47C2C1" w14:textId="77777777" w:rsidR="00744AB2" w:rsidRDefault="00744AB2" w:rsidP="00744AB2">
      <w:pPr>
        <w:autoSpaceDE w:val="0"/>
        <w:spacing w:after="0" w:line="240" w:lineRule="auto"/>
        <w:jc w:val="center"/>
        <w:rPr>
          <w:sz w:val="40"/>
          <w:szCs w:val="40"/>
        </w:rPr>
      </w:pPr>
      <w:bookmarkStart w:id="0" w:name="_Hlk526934539"/>
      <w:r>
        <w:rPr>
          <w:sz w:val="40"/>
          <w:szCs w:val="40"/>
        </w:rPr>
        <w:t>Rámcová smlouva</w:t>
      </w:r>
    </w:p>
    <w:p w14:paraId="5210EB36" w14:textId="77777777" w:rsidR="00744AB2" w:rsidRPr="00744AB2" w:rsidRDefault="00744AB2" w:rsidP="00744AB2">
      <w:pPr>
        <w:autoSpaceDE w:val="0"/>
        <w:spacing w:after="0" w:line="240" w:lineRule="auto"/>
        <w:jc w:val="center"/>
        <w:rPr>
          <w:b/>
          <w:bCs/>
          <w:sz w:val="32"/>
          <w:szCs w:val="32"/>
        </w:rPr>
      </w:pPr>
      <w:r w:rsidRPr="00744AB2">
        <w:rPr>
          <w:b/>
          <w:bCs/>
          <w:sz w:val="32"/>
          <w:szCs w:val="32"/>
        </w:rPr>
        <w:t xml:space="preserve">„Dodávky postelí pro lůžková oddělení a JIP </w:t>
      </w:r>
    </w:p>
    <w:p w14:paraId="6E3C2C4A" w14:textId="60854C46" w:rsidR="00744AB2" w:rsidRDefault="00744AB2" w:rsidP="00744AB2">
      <w:pPr>
        <w:autoSpaceDE w:val="0"/>
        <w:spacing w:after="0" w:line="240" w:lineRule="auto"/>
        <w:jc w:val="center"/>
        <w:rPr>
          <w:b/>
          <w:u w:val="single"/>
        </w:rPr>
      </w:pPr>
      <w:r w:rsidRPr="00744AB2">
        <w:rPr>
          <w:b/>
          <w:bCs/>
          <w:sz w:val="32"/>
          <w:szCs w:val="32"/>
        </w:rPr>
        <w:t>Bohumínské městské nemocnice, a.s.“</w:t>
      </w:r>
      <w:r>
        <w:br/>
      </w:r>
      <w:r w:rsidR="00DF3C2E">
        <w:br/>
      </w:r>
      <w:r>
        <w:rPr>
          <w:b/>
          <w:u w:val="single"/>
        </w:rPr>
        <w:t xml:space="preserve">uzavřená </w:t>
      </w:r>
      <w:r w:rsidR="00C43475">
        <w:rPr>
          <w:b/>
          <w:u w:val="single"/>
        </w:rPr>
        <w:t xml:space="preserve">dle </w:t>
      </w:r>
      <w:r w:rsidRPr="00EC081B">
        <w:rPr>
          <w:b/>
          <w:u w:val="single"/>
        </w:rPr>
        <w:t>zákona č. 89/2012 Sb., občanský zákoník</w:t>
      </w:r>
      <w:r>
        <w:rPr>
          <w:b/>
          <w:u w:val="single"/>
        </w:rPr>
        <w:t xml:space="preserve"> </w:t>
      </w:r>
    </w:p>
    <w:p w14:paraId="3D31D89F" w14:textId="5425E277" w:rsidR="00DF3C2E" w:rsidRDefault="00DF3C2E" w:rsidP="00DF3C2E">
      <w:pPr>
        <w:autoSpaceDE w:val="0"/>
        <w:spacing w:after="0" w:line="240" w:lineRule="auto"/>
        <w:jc w:val="center"/>
        <w:rPr>
          <w:b/>
          <w:u w:val="single"/>
        </w:rPr>
      </w:pPr>
    </w:p>
    <w:p w14:paraId="3C501F3B" w14:textId="77777777" w:rsidR="00DF3C2E" w:rsidRDefault="00DF3C2E" w:rsidP="00DF3C2E">
      <w:pPr>
        <w:autoSpaceDE w:val="0"/>
        <w:spacing w:after="0" w:line="240" w:lineRule="auto"/>
      </w:pPr>
    </w:p>
    <w:p w14:paraId="68CB019C" w14:textId="77777777" w:rsidR="00DF3C2E" w:rsidRPr="000A5085" w:rsidRDefault="00DF3C2E" w:rsidP="00DF3C2E">
      <w:pPr>
        <w:autoSpaceDE w:val="0"/>
        <w:spacing w:after="0" w:line="240" w:lineRule="auto"/>
        <w:jc w:val="center"/>
        <w:rPr>
          <w:b/>
        </w:rPr>
      </w:pPr>
      <w:r w:rsidRPr="000A5085">
        <w:rPr>
          <w:b/>
        </w:rPr>
        <w:t>I. Smluvní strany</w:t>
      </w:r>
    </w:p>
    <w:p w14:paraId="4F099C15" w14:textId="77777777" w:rsidR="00DF3C2E" w:rsidRDefault="00DF3C2E" w:rsidP="00DF3C2E">
      <w:pPr>
        <w:autoSpaceDE w:val="0"/>
        <w:spacing w:after="0" w:line="240" w:lineRule="auto"/>
      </w:pPr>
    </w:p>
    <w:p w14:paraId="3EB5A660" w14:textId="77777777" w:rsidR="00DF3C2E" w:rsidRDefault="00DF3C2E" w:rsidP="00DF3C2E">
      <w:pPr>
        <w:autoSpaceDE w:val="0"/>
        <w:spacing w:after="0" w:line="240" w:lineRule="auto"/>
      </w:pPr>
      <w:r>
        <w:t>Bohumínská městská nemocnice, a.s.</w:t>
      </w:r>
      <w:r>
        <w:br/>
        <w:t>se sídlem:</w:t>
      </w:r>
      <w:r>
        <w:tab/>
      </w:r>
      <w:r>
        <w:tab/>
        <w:t>Slezská 207, Starý Bohumín, 735 81 Bohumín</w:t>
      </w:r>
    </w:p>
    <w:p w14:paraId="59BC750F" w14:textId="77777777" w:rsidR="00DF3C2E" w:rsidRDefault="00DF3C2E" w:rsidP="00DF3C2E">
      <w:pPr>
        <w:autoSpaceDE w:val="0"/>
        <w:spacing w:after="0" w:line="240" w:lineRule="auto"/>
      </w:pPr>
      <w:r>
        <w:t>Zastoupená:</w:t>
      </w:r>
      <w:r>
        <w:tab/>
      </w:r>
      <w:r>
        <w:tab/>
        <w:t>MUDr. Svatopluk Němeček, MBA, předseda představenstva</w:t>
      </w:r>
      <w:r>
        <w:br/>
      </w:r>
      <w:r>
        <w:tab/>
      </w:r>
      <w:r>
        <w:tab/>
      </w:r>
      <w:r>
        <w:tab/>
        <w:t>Ing. Petra Tomanová, Ph.D., MBA, místopředsedkyně představenstva</w:t>
      </w:r>
    </w:p>
    <w:p w14:paraId="2DE3A587" w14:textId="77777777" w:rsidR="00DF3C2E" w:rsidRDefault="00DF3C2E" w:rsidP="00DF3C2E">
      <w:pPr>
        <w:autoSpaceDE w:val="0"/>
        <w:spacing w:after="0" w:line="240" w:lineRule="auto"/>
      </w:pPr>
      <w:r>
        <w:t>IČO:</w:t>
      </w:r>
      <w:r>
        <w:tab/>
      </w:r>
      <w:r>
        <w:tab/>
      </w:r>
      <w:r>
        <w:tab/>
        <w:t>26834022</w:t>
      </w:r>
    </w:p>
    <w:p w14:paraId="11520729" w14:textId="77777777" w:rsidR="00DF3C2E" w:rsidRDefault="00DF3C2E" w:rsidP="00DF3C2E">
      <w:pPr>
        <w:autoSpaceDE w:val="0"/>
        <w:spacing w:after="0" w:line="240" w:lineRule="auto"/>
      </w:pPr>
      <w:r>
        <w:t>DIČ:</w:t>
      </w:r>
      <w:r>
        <w:tab/>
      </w:r>
      <w:r>
        <w:tab/>
      </w:r>
      <w:r>
        <w:tab/>
        <w:t>CZ26834022</w:t>
      </w:r>
    </w:p>
    <w:p w14:paraId="12E95E94" w14:textId="77777777" w:rsidR="00DF3C2E" w:rsidRDefault="00DF3C2E" w:rsidP="00DF3C2E">
      <w:pPr>
        <w:autoSpaceDE w:val="0"/>
        <w:spacing w:after="0" w:line="240" w:lineRule="auto"/>
      </w:pPr>
      <w:r>
        <w:t>Bankovní spojení:</w:t>
      </w:r>
      <w:r>
        <w:tab/>
        <w:t>Česká spořitelna, a.s.</w:t>
      </w:r>
    </w:p>
    <w:p w14:paraId="1DDE0D76" w14:textId="77777777" w:rsidR="00DF3C2E" w:rsidRDefault="00DF3C2E" w:rsidP="00DF3C2E">
      <w:pPr>
        <w:autoSpaceDE w:val="0"/>
        <w:spacing w:after="0" w:line="240" w:lineRule="auto"/>
      </w:pPr>
      <w:r>
        <w:t>Číslo účtu:</w:t>
      </w:r>
      <w:r>
        <w:tab/>
      </w:r>
      <w:r>
        <w:tab/>
        <w:t>1728989389/0800</w:t>
      </w:r>
    </w:p>
    <w:p w14:paraId="6AB73C75" w14:textId="77777777" w:rsidR="00DF3C2E" w:rsidRDefault="00DF3C2E" w:rsidP="00DF3C2E">
      <w:pPr>
        <w:autoSpaceDE w:val="0"/>
        <w:spacing w:after="0" w:line="240" w:lineRule="auto"/>
      </w:pPr>
      <w:r>
        <w:t>Zapsaný v obchodním rejstříku vedeném Krajským soudem v Ostravě, oddíl B, vložka 2788</w:t>
      </w:r>
    </w:p>
    <w:p w14:paraId="1297577B" w14:textId="77777777" w:rsidR="00DF3C2E" w:rsidRDefault="00DF3C2E" w:rsidP="00DF3C2E">
      <w:pPr>
        <w:autoSpaceDE w:val="0"/>
        <w:spacing w:after="0" w:line="240" w:lineRule="auto"/>
      </w:pPr>
      <w:r>
        <w:t>(dále jen „Kupující“)</w:t>
      </w:r>
    </w:p>
    <w:p w14:paraId="5303D0A4" w14:textId="77777777" w:rsidR="00DF3C2E" w:rsidRDefault="00DF3C2E" w:rsidP="00DF3C2E">
      <w:pPr>
        <w:autoSpaceDE w:val="0"/>
        <w:spacing w:after="0" w:line="240" w:lineRule="auto"/>
      </w:pPr>
    </w:p>
    <w:p w14:paraId="5467FDF1" w14:textId="77777777" w:rsidR="00DF3C2E" w:rsidRDefault="00DF3C2E" w:rsidP="00DF3C2E">
      <w:pPr>
        <w:autoSpaceDE w:val="0"/>
        <w:spacing w:after="0" w:line="240" w:lineRule="auto"/>
      </w:pPr>
      <w:r>
        <w:t>a</w:t>
      </w:r>
    </w:p>
    <w:p w14:paraId="3485E2A4" w14:textId="77777777" w:rsidR="00DF3C2E" w:rsidRPr="00D63969" w:rsidRDefault="00DF3C2E" w:rsidP="00DF3C2E">
      <w:pPr>
        <w:autoSpaceDE w:val="0"/>
        <w:spacing w:after="0" w:line="240" w:lineRule="auto"/>
      </w:pPr>
    </w:p>
    <w:p w14:paraId="0F546A20" w14:textId="77777777" w:rsidR="00DF3C2E" w:rsidRPr="00423F6A" w:rsidRDefault="00DF3C2E" w:rsidP="00DF3C2E">
      <w:pPr>
        <w:autoSpaceDE w:val="0"/>
        <w:spacing w:after="0" w:line="240" w:lineRule="auto"/>
      </w:pPr>
      <w:r>
        <w:t xml:space="preserve">Název firmy </w:t>
      </w:r>
      <w:r>
        <w:tab/>
      </w:r>
      <w:sdt>
        <w:sdtPr>
          <w:id w:val="-27252559"/>
          <w:placeholder>
            <w:docPart w:val="DD44E5EF956944FD832ACD718317CCAC"/>
          </w:placeholder>
          <w:showingPlcHdr/>
          <w:text/>
        </w:sdtPr>
        <w:sdtEndPr/>
        <w:sdtContent>
          <w:r w:rsidRPr="00101FFD">
            <w:rPr>
              <w:rStyle w:val="Zstupntext"/>
              <w:highlight w:val="yellow"/>
            </w:rPr>
            <w:t>Klikněte nebo klepněte sem a zadejte text.</w:t>
          </w:r>
        </w:sdtContent>
      </w:sdt>
      <w:r w:rsidRPr="00423F6A">
        <w:br/>
        <w:t>se sídlem:</w:t>
      </w:r>
      <w:r w:rsidRPr="00423F6A">
        <w:tab/>
      </w:r>
      <w:sdt>
        <w:sdtPr>
          <w:id w:val="1702437259"/>
          <w:placeholder>
            <w:docPart w:val="DD44E5EF956944FD832ACD718317CCAC"/>
          </w:placeholder>
          <w:showingPlcHdr/>
          <w:text/>
        </w:sdtPr>
        <w:sdtEndPr/>
        <w:sdtContent>
          <w:r w:rsidRPr="00101FFD">
            <w:rPr>
              <w:rStyle w:val="Zstupntext"/>
              <w:highlight w:val="yellow"/>
            </w:rPr>
            <w:t>Klikněte nebo klepněte sem a zadejte text.</w:t>
          </w:r>
        </w:sdtContent>
      </w:sdt>
      <w:r w:rsidRPr="00423F6A">
        <w:tab/>
      </w:r>
    </w:p>
    <w:p w14:paraId="3477F81C" w14:textId="77777777" w:rsidR="00DF3C2E" w:rsidRPr="00423F6A" w:rsidRDefault="00DF3C2E" w:rsidP="00DF3C2E">
      <w:pPr>
        <w:autoSpaceDE w:val="0"/>
        <w:spacing w:after="0" w:line="240" w:lineRule="auto"/>
      </w:pPr>
      <w:r w:rsidRPr="00423F6A">
        <w:t>Zastoupená:</w:t>
      </w:r>
      <w:r w:rsidRPr="00423F6A">
        <w:tab/>
      </w:r>
      <w:sdt>
        <w:sdtPr>
          <w:id w:val="1399484993"/>
          <w:placeholder>
            <w:docPart w:val="DD44E5EF956944FD832ACD718317CCAC"/>
          </w:placeholder>
          <w:showingPlcHdr/>
          <w:text/>
        </w:sdtPr>
        <w:sdtEndPr/>
        <w:sdtContent>
          <w:r w:rsidRPr="00101FFD">
            <w:rPr>
              <w:rStyle w:val="Zstupntext"/>
              <w:highlight w:val="yellow"/>
            </w:rPr>
            <w:t>Klikněte nebo klepněte sem a zadejte text.</w:t>
          </w:r>
        </w:sdtContent>
      </w:sdt>
      <w:r w:rsidRPr="00423F6A">
        <w:tab/>
      </w:r>
      <w:r w:rsidRPr="00423F6A">
        <w:tab/>
      </w:r>
      <w:r w:rsidRPr="00423F6A">
        <w:tab/>
      </w:r>
      <w:r w:rsidRPr="00423F6A">
        <w:tab/>
      </w:r>
    </w:p>
    <w:p w14:paraId="797623A2" w14:textId="77777777" w:rsidR="00DF3C2E" w:rsidRPr="00423F6A" w:rsidRDefault="00DF3C2E" w:rsidP="00DF3C2E">
      <w:pPr>
        <w:autoSpaceDE w:val="0"/>
        <w:spacing w:after="0" w:line="240" w:lineRule="auto"/>
      </w:pPr>
      <w:r w:rsidRPr="00423F6A">
        <w:t>IČO:</w:t>
      </w:r>
      <w:r w:rsidRPr="00423F6A">
        <w:tab/>
      </w:r>
      <w:r w:rsidRPr="00423F6A">
        <w:tab/>
      </w:r>
      <w:sdt>
        <w:sdtPr>
          <w:id w:val="1763797900"/>
          <w:placeholder>
            <w:docPart w:val="DD44E5EF956944FD832ACD718317CCAC"/>
          </w:placeholder>
          <w:showingPlcHdr/>
          <w:text/>
        </w:sdtPr>
        <w:sdtEndPr/>
        <w:sdtContent>
          <w:r w:rsidRPr="00101FFD">
            <w:rPr>
              <w:rStyle w:val="Zstupntext"/>
              <w:highlight w:val="yellow"/>
            </w:rPr>
            <w:t>Klikněte nebo klepněte sem a zadejte text.</w:t>
          </w:r>
        </w:sdtContent>
      </w:sdt>
      <w:r w:rsidRPr="00423F6A">
        <w:tab/>
      </w:r>
    </w:p>
    <w:p w14:paraId="4441F969" w14:textId="77777777" w:rsidR="00DF3C2E" w:rsidRPr="00423F6A" w:rsidRDefault="00DF3C2E" w:rsidP="00DF3C2E">
      <w:pPr>
        <w:autoSpaceDE w:val="0"/>
        <w:spacing w:after="0" w:line="240" w:lineRule="auto"/>
      </w:pPr>
      <w:r w:rsidRPr="00423F6A">
        <w:t>DIČ:</w:t>
      </w:r>
      <w:r w:rsidRPr="00423F6A">
        <w:tab/>
      </w:r>
      <w:r w:rsidRPr="00423F6A">
        <w:tab/>
      </w:r>
      <w:sdt>
        <w:sdtPr>
          <w:id w:val="-1761593390"/>
          <w:placeholder>
            <w:docPart w:val="DD44E5EF956944FD832ACD718317CCAC"/>
          </w:placeholder>
          <w:showingPlcHdr/>
          <w:text/>
        </w:sdtPr>
        <w:sdtEndPr/>
        <w:sdtContent>
          <w:r w:rsidRPr="00101FFD">
            <w:rPr>
              <w:rStyle w:val="Zstupntext"/>
              <w:highlight w:val="yellow"/>
            </w:rPr>
            <w:t>Klikněte nebo klepněte sem a zadejte text.</w:t>
          </w:r>
        </w:sdtContent>
      </w:sdt>
    </w:p>
    <w:p w14:paraId="3209F8DA" w14:textId="77777777" w:rsidR="00DF3C2E" w:rsidRPr="00423F6A" w:rsidRDefault="00DF3C2E" w:rsidP="00DF3C2E">
      <w:pPr>
        <w:autoSpaceDE w:val="0"/>
        <w:spacing w:after="0" w:line="240" w:lineRule="auto"/>
      </w:pPr>
      <w:r w:rsidRPr="00423F6A">
        <w:t xml:space="preserve">Bankovní spojení: </w:t>
      </w:r>
      <w:sdt>
        <w:sdtPr>
          <w:id w:val="519672443"/>
          <w:placeholder>
            <w:docPart w:val="DD44E5EF956944FD832ACD718317CCAC"/>
          </w:placeholder>
          <w:showingPlcHdr/>
          <w:text/>
        </w:sdtPr>
        <w:sdtEndPr/>
        <w:sdtContent>
          <w:r w:rsidRPr="00101FFD">
            <w:rPr>
              <w:rStyle w:val="Zstupntext"/>
              <w:highlight w:val="yellow"/>
            </w:rPr>
            <w:t>Klikněte nebo klepněte sem a zadejte text.</w:t>
          </w:r>
        </w:sdtContent>
      </w:sdt>
    </w:p>
    <w:p w14:paraId="439C9684" w14:textId="77777777" w:rsidR="00DF3C2E" w:rsidRPr="00423F6A" w:rsidRDefault="00DF3C2E" w:rsidP="00DF3C2E">
      <w:pPr>
        <w:autoSpaceDE w:val="0"/>
        <w:spacing w:after="0" w:line="240" w:lineRule="auto"/>
      </w:pPr>
      <w:r w:rsidRPr="00423F6A">
        <w:t>Číslo účtu:</w:t>
      </w:r>
      <w:r w:rsidRPr="00423F6A">
        <w:tab/>
      </w:r>
      <w:sdt>
        <w:sdtPr>
          <w:id w:val="675927712"/>
          <w:placeholder>
            <w:docPart w:val="DD44E5EF956944FD832ACD718317CCAC"/>
          </w:placeholder>
          <w:showingPlcHdr/>
          <w:text/>
        </w:sdtPr>
        <w:sdtEndPr/>
        <w:sdtContent>
          <w:r w:rsidRPr="00101FFD">
            <w:rPr>
              <w:rStyle w:val="Zstupntext"/>
              <w:highlight w:val="yellow"/>
            </w:rPr>
            <w:t>Klikněte nebo klepněte sem a zadejte text.</w:t>
          </w:r>
        </w:sdtContent>
      </w:sdt>
      <w:r w:rsidRPr="00423F6A">
        <w:tab/>
      </w:r>
    </w:p>
    <w:p w14:paraId="69471F31" w14:textId="77777777" w:rsidR="00DF3C2E" w:rsidRPr="00423F6A" w:rsidRDefault="00DF3C2E" w:rsidP="00DF3C2E">
      <w:pPr>
        <w:autoSpaceDE w:val="0"/>
        <w:spacing w:after="0" w:line="240" w:lineRule="auto"/>
        <w:rPr>
          <w:sz w:val="24"/>
          <w:szCs w:val="24"/>
        </w:rPr>
      </w:pPr>
      <w:r w:rsidRPr="00423F6A">
        <w:t>Zapsaný v obchodním rejstříku vedeném Krajským soudem v </w:t>
      </w:r>
      <w:sdt>
        <w:sdtPr>
          <w:id w:val="696894769"/>
          <w:placeholder>
            <w:docPart w:val="DD44E5EF956944FD832ACD718317CCAC"/>
          </w:placeholder>
          <w:showingPlcHdr/>
          <w:text/>
        </w:sdtPr>
        <w:sdtEndPr/>
        <w:sdtContent>
          <w:r w:rsidRPr="00101FFD">
            <w:rPr>
              <w:rStyle w:val="Zstupntext"/>
              <w:highlight w:val="yellow"/>
            </w:rPr>
            <w:t>Klikněte nebo klepněte sem a zadejte text.</w:t>
          </w:r>
        </w:sdtContent>
      </w:sdt>
      <w:r w:rsidRPr="00423F6A">
        <w:t>, oddíl</w:t>
      </w:r>
      <w:r>
        <w:t xml:space="preserve"> </w:t>
      </w:r>
      <w:sdt>
        <w:sdtPr>
          <w:id w:val="-1777171572"/>
          <w:placeholder>
            <w:docPart w:val="DD44E5EF956944FD832ACD718317CCAC"/>
          </w:placeholder>
          <w:showingPlcHdr/>
          <w:text/>
        </w:sdtPr>
        <w:sdtEndPr/>
        <w:sdtContent>
          <w:r w:rsidRPr="00101FFD">
            <w:rPr>
              <w:rStyle w:val="Zstupntext"/>
              <w:highlight w:val="yellow"/>
            </w:rPr>
            <w:t>Klikněte nebo klepněte sem a zadejte text.</w:t>
          </w:r>
        </w:sdtContent>
      </w:sdt>
      <w:r w:rsidRPr="00423F6A">
        <w:t xml:space="preserve">, vložka </w:t>
      </w:r>
      <w:sdt>
        <w:sdtPr>
          <w:id w:val="1766573525"/>
          <w:placeholder>
            <w:docPart w:val="DD44E5EF956944FD832ACD718317CCAC"/>
          </w:placeholder>
          <w:showingPlcHdr/>
          <w:text/>
        </w:sdtPr>
        <w:sdtEndPr/>
        <w:sdtContent>
          <w:r w:rsidRPr="00101FFD">
            <w:rPr>
              <w:rStyle w:val="Zstupntext"/>
              <w:highlight w:val="yellow"/>
            </w:rPr>
            <w:t>Klikněte nebo klepněte sem a zadejte text.</w:t>
          </w:r>
        </w:sdtContent>
      </w:sdt>
    </w:p>
    <w:p w14:paraId="68848173" w14:textId="77777777" w:rsidR="00DF3C2E" w:rsidRPr="00423F6A" w:rsidRDefault="00DF3C2E" w:rsidP="00DF3C2E">
      <w:pPr>
        <w:autoSpaceDE w:val="0"/>
        <w:spacing w:after="0" w:line="240" w:lineRule="auto"/>
      </w:pPr>
      <w:r w:rsidRPr="00423F6A">
        <w:t>(dále jen „</w:t>
      </w:r>
      <w:r>
        <w:t>P</w:t>
      </w:r>
      <w:r w:rsidRPr="00423F6A">
        <w:t>rodávající“)</w:t>
      </w:r>
    </w:p>
    <w:p w14:paraId="3E671323" w14:textId="77777777" w:rsidR="00DF3C2E" w:rsidRDefault="00DF3C2E" w:rsidP="00DF3C2E">
      <w:pPr>
        <w:autoSpaceDE w:val="0"/>
        <w:spacing w:after="0" w:line="240" w:lineRule="auto"/>
      </w:pPr>
    </w:p>
    <w:p w14:paraId="1355F0F2" w14:textId="77777777" w:rsidR="00DF3C2E" w:rsidRDefault="00DF3C2E" w:rsidP="00DF3C2E">
      <w:pPr>
        <w:autoSpaceDE w:val="0"/>
        <w:spacing w:after="0" w:line="240" w:lineRule="auto"/>
      </w:pPr>
    </w:p>
    <w:p w14:paraId="5DB40E93" w14:textId="6150CF42" w:rsidR="00744AB2" w:rsidRDefault="00DF3C2E" w:rsidP="00744AB2">
      <w:pPr>
        <w:autoSpaceDE w:val="0"/>
        <w:spacing w:after="0" w:line="240" w:lineRule="auto"/>
        <w:jc w:val="both"/>
      </w:pPr>
      <w:r>
        <w:t xml:space="preserve">Uzavírají podle ustanovení </w:t>
      </w:r>
      <w:r w:rsidRPr="00D63969">
        <w:t>§ 2079</w:t>
      </w:r>
      <w:r>
        <w:t xml:space="preserve"> násl. zákona č. 89/2012 Sb., občanský </w:t>
      </w:r>
      <w:r w:rsidR="00744AB2">
        <w:t xml:space="preserve">tuto rámcovou smlouvu, jejímž účelem je </w:t>
      </w:r>
      <w:r w:rsidR="00744AB2" w:rsidRPr="00EC081B">
        <w:t>zabezpečit řádné a včasné dodávky předmětu plnění pro</w:t>
      </w:r>
      <w:r w:rsidR="00744AB2" w:rsidRPr="00DF3C2E">
        <w:t xml:space="preserve"> Bohumínskou městskou nemocnici a.s.</w:t>
      </w:r>
    </w:p>
    <w:p w14:paraId="735560AF" w14:textId="5FA008C6" w:rsidR="00DF3C2E" w:rsidRDefault="00DF3C2E" w:rsidP="00744AB2">
      <w:pPr>
        <w:autoSpaceDE w:val="0"/>
        <w:spacing w:after="0" w:line="240" w:lineRule="auto"/>
        <w:jc w:val="both"/>
      </w:pPr>
    </w:p>
    <w:p w14:paraId="2D6B11D6" w14:textId="77777777" w:rsidR="00DF3C2E" w:rsidRDefault="00DF3C2E" w:rsidP="00DF3C2E">
      <w:pPr>
        <w:autoSpaceDE w:val="0"/>
        <w:spacing w:after="0" w:line="240" w:lineRule="auto"/>
      </w:pPr>
    </w:p>
    <w:p w14:paraId="7F9806BF" w14:textId="77777777" w:rsidR="00DF3C2E" w:rsidRDefault="00DF3C2E" w:rsidP="00DF3C2E">
      <w:pPr>
        <w:pStyle w:val="Odstavecseseznamem"/>
        <w:autoSpaceDE w:val="0"/>
        <w:spacing w:after="0" w:line="240" w:lineRule="auto"/>
        <w:jc w:val="center"/>
        <w:rPr>
          <w:b/>
        </w:rPr>
      </w:pPr>
      <w:r>
        <w:rPr>
          <w:b/>
        </w:rPr>
        <w:t>II. Základní ustanovení</w:t>
      </w:r>
    </w:p>
    <w:p w14:paraId="0647BC96" w14:textId="77777777" w:rsidR="00DF3C2E" w:rsidRDefault="00DF3C2E" w:rsidP="00DF3C2E">
      <w:pPr>
        <w:pStyle w:val="Odstavecseseznamem"/>
        <w:autoSpaceDE w:val="0"/>
        <w:spacing w:after="0" w:line="240" w:lineRule="auto"/>
        <w:jc w:val="both"/>
      </w:pPr>
    </w:p>
    <w:p w14:paraId="091A68E3" w14:textId="77777777" w:rsidR="00DF3C2E" w:rsidRDefault="00DF3C2E" w:rsidP="00DF3C2E">
      <w:pPr>
        <w:pStyle w:val="Odstavecseseznamem"/>
        <w:numPr>
          <w:ilvl w:val="0"/>
          <w:numId w:val="17"/>
        </w:numPr>
        <w:suppressAutoHyphens w:val="0"/>
        <w:autoSpaceDE w:val="0"/>
        <w:spacing w:after="0" w:line="240" w:lineRule="auto"/>
        <w:contextualSpacing w:val="0"/>
        <w:jc w:val="both"/>
      </w:pPr>
      <w:r>
        <w:t>Tato smlouva je uzavřena dle § 2079 a násl. zákona č. 89/2012, občanský zákoník (dále jen „občanský zákoník“), práva a povinnosti stran touto smlouvou neupravená se řídí příslušnými ustanoveními občanského zákoníku.</w:t>
      </w:r>
    </w:p>
    <w:p w14:paraId="55368E40" w14:textId="77777777" w:rsidR="00DF3C2E" w:rsidRDefault="00DF3C2E" w:rsidP="00DF3C2E">
      <w:pPr>
        <w:pStyle w:val="Odstavecseseznamem"/>
        <w:numPr>
          <w:ilvl w:val="0"/>
          <w:numId w:val="17"/>
        </w:numPr>
        <w:suppressAutoHyphens w:val="0"/>
        <w:autoSpaceDE w:val="0"/>
        <w:spacing w:after="0" w:line="240" w:lineRule="auto"/>
        <w:contextualSpacing w:val="0"/>
        <w:jc w:val="both"/>
      </w:pPr>
      <w:r>
        <w:t xml:space="preserve">Smluvní strany prohlašují, že údaje uvedené v čl. I této smlouvy jsou v souladu s právní skutečností v době uzavření smlouvy. Smluvní strany se zavazují, že změny dotčených údajů oznámí bez prodlení písemně </w:t>
      </w:r>
      <w:r>
        <w:lastRenderedPageBreak/>
        <w:t>druhé smluvní straně. Při změně identifikačních údajů smluvních stran včetně změny účtu není nutné uzavírat ke smlouvě dodatek.</w:t>
      </w:r>
    </w:p>
    <w:p w14:paraId="28FC1986" w14:textId="77777777" w:rsidR="00DF3C2E" w:rsidRDefault="00DF3C2E" w:rsidP="00DF3C2E">
      <w:pPr>
        <w:pStyle w:val="Odstavecseseznamem"/>
        <w:numPr>
          <w:ilvl w:val="0"/>
          <w:numId w:val="17"/>
        </w:numPr>
        <w:suppressAutoHyphens w:val="0"/>
        <w:autoSpaceDE w:val="0"/>
        <w:spacing w:after="0" w:line="240" w:lineRule="auto"/>
        <w:contextualSpacing w:val="0"/>
        <w:jc w:val="both"/>
      </w:pPr>
      <w:r>
        <w:t>Prodávající prohlašuje, že bankovní účet uvedený v čl. I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musí být zveřejněným účtem ve smyslu předchozí věty.</w:t>
      </w:r>
    </w:p>
    <w:p w14:paraId="6A6BEF36" w14:textId="77777777" w:rsidR="00DF3C2E" w:rsidRDefault="00DF3C2E" w:rsidP="00DF3C2E">
      <w:pPr>
        <w:pStyle w:val="Odstavecseseznamem"/>
        <w:numPr>
          <w:ilvl w:val="0"/>
          <w:numId w:val="17"/>
        </w:numPr>
        <w:suppressAutoHyphens w:val="0"/>
        <w:autoSpaceDE w:val="0"/>
        <w:spacing w:after="0" w:line="240" w:lineRule="auto"/>
        <w:contextualSpacing w:val="0"/>
        <w:jc w:val="both"/>
      </w:pPr>
      <w:r>
        <w:t>Smluvní strany prohlašují, že osoby podepisující tuto smlouvu jsou k tomuto úkonu oprávněny.</w:t>
      </w:r>
    </w:p>
    <w:p w14:paraId="49C4DA09" w14:textId="77777777" w:rsidR="00DF3C2E" w:rsidRPr="00D63969" w:rsidRDefault="00DF3C2E" w:rsidP="00DF3C2E">
      <w:pPr>
        <w:pStyle w:val="Odstavecseseznamem"/>
        <w:numPr>
          <w:ilvl w:val="0"/>
          <w:numId w:val="17"/>
        </w:numPr>
        <w:suppressAutoHyphens w:val="0"/>
        <w:autoSpaceDE w:val="0"/>
        <w:spacing w:after="0" w:line="240" w:lineRule="auto"/>
        <w:contextualSpacing w:val="0"/>
        <w:jc w:val="both"/>
      </w:pPr>
      <w:r w:rsidRPr="00D63969">
        <w:t>Prodávající prohlašuje, že se detailně</w:t>
      </w:r>
      <w:r>
        <w:t xml:space="preserve"> seznámil</w:t>
      </w:r>
      <w:r w:rsidRPr="00D63969">
        <w:t xml:space="preserve"> s podmínkami stanovenými kupujícím a že jsou mu známy veškeré technické, kvalitativní a jiné požadavky nezbytné k zajištění předmětu plnění podle této smlouvy</w:t>
      </w:r>
      <w:r>
        <w:t>.</w:t>
      </w:r>
    </w:p>
    <w:p w14:paraId="1FED68EF" w14:textId="77777777" w:rsidR="00DF3C2E" w:rsidRDefault="00DF3C2E" w:rsidP="00DF3C2E">
      <w:pPr>
        <w:autoSpaceDE w:val="0"/>
        <w:spacing w:after="0" w:line="240" w:lineRule="auto"/>
      </w:pPr>
    </w:p>
    <w:p w14:paraId="71DF4E3F" w14:textId="77777777" w:rsidR="00DF3C2E" w:rsidRDefault="00DF3C2E" w:rsidP="00DF3C2E">
      <w:pPr>
        <w:pStyle w:val="Odstavecseseznamem"/>
        <w:autoSpaceDE w:val="0"/>
        <w:spacing w:after="0" w:line="240" w:lineRule="auto"/>
        <w:jc w:val="center"/>
        <w:rPr>
          <w:b/>
        </w:rPr>
      </w:pPr>
      <w:r>
        <w:rPr>
          <w:b/>
        </w:rPr>
        <w:t>III. Předmět smlouvy</w:t>
      </w:r>
    </w:p>
    <w:p w14:paraId="1EC9B449" w14:textId="77777777" w:rsidR="00DF3C2E" w:rsidRDefault="00DF3C2E" w:rsidP="00DF3C2E">
      <w:pPr>
        <w:autoSpaceDE w:val="0"/>
        <w:spacing w:after="0" w:line="240" w:lineRule="auto"/>
        <w:ind w:left="360"/>
        <w:rPr>
          <w:b/>
        </w:rPr>
      </w:pPr>
    </w:p>
    <w:p w14:paraId="3F4E07A5" w14:textId="77777777" w:rsidR="00744AB2" w:rsidRPr="00EC081B" w:rsidRDefault="00744AB2" w:rsidP="00744AB2">
      <w:pPr>
        <w:pStyle w:val="Odstavecseseznamem"/>
        <w:numPr>
          <w:ilvl w:val="0"/>
          <w:numId w:val="18"/>
        </w:numPr>
        <w:spacing w:after="0" w:line="240" w:lineRule="auto"/>
        <w:ind w:left="357" w:hanging="357"/>
        <w:jc w:val="both"/>
      </w:pPr>
      <w:r w:rsidRPr="00EC081B">
        <w:t xml:space="preserve">Smluvní strany upravují touto rámcovou </w:t>
      </w:r>
      <w:r>
        <w:t>smlouvou</w:t>
      </w:r>
      <w:r w:rsidRPr="00EC081B">
        <w:t xml:space="preserve"> vzájemné závazkové vztahy vznikající při</w:t>
      </w:r>
      <w:r>
        <w:t xml:space="preserve"> us</w:t>
      </w:r>
      <w:r w:rsidRPr="00EC081B">
        <w:t>kutečňování jednotlivých dodávek předmětu plnění (dále také jako „zboží“). Tato dohoda tvoří spolu s ustanoveními občanského zákoníku právní rámec jednotlivých konkrétních kupních smluv vznikajících při dodávkách předmětu plnění a upravuje základní podmínky a způsob uzavírání těchto smluv.</w:t>
      </w:r>
    </w:p>
    <w:p w14:paraId="2F8821A1" w14:textId="7A82F1D2" w:rsidR="00744AB2" w:rsidRDefault="00744AB2" w:rsidP="00744AB2">
      <w:pPr>
        <w:pStyle w:val="Odstavecseseznamem"/>
        <w:numPr>
          <w:ilvl w:val="0"/>
          <w:numId w:val="18"/>
        </w:numPr>
        <w:spacing w:after="0" w:line="240" w:lineRule="auto"/>
        <w:ind w:left="357" w:hanging="357"/>
        <w:jc w:val="both"/>
      </w:pPr>
      <w:r w:rsidRPr="009016CB">
        <w:t xml:space="preserve">Prodávající se zavazuje na základě této dohody a za podmínek v ní sjednaných zajišťovat a dle potřeb kupujícího </w:t>
      </w:r>
      <w:r>
        <w:t xml:space="preserve">dodávat </w:t>
      </w:r>
      <w:r w:rsidRPr="009016CB">
        <w:t>zboží blíže specifikované v Příloze č. 1 (</w:t>
      </w:r>
      <w:r>
        <w:t>Ceník)</w:t>
      </w:r>
      <w:r w:rsidRPr="009016CB">
        <w:t xml:space="preserve"> této rámcové dohody a </w:t>
      </w:r>
      <w:r w:rsidR="00886927">
        <w:t>K</w:t>
      </w:r>
      <w:r w:rsidRPr="009016CB">
        <w:t>upující se zavazuje zboží převzít a zaplatit za něj prodávajícímu kupní cenu ve sjednané výši a způsobem uvedeným dále v této rámcové dohodě.</w:t>
      </w:r>
    </w:p>
    <w:p w14:paraId="1AE53C51" w14:textId="4DF29F08" w:rsidR="00886927" w:rsidRPr="009016CB" w:rsidRDefault="00886927" w:rsidP="00744AB2">
      <w:pPr>
        <w:pStyle w:val="Odstavecseseznamem"/>
        <w:numPr>
          <w:ilvl w:val="0"/>
          <w:numId w:val="18"/>
        </w:numPr>
        <w:spacing w:after="0" w:line="240" w:lineRule="auto"/>
        <w:ind w:left="357" w:hanging="357"/>
        <w:jc w:val="both"/>
      </w:pPr>
      <w:r>
        <w:t>V případě, že na straně Prodávajícího dojde k ukončení výroby zboží specifikovaného v ceníku (standardní lůžka, lůžka JIP), respektive k zahájení výroby nové varianty stejných, nebo lepších, než jsou sjednané parametry, zavazuje se Prodávající dodat takové zboží, které v době  provedení dílčí objednávky splňuje parametry sjednané v rámci veřejné zakázky, či je převyšuje, a nahrazuje v portfoliu Prodávajícího zboží sjednané v Příloze č.1 této smlouvy (Ceník), a to za cenu sjednanou pro příslušný typ lůžka (standard, JIP) v rámci výběrového řízení ze dne 24.6.2020 a této rámcové smlouvy.</w:t>
      </w:r>
    </w:p>
    <w:p w14:paraId="147EEB6B" w14:textId="7A6ED2F6" w:rsidR="00744AB2" w:rsidRPr="009016CB" w:rsidRDefault="00744AB2" w:rsidP="00744AB2">
      <w:pPr>
        <w:pStyle w:val="Odstavecseseznamem"/>
        <w:numPr>
          <w:ilvl w:val="0"/>
          <w:numId w:val="18"/>
        </w:numPr>
        <w:spacing w:after="0" w:line="240" w:lineRule="auto"/>
        <w:ind w:left="357" w:hanging="357"/>
        <w:jc w:val="both"/>
      </w:pPr>
      <w:r w:rsidRPr="009016CB">
        <w:t xml:space="preserve">Jednotlivé dodávky zboží budou realizovány na základě jednotlivých objednávek vystavených </w:t>
      </w:r>
      <w:r w:rsidR="00886927">
        <w:t>K</w:t>
      </w:r>
      <w:r w:rsidRPr="009016CB">
        <w:t xml:space="preserve">upujícím. Uzavřením této rámcové dohody nevzniká mezi </w:t>
      </w:r>
      <w:r w:rsidR="00886927">
        <w:t>P</w:t>
      </w:r>
      <w:r w:rsidRPr="009016CB">
        <w:t xml:space="preserve">rodávajícím a </w:t>
      </w:r>
      <w:r w:rsidR="00886927">
        <w:t>K</w:t>
      </w:r>
      <w:r w:rsidRPr="009016CB">
        <w:t xml:space="preserve">upujícím výhradní (exkluzivní) vztah ohledně zboží ani povinnost </w:t>
      </w:r>
      <w:r w:rsidR="00886927">
        <w:t>K</w:t>
      </w:r>
      <w:r w:rsidRPr="009016CB">
        <w:t xml:space="preserve">upujícího odebrat od </w:t>
      </w:r>
      <w:r w:rsidR="00886927">
        <w:t>P</w:t>
      </w:r>
      <w:r w:rsidRPr="009016CB">
        <w:t>rodávajícího konkrétní objem zboží.</w:t>
      </w:r>
    </w:p>
    <w:p w14:paraId="08D6EFDC" w14:textId="6DED66B9" w:rsidR="00DF3C2E" w:rsidRPr="00EC092A" w:rsidRDefault="00DF3C2E" w:rsidP="00DF3C2E">
      <w:pPr>
        <w:pStyle w:val="Odstavecseseznamem"/>
        <w:numPr>
          <w:ilvl w:val="0"/>
          <w:numId w:val="18"/>
        </w:numPr>
        <w:suppressAutoHyphens w:val="0"/>
        <w:autoSpaceDE w:val="0"/>
        <w:spacing w:after="0" w:line="240" w:lineRule="auto"/>
        <w:contextualSpacing w:val="0"/>
        <w:jc w:val="both"/>
      </w:pPr>
      <w:r w:rsidRPr="00EC092A">
        <w:t>Prodávající prohlašuje, že v době dodání předmětu</w:t>
      </w:r>
      <w:r w:rsidR="00744AB2">
        <w:t xml:space="preserve"> jednotlivých dílčích</w:t>
      </w:r>
      <w:r w:rsidRPr="00EC092A">
        <w:t xml:space="preserve"> plnění bude oprávněn jako výlučný vlastník volně disponovat s </w:t>
      </w:r>
      <w:r>
        <w:t>lůžky s příslušenstvím</w:t>
      </w:r>
      <w:r w:rsidRPr="00EC092A">
        <w:t>, a zavazuje se, že převede na Kupujícího své vlastnické právo k </w:t>
      </w:r>
      <w:r>
        <w:t>lůžkům s příslušenstvím</w:t>
      </w:r>
      <w:r w:rsidRPr="00EC092A">
        <w:t>.</w:t>
      </w:r>
    </w:p>
    <w:p w14:paraId="34E4C2B9" w14:textId="09AF11CE" w:rsidR="00DF3C2E" w:rsidRPr="00EC092A" w:rsidRDefault="00DF3C2E" w:rsidP="00DF3C2E">
      <w:pPr>
        <w:pStyle w:val="Odstavecseseznamem"/>
        <w:numPr>
          <w:ilvl w:val="0"/>
          <w:numId w:val="18"/>
        </w:numPr>
        <w:suppressAutoHyphens w:val="0"/>
        <w:autoSpaceDE w:val="0"/>
        <w:spacing w:after="0" w:line="240" w:lineRule="auto"/>
        <w:contextualSpacing w:val="0"/>
        <w:jc w:val="both"/>
      </w:pPr>
      <w:r w:rsidRPr="00EC092A">
        <w:t>Prodávající se zavazuje dodat</w:t>
      </w:r>
      <w:r w:rsidR="00744AB2">
        <w:t xml:space="preserve"> v rámci jednotlivých dílčích plnění</w:t>
      </w:r>
      <w:r w:rsidRPr="00EC092A">
        <w:t xml:space="preserve"> Kupujícímu společně s </w:t>
      </w:r>
      <w:r>
        <w:t xml:space="preserve">lůžky s příslušenstvím </w:t>
      </w:r>
      <w:r w:rsidRPr="00EC092A">
        <w:t>i veškeré doklady, které se k </w:t>
      </w:r>
      <w:r>
        <w:t xml:space="preserve">lůžkům s příslušenstvím </w:t>
      </w:r>
      <w:r w:rsidRPr="00EC092A">
        <w:t xml:space="preserve">vztahují, tj. zejména doklady nutné k převzetí a k řádnému užívání </w:t>
      </w:r>
      <w:r>
        <w:t>lůžek s příslušenstvím</w:t>
      </w:r>
      <w:r w:rsidRPr="00EC092A">
        <w:t>:</w:t>
      </w:r>
    </w:p>
    <w:p w14:paraId="470F0F98" w14:textId="77777777" w:rsidR="00DF3C2E" w:rsidRPr="00EC092A" w:rsidRDefault="00DF3C2E" w:rsidP="00DF3C2E">
      <w:pPr>
        <w:autoSpaceDE w:val="0"/>
        <w:spacing w:after="0" w:line="240" w:lineRule="auto"/>
        <w:ind w:left="720" w:hanging="360"/>
        <w:jc w:val="both"/>
      </w:pPr>
      <w:r w:rsidRPr="00EC092A">
        <w:t>-</w:t>
      </w:r>
      <w:r w:rsidRPr="00EC092A">
        <w:tab/>
        <w:t xml:space="preserve">návod k ovládání </w:t>
      </w:r>
      <w:r>
        <w:t xml:space="preserve">lůžek s příslušenstvím </w:t>
      </w:r>
      <w:r w:rsidRPr="00EC092A">
        <w:t>a českém jazyce ve dvou vyhotoveních (1x v listinné podobě, 1x v datové podobě na CD/DVD či obdobném nosiči ve formátu PDF),</w:t>
      </w:r>
    </w:p>
    <w:p w14:paraId="27D612A3" w14:textId="77777777" w:rsidR="00DF3C2E" w:rsidRPr="00423F6A" w:rsidRDefault="00DF3C2E" w:rsidP="00DF3C2E">
      <w:pPr>
        <w:autoSpaceDE w:val="0"/>
        <w:spacing w:after="0" w:line="240" w:lineRule="auto"/>
        <w:ind w:left="360"/>
        <w:jc w:val="both"/>
      </w:pPr>
      <w:r w:rsidRPr="00423F6A">
        <w:t>-</w:t>
      </w:r>
      <w:r w:rsidRPr="00423F6A">
        <w:tab/>
        <w:t>originál návod,</w:t>
      </w:r>
    </w:p>
    <w:p w14:paraId="5A95B794" w14:textId="45ABC6D7" w:rsidR="00DF3C2E" w:rsidRDefault="00DF3C2E" w:rsidP="00DF3C2E">
      <w:pPr>
        <w:autoSpaceDE w:val="0"/>
        <w:spacing w:after="0" w:line="240" w:lineRule="auto"/>
        <w:ind w:left="720" w:hanging="360"/>
        <w:jc w:val="both"/>
      </w:pPr>
      <w:r w:rsidRPr="00EC092A">
        <w:t>-</w:t>
      </w:r>
      <w:r w:rsidRPr="00EC092A">
        <w:tab/>
        <w:t xml:space="preserve">prohlášení o shodě dle zákona č. 22/1997 Sb., o technických požadavcích na výrobky, ve znění pozdějších předpisů, a souvisejících předpisů v platném </w:t>
      </w:r>
      <w:proofErr w:type="gramStart"/>
      <w:r w:rsidRPr="00EC092A">
        <w:t>znění</w:t>
      </w:r>
      <w:proofErr w:type="gramEnd"/>
      <w:r>
        <w:t xml:space="preserve"> </w:t>
      </w:r>
      <w:r w:rsidRPr="00EC092A">
        <w:t xml:space="preserve">a to v českém jazyce. Zároveň bude přímo </w:t>
      </w:r>
      <w:r>
        <w:t xml:space="preserve">na lůžcích </w:t>
      </w:r>
      <w:r w:rsidRPr="00EC092A">
        <w:t>grafické znázornění této shody prostřednictvím značky CE.</w:t>
      </w:r>
    </w:p>
    <w:p w14:paraId="6B4DAB22" w14:textId="4ACE7107" w:rsidR="00952E90" w:rsidRPr="00E80C5A" w:rsidRDefault="00952E90" w:rsidP="00952E90">
      <w:pPr>
        <w:suppressAutoHyphens w:val="0"/>
        <w:spacing w:before="60" w:after="0" w:line="240" w:lineRule="auto"/>
        <w:ind w:left="284" w:hanging="284"/>
        <w:jc w:val="both"/>
        <w:rPr>
          <w:rFonts w:asciiTheme="minorHAnsi" w:eastAsia="Times New Roman" w:hAnsiTheme="minorHAnsi" w:cstheme="minorHAnsi"/>
          <w:lang w:eastAsia="cs-CZ"/>
        </w:rPr>
      </w:pPr>
      <w:r>
        <w:rPr>
          <w:rFonts w:asciiTheme="minorHAnsi" w:hAnsiTheme="minorHAnsi" w:cstheme="minorHAnsi"/>
        </w:rPr>
        <w:t xml:space="preserve">6.  </w:t>
      </w:r>
      <w:r w:rsidRPr="00E80C5A">
        <w:rPr>
          <w:rFonts w:asciiTheme="minorHAnsi" w:hAnsiTheme="minorHAnsi" w:cstheme="minorHAnsi"/>
        </w:rPr>
        <w:t xml:space="preserve">Prodávající se zavazuje, že dodávky budou realizovány řádně a včas, v ujednaném množství, jakosti (kvalitě) a v provedení dle požadavků </w:t>
      </w:r>
      <w:r w:rsidR="00A97C2C">
        <w:rPr>
          <w:rFonts w:asciiTheme="minorHAnsi" w:hAnsiTheme="minorHAnsi" w:cstheme="minorHAnsi"/>
        </w:rPr>
        <w:t>K</w:t>
      </w:r>
      <w:r w:rsidRPr="00E80C5A">
        <w:rPr>
          <w:rFonts w:asciiTheme="minorHAnsi" w:hAnsiTheme="minorHAnsi" w:cstheme="minorHAnsi"/>
        </w:rPr>
        <w:t xml:space="preserve">upujícího vyplývajícího ze zadání veřejné zakázky a z této rámcové </w:t>
      </w:r>
      <w:r>
        <w:rPr>
          <w:rFonts w:asciiTheme="minorHAnsi" w:hAnsiTheme="minorHAnsi" w:cstheme="minorHAnsi"/>
        </w:rPr>
        <w:t>smlouvy</w:t>
      </w:r>
      <w:r w:rsidRPr="00E80C5A">
        <w:rPr>
          <w:rFonts w:asciiTheme="minorHAnsi" w:hAnsiTheme="minorHAnsi" w:cstheme="minorHAnsi"/>
        </w:rPr>
        <w:t xml:space="preserve">, a vždy v souladu s obecně závaznými právními předpisy, příslušnými normami. </w:t>
      </w:r>
    </w:p>
    <w:p w14:paraId="69F807BC" w14:textId="77777777" w:rsidR="00952E90" w:rsidRPr="00EC092A" w:rsidRDefault="00952E90" w:rsidP="00952E90">
      <w:pPr>
        <w:autoSpaceDE w:val="0"/>
        <w:spacing w:after="0" w:line="240" w:lineRule="auto"/>
        <w:jc w:val="both"/>
      </w:pPr>
    </w:p>
    <w:p w14:paraId="3CB083BB" w14:textId="74CC0E8B" w:rsidR="00DF3C2E" w:rsidRDefault="00DF3C2E" w:rsidP="00DF3C2E">
      <w:pPr>
        <w:suppressAutoHyphens w:val="0"/>
        <w:spacing w:after="0" w:line="240" w:lineRule="auto"/>
        <w:rPr>
          <w:b/>
        </w:rPr>
      </w:pPr>
    </w:p>
    <w:p w14:paraId="176D1882" w14:textId="77777777" w:rsidR="00C43475" w:rsidRDefault="00C43475" w:rsidP="00DF3C2E">
      <w:pPr>
        <w:suppressAutoHyphens w:val="0"/>
        <w:spacing w:after="0" w:line="240" w:lineRule="auto"/>
        <w:rPr>
          <w:b/>
        </w:rPr>
      </w:pPr>
    </w:p>
    <w:p w14:paraId="5ABA640A" w14:textId="77777777" w:rsidR="00DF3C2E" w:rsidRDefault="00DF3C2E" w:rsidP="00DF3C2E">
      <w:pPr>
        <w:pStyle w:val="Odstavecseseznamem"/>
        <w:autoSpaceDE w:val="0"/>
        <w:spacing w:after="0" w:line="240" w:lineRule="auto"/>
        <w:jc w:val="center"/>
        <w:rPr>
          <w:b/>
        </w:rPr>
      </w:pPr>
      <w:r>
        <w:rPr>
          <w:b/>
        </w:rPr>
        <w:t>IV. Čas a místo plnění</w:t>
      </w:r>
    </w:p>
    <w:p w14:paraId="3B9CBBEF" w14:textId="77777777" w:rsidR="00DF3C2E" w:rsidRPr="00C43475" w:rsidRDefault="00DF3C2E" w:rsidP="00DF3C2E">
      <w:pPr>
        <w:pStyle w:val="Odstavecseseznamem"/>
        <w:autoSpaceDE w:val="0"/>
        <w:spacing w:after="0" w:line="240" w:lineRule="auto"/>
        <w:jc w:val="center"/>
        <w:rPr>
          <w:b/>
        </w:rPr>
      </w:pPr>
    </w:p>
    <w:p w14:paraId="3D47EAC7" w14:textId="4CD8BB3B" w:rsidR="00DF3C2E" w:rsidRPr="00C43475" w:rsidRDefault="00DF3C2E" w:rsidP="006C7B09">
      <w:pPr>
        <w:pStyle w:val="Odstavecseseznamem"/>
        <w:numPr>
          <w:ilvl w:val="0"/>
          <w:numId w:val="19"/>
        </w:numPr>
        <w:suppressAutoHyphens w:val="0"/>
        <w:autoSpaceDE w:val="0"/>
        <w:spacing w:after="0" w:line="240" w:lineRule="auto"/>
        <w:ind w:left="360"/>
        <w:contextualSpacing w:val="0"/>
        <w:jc w:val="both"/>
      </w:pPr>
      <w:r w:rsidRPr="00C43475">
        <w:t xml:space="preserve">Prodávající se zavazuje dodat </w:t>
      </w:r>
      <w:r w:rsidR="00526F57" w:rsidRPr="00C43475">
        <w:t>lůžka</w:t>
      </w:r>
      <w:r w:rsidR="00744AB2" w:rsidRPr="00C43475">
        <w:t xml:space="preserve"> s příslušenstvím v rámci jednotlivých dílčích plnění</w:t>
      </w:r>
      <w:r w:rsidRPr="00C43475">
        <w:t xml:space="preserve"> a veškeré doklady, které se k </w:t>
      </w:r>
      <w:r w:rsidR="00526F57" w:rsidRPr="00C43475">
        <w:t>lůžkům s příslušenstvím</w:t>
      </w:r>
      <w:r w:rsidRPr="00C43475">
        <w:t xml:space="preserve"> vztahují, Kupujícímu nejpozději do </w:t>
      </w:r>
    </w:p>
    <w:p w14:paraId="67A15D70" w14:textId="744796E0" w:rsidR="00744AB2" w:rsidRPr="00C43475" w:rsidRDefault="00744AB2" w:rsidP="00744AB2">
      <w:pPr>
        <w:suppressAutoHyphens w:val="0"/>
        <w:autoSpaceDE w:val="0"/>
        <w:spacing w:after="0" w:line="240" w:lineRule="auto"/>
        <w:ind w:firstLine="360"/>
        <w:jc w:val="both"/>
      </w:pPr>
      <w:r w:rsidRPr="00C43475">
        <w:t>- 4 týdnů od provedení objednávky v případě objednávky na max. 5 ks postelí (standard/lůžko pro JIP).</w:t>
      </w:r>
    </w:p>
    <w:p w14:paraId="387C9E89" w14:textId="77777777" w:rsidR="00744AB2" w:rsidRPr="00C43475" w:rsidRDefault="00744AB2" w:rsidP="00744AB2">
      <w:pPr>
        <w:suppressAutoHyphens w:val="0"/>
        <w:autoSpaceDE w:val="0"/>
        <w:spacing w:after="0" w:line="240" w:lineRule="auto"/>
        <w:ind w:firstLine="360"/>
        <w:jc w:val="both"/>
      </w:pPr>
      <w:r w:rsidRPr="00C43475">
        <w:t>- 8 týdnů od provedení objednávky v případě objednávky na max. 10 ks postelí (standard/lůžko pro JIP)</w:t>
      </w:r>
    </w:p>
    <w:p w14:paraId="66BEBBAA" w14:textId="6A9B86FF" w:rsidR="00744AB2" w:rsidRPr="00C43475" w:rsidRDefault="00744AB2" w:rsidP="00744AB2">
      <w:pPr>
        <w:suppressAutoHyphens w:val="0"/>
        <w:autoSpaceDE w:val="0"/>
        <w:spacing w:after="0" w:line="240" w:lineRule="auto"/>
        <w:ind w:left="284" w:firstLine="76"/>
        <w:jc w:val="both"/>
      </w:pPr>
      <w:r w:rsidRPr="00C43475">
        <w:t>- do 16 týdnů od provedení objednávky v případě objednávky vyššího počtu než 10 ks postelí (standard/lůžko pro JIP)</w:t>
      </w:r>
    </w:p>
    <w:p w14:paraId="31939ACE" w14:textId="3E326896" w:rsidR="00744AB2" w:rsidRDefault="00744AB2" w:rsidP="00744AB2">
      <w:pPr>
        <w:suppressAutoHyphens w:val="0"/>
        <w:autoSpaceDE w:val="0"/>
        <w:spacing w:after="0" w:line="240" w:lineRule="auto"/>
        <w:jc w:val="both"/>
      </w:pPr>
    </w:p>
    <w:p w14:paraId="0B069E1A" w14:textId="2C5E9C96" w:rsidR="00DF3C2E" w:rsidRDefault="00DF3C2E" w:rsidP="00744AB2">
      <w:pPr>
        <w:pStyle w:val="Odstavecseseznamem"/>
        <w:numPr>
          <w:ilvl w:val="0"/>
          <w:numId w:val="19"/>
        </w:numPr>
        <w:suppressAutoHyphens w:val="0"/>
        <w:autoSpaceDE w:val="0"/>
        <w:spacing w:after="0" w:line="240" w:lineRule="auto"/>
        <w:ind w:left="426" w:hanging="426"/>
        <w:contextualSpacing w:val="0"/>
        <w:jc w:val="both"/>
      </w:pPr>
      <w:r w:rsidRPr="00EC092A">
        <w:t xml:space="preserve">Místem dodání </w:t>
      </w:r>
      <w:r w:rsidR="00BF07E0">
        <w:t>lůžek s příslušenstvím</w:t>
      </w:r>
      <w:r>
        <w:t xml:space="preserve"> </w:t>
      </w:r>
      <w:r w:rsidRPr="00EC092A">
        <w:t>j</w:t>
      </w:r>
      <w:r>
        <w:t>e</w:t>
      </w:r>
      <w:r w:rsidRPr="00EC092A">
        <w:t xml:space="preserve"> </w:t>
      </w:r>
      <w:r>
        <w:t xml:space="preserve">areál </w:t>
      </w:r>
      <w:r w:rsidRPr="00EC092A">
        <w:t>Bohumínské městské nemocnice, a.s., pod adresou Slezská 207, Starý Bohumín, 735 81 Bohumín.</w:t>
      </w:r>
    </w:p>
    <w:p w14:paraId="44A9ECB3" w14:textId="77777777" w:rsidR="00D56CDA" w:rsidRDefault="00D56CDA" w:rsidP="00D56CDA">
      <w:pPr>
        <w:pStyle w:val="Odstavecseseznamem"/>
        <w:suppressAutoHyphens w:val="0"/>
        <w:autoSpaceDE w:val="0"/>
        <w:spacing w:after="0" w:line="240" w:lineRule="auto"/>
        <w:ind w:left="426"/>
        <w:contextualSpacing w:val="0"/>
        <w:jc w:val="both"/>
      </w:pPr>
    </w:p>
    <w:p w14:paraId="547C7C6B" w14:textId="45EA706F" w:rsidR="00D56CDA" w:rsidRPr="00D56CDA" w:rsidRDefault="00D56CDA" w:rsidP="00D56CDA">
      <w:pPr>
        <w:widowControl w:val="0"/>
        <w:numPr>
          <w:ilvl w:val="0"/>
          <w:numId w:val="19"/>
        </w:numPr>
        <w:tabs>
          <w:tab w:val="clear" w:pos="284"/>
        </w:tabs>
        <w:suppressAutoHyphens w:val="0"/>
        <w:spacing w:after="0" w:line="240" w:lineRule="auto"/>
        <w:ind w:left="284"/>
        <w:jc w:val="both"/>
        <w:rPr>
          <w:rFonts w:asciiTheme="minorHAnsi" w:eastAsia="Times New Roman" w:hAnsiTheme="minorHAnsi" w:cstheme="minorHAnsi"/>
          <w:snapToGrid w:val="0"/>
          <w:lang w:eastAsia="cs-CZ"/>
        </w:rPr>
      </w:pPr>
      <w:r w:rsidRPr="00542CF7">
        <w:rPr>
          <w:rFonts w:asciiTheme="minorHAnsi" w:hAnsiTheme="minorHAnsi" w:cstheme="minorHAnsi"/>
        </w:rPr>
        <w:t xml:space="preserve">Kupující je oprávněn provádět jednotlivé objednávky písemně prostřednictvím systému elektronické komunikace, </w:t>
      </w:r>
      <w:r>
        <w:rPr>
          <w:rFonts w:asciiTheme="minorHAnsi" w:hAnsiTheme="minorHAnsi" w:cstheme="minorHAnsi"/>
        </w:rPr>
        <w:t xml:space="preserve">telefonicky, </w:t>
      </w:r>
      <w:r w:rsidRPr="00542CF7">
        <w:rPr>
          <w:rFonts w:asciiTheme="minorHAnsi" w:hAnsiTheme="minorHAnsi" w:cstheme="minorHAnsi"/>
        </w:rPr>
        <w:t xml:space="preserve">případně prostřednictvím držitele poštovní licence na adresu uvedenou v záhlaví této dohody. Prodávající má povinnost bez zbytečného odkladu, nejpozději do 24 hodin, takto </w:t>
      </w:r>
      <w:r>
        <w:rPr>
          <w:rFonts w:asciiTheme="minorHAnsi" w:hAnsiTheme="minorHAnsi" w:cstheme="minorHAnsi"/>
        </w:rPr>
        <w:t>provedenou</w:t>
      </w:r>
      <w:r w:rsidRPr="00542CF7">
        <w:rPr>
          <w:rFonts w:asciiTheme="minorHAnsi" w:hAnsiTheme="minorHAnsi" w:cstheme="minorHAnsi"/>
        </w:rPr>
        <w:t xml:space="preserve"> objednávku písemně potvrdit. </w:t>
      </w:r>
    </w:p>
    <w:p w14:paraId="5E5BCDDC" w14:textId="2E35D5C3" w:rsidR="00D56CDA" w:rsidRDefault="00D56CDA" w:rsidP="00D56CDA">
      <w:pPr>
        <w:widowControl w:val="0"/>
        <w:suppressAutoHyphens w:val="0"/>
        <w:spacing w:after="0" w:line="240" w:lineRule="auto"/>
        <w:ind w:left="284"/>
        <w:jc w:val="both"/>
      </w:pPr>
      <w:r>
        <w:rPr>
          <w:rFonts w:asciiTheme="minorHAnsi" w:hAnsiTheme="minorHAnsi" w:cstheme="minorHAnsi"/>
        </w:rPr>
        <w:t xml:space="preserve">Kontaktní osoba </w:t>
      </w:r>
      <w:r w:rsidR="00952E90">
        <w:rPr>
          <w:rFonts w:asciiTheme="minorHAnsi" w:hAnsiTheme="minorHAnsi" w:cstheme="minorHAnsi"/>
        </w:rPr>
        <w:t>P</w:t>
      </w:r>
      <w:r>
        <w:rPr>
          <w:rFonts w:asciiTheme="minorHAnsi" w:hAnsiTheme="minorHAnsi" w:cstheme="minorHAnsi"/>
        </w:rPr>
        <w:t xml:space="preserve">rodávajícího oprávněná k přijetí objednávky: </w:t>
      </w:r>
      <w:sdt>
        <w:sdtPr>
          <w:id w:val="1931389283"/>
          <w:placeholder>
            <w:docPart w:val="52F8DEF2E9F24A58A82E3B8F2072E099"/>
          </w:placeholder>
          <w:showingPlcHdr/>
          <w:text/>
        </w:sdtPr>
        <w:sdtEndPr/>
        <w:sdtContent>
          <w:r w:rsidRPr="00101FFD">
            <w:rPr>
              <w:rStyle w:val="Zstupntext"/>
              <w:highlight w:val="yellow"/>
            </w:rPr>
            <w:t>Klikněte nebo klepněte sem a zadejte text.</w:t>
          </w:r>
        </w:sdtContent>
      </w:sdt>
    </w:p>
    <w:p w14:paraId="17530011" w14:textId="77777777" w:rsidR="00952E90" w:rsidRDefault="00D56CDA" w:rsidP="00952E90">
      <w:pPr>
        <w:widowControl w:val="0"/>
        <w:suppressAutoHyphens w:val="0"/>
        <w:spacing w:after="0" w:line="240" w:lineRule="auto"/>
        <w:ind w:left="284"/>
        <w:jc w:val="both"/>
        <w:rPr>
          <w:rFonts w:asciiTheme="minorHAnsi" w:hAnsiTheme="minorHAnsi" w:cstheme="minorHAnsi"/>
        </w:rPr>
      </w:pPr>
      <w:r>
        <w:t xml:space="preserve">Tel: </w:t>
      </w:r>
      <w:sdt>
        <w:sdtPr>
          <w:id w:val="2147391468"/>
          <w:placeholder>
            <w:docPart w:val="526C8C6389AA4DB9B450A91A934591B6"/>
          </w:placeholder>
          <w:showingPlcHdr/>
          <w:text/>
        </w:sdtPr>
        <w:sdtEndPr/>
        <w:sdtContent>
          <w:r w:rsidRPr="00101FFD">
            <w:rPr>
              <w:rStyle w:val="Zstupntext"/>
              <w:highlight w:val="yellow"/>
            </w:rPr>
            <w:t>Klikněte nebo klepněte sem a zadejte text.</w:t>
          </w:r>
        </w:sdtContent>
      </w:sdt>
      <w:r>
        <w:tab/>
        <w:t xml:space="preserve">Email: </w:t>
      </w:r>
      <w:sdt>
        <w:sdtPr>
          <w:id w:val="-35505286"/>
          <w:placeholder>
            <w:docPart w:val="FE3A94D890554B6DA3D6C7ED8268A024"/>
          </w:placeholder>
          <w:showingPlcHdr/>
          <w:text/>
        </w:sdtPr>
        <w:sdtEndPr/>
        <w:sdtContent>
          <w:r w:rsidRPr="00101FFD">
            <w:rPr>
              <w:rStyle w:val="Zstupntext"/>
              <w:highlight w:val="yellow"/>
            </w:rPr>
            <w:t>Klikněte nebo klepněte sem a zadejte text.</w:t>
          </w:r>
        </w:sdtContent>
      </w:sdt>
      <w:r>
        <w:rPr>
          <w:rFonts w:asciiTheme="minorHAnsi" w:hAnsiTheme="minorHAnsi" w:cstheme="minorHAnsi"/>
        </w:rPr>
        <w:t xml:space="preserve"> </w:t>
      </w:r>
    </w:p>
    <w:p w14:paraId="4A5FD966" w14:textId="77777777" w:rsidR="00952E90" w:rsidRDefault="00952E90" w:rsidP="00952E90">
      <w:pPr>
        <w:widowControl w:val="0"/>
        <w:suppressAutoHyphens w:val="0"/>
        <w:spacing w:after="0" w:line="240" w:lineRule="auto"/>
        <w:ind w:left="284"/>
        <w:jc w:val="both"/>
        <w:rPr>
          <w:rFonts w:asciiTheme="minorHAnsi" w:hAnsiTheme="minorHAnsi" w:cstheme="minorHAnsi"/>
        </w:rPr>
      </w:pPr>
    </w:p>
    <w:p w14:paraId="07461F45" w14:textId="3CF54D8E" w:rsidR="00952E90" w:rsidRDefault="00952E90" w:rsidP="00952E90">
      <w:pPr>
        <w:widowControl w:val="0"/>
        <w:suppressAutoHyphens w:val="0"/>
        <w:spacing w:after="0" w:line="240" w:lineRule="auto"/>
        <w:ind w:left="284"/>
        <w:jc w:val="both"/>
        <w:rPr>
          <w:rFonts w:asciiTheme="minorHAnsi" w:eastAsia="Times New Roman" w:hAnsiTheme="minorHAnsi" w:cstheme="minorHAnsi"/>
          <w:snapToGrid w:val="0"/>
          <w:lang w:eastAsia="cs-CZ"/>
        </w:rPr>
      </w:pPr>
      <w:r w:rsidRPr="00952E90">
        <w:rPr>
          <w:rFonts w:asciiTheme="minorHAnsi" w:eastAsia="Times New Roman" w:hAnsiTheme="minorHAnsi" w:cstheme="minorHAnsi"/>
          <w:snapToGrid w:val="0"/>
          <w:lang w:eastAsia="cs-CZ"/>
        </w:rPr>
        <w:t xml:space="preserve">V případě, že </w:t>
      </w:r>
      <w:r>
        <w:rPr>
          <w:rFonts w:asciiTheme="minorHAnsi" w:eastAsia="Times New Roman" w:hAnsiTheme="minorHAnsi" w:cstheme="minorHAnsi"/>
          <w:snapToGrid w:val="0"/>
          <w:lang w:eastAsia="cs-CZ"/>
        </w:rPr>
        <w:t>P</w:t>
      </w:r>
      <w:r w:rsidRPr="00952E90">
        <w:rPr>
          <w:rFonts w:asciiTheme="minorHAnsi" w:eastAsia="Times New Roman" w:hAnsiTheme="minorHAnsi" w:cstheme="minorHAnsi"/>
          <w:snapToGrid w:val="0"/>
          <w:lang w:eastAsia="cs-CZ"/>
        </w:rPr>
        <w:t xml:space="preserve">rodávající nebude schopen dílčí plnění celkem nebo z části realizovat řádně a včas, neprodleně o tom </w:t>
      </w:r>
      <w:r>
        <w:rPr>
          <w:rFonts w:asciiTheme="minorHAnsi" w:eastAsia="Times New Roman" w:hAnsiTheme="minorHAnsi" w:cstheme="minorHAnsi"/>
          <w:snapToGrid w:val="0"/>
          <w:lang w:eastAsia="cs-CZ"/>
        </w:rPr>
        <w:t>K</w:t>
      </w:r>
      <w:r w:rsidRPr="00952E90">
        <w:rPr>
          <w:rFonts w:asciiTheme="minorHAnsi" w:eastAsia="Times New Roman" w:hAnsiTheme="minorHAnsi" w:cstheme="minorHAnsi"/>
          <w:snapToGrid w:val="0"/>
          <w:lang w:eastAsia="cs-CZ"/>
        </w:rPr>
        <w:t>upujícího písemně (elektronicky) vyrozumí.</w:t>
      </w:r>
    </w:p>
    <w:p w14:paraId="6AAC0D28" w14:textId="1CF41557" w:rsidR="00952E90" w:rsidRDefault="00952E90" w:rsidP="00952E90">
      <w:pPr>
        <w:widowControl w:val="0"/>
        <w:suppressAutoHyphens w:val="0"/>
        <w:spacing w:after="0" w:line="240" w:lineRule="auto"/>
        <w:ind w:left="284"/>
        <w:jc w:val="both"/>
      </w:pPr>
      <w:r>
        <w:rPr>
          <w:rFonts w:asciiTheme="minorHAnsi" w:hAnsiTheme="minorHAnsi" w:cstheme="minorHAnsi"/>
        </w:rPr>
        <w:t xml:space="preserve">Kontaktní osoba Kupujícího oprávněná k jednání ve věci objednávek: </w:t>
      </w:r>
      <w:sdt>
        <w:sdtPr>
          <w:id w:val="983593017"/>
          <w:placeholder>
            <w:docPart w:val="E2C0B1900AE1476E8FE8A8A43A859488"/>
          </w:placeholder>
          <w:text/>
        </w:sdtPr>
        <w:sdtEndPr/>
        <w:sdtContent>
          <w:r w:rsidR="00C43475">
            <w:t>Jiří Pavlík</w:t>
          </w:r>
        </w:sdtContent>
      </w:sdt>
    </w:p>
    <w:p w14:paraId="6581A0CE" w14:textId="5370D01F" w:rsidR="00952E90" w:rsidRDefault="00952E90" w:rsidP="00952E90">
      <w:pPr>
        <w:widowControl w:val="0"/>
        <w:suppressAutoHyphens w:val="0"/>
        <w:spacing w:after="0" w:line="240" w:lineRule="auto"/>
        <w:ind w:left="284"/>
        <w:jc w:val="both"/>
        <w:rPr>
          <w:rFonts w:asciiTheme="minorHAnsi" w:hAnsiTheme="minorHAnsi" w:cstheme="minorHAnsi"/>
        </w:rPr>
      </w:pPr>
      <w:r>
        <w:t xml:space="preserve">Tel: </w:t>
      </w:r>
      <w:sdt>
        <w:sdtPr>
          <w:id w:val="-1667245887"/>
          <w:placeholder>
            <w:docPart w:val="E586A4B807FD4224AF35F4220738266F"/>
          </w:placeholder>
          <w:text/>
        </w:sdtPr>
        <w:sdtEndPr/>
        <w:sdtContent>
          <w:r w:rsidR="00C43475">
            <w:t>+42603355667</w:t>
          </w:r>
        </w:sdtContent>
      </w:sdt>
      <w:r>
        <w:tab/>
        <w:t xml:space="preserve">Email: </w:t>
      </w:r>
      <w:sdt>
        <w:sdtPr>
          <w:id w:val="-811562774"/>
          <w:placeholder>
            <w:docPart w:val="C5FC152B7C5B45A9A13CD7D16D8F9363"/>
          </w:placeholder>
          <w:text/>
        </w:sdtPr>
        <w:sdtEndPr/>
        <w:sdtContent>
          <w:r w:rsidR="00C43475">
            <w:t>pavlik@nembo.cz</w:t>
          </w:r>
        </w:sdtContent>
      </w:sdt>
      <w:r>
        <w:rPr>
          <w:rFonts w:asciiTheme="minorHAnsi" w:hAnsiTheme="minorHAnsi" w:cstheme="minorHAnsi"/>
        </w:rPr>
        <w:t xml:space="preserve"> </w:t>
      </w:r>
    </w:p>
    <w:p w14:paraId="3314A4E8" w14:textId="77777777" w:rsidR="00952E90" w:rsidRPr="00952E90" w:rsidRDefault="00952E90" w:rsidP="00952E90">
      <w:pPr>
        <w:widowControl w:val="0"/>
        <w:suppressAutoHyphens w:val="0"/>
        <w:spacing w:after="0" w:line="240" w:lineRule="auto"/>
        <w:ind w:left="284"/>
        <w:jc w:val="both"/>
        <w:rPr>
          <w:rFonts w:asciiTheme="minorHAnsi" w:hAnsiTheme="minorHAnsi" w:cstheme="minorHAnsi"/>
        </w:rPr>
      </w:pPr>
    </w:p>
    <w:p w14:paraId="5323DAF7" w14:textId="61D5572F" w:rsidR="00DF3C2E" w:rsidRPr="00EC092A" w:rsidRDefault="00DF3C2E" w:rsidP="00C43475">
      <w:pPr>
        <w:pStyle w:val="Odstavecseseznamem"/>
        <w:numPr>
          <w:ilvl w:val="0"/>
          <w:numId w:val="19"/>
        </w:numPr>
        <w:tabs>
          <w:tab w:val="clear" w:pos="284"/>
        </w:tabs>
        <w:suppressAutoHyphens w:val="0"/>
        <w:autoSpaceDE w:val="0"/>
        <w:spacing w:after="0" w:line="240" w:lineRule="auto"/>
        <w:ind w:left="426" w:hanging="426"/>
        <w:contextualSpacing w:val="0"/>
        <w:jc w:val="both"/>
      </w:pPr>
      <w:r w:rsidRPr="00EC092A">
        <w:t xml:space="preserve">Prodávající se zavazuje oznámit Kupujícímu </w:t>
      </w:r>
      <w:r w:rsidR="00744AB2">
        <w:t xml:space="preserve">v rámci jednotlivých dílčích plnění vždy </w:t>
      </w:r>
      <w:r w:rsidRPr="00EC092A">
        <w:t xml:space="preserve">konkrétní termín dodání </w:t>
      </w:r>
      <w:r w:rsidR="00526F57">
        <w:t>lůžek s příslušenstvím</w:t>
      </w:r>
      <w:r>
        <w:t xml:space="preserve"> </w:t>
      </w:r>
      <w:r w:rsidRPr="00EC092A">
        <w:t xml:space="preserve">dva pracovní dny před plánovaným termínem dodání, tel.: +420 596 096 314, tak aby v okamžiku dodání </w:t>
      </w:r>
      <w:r w:rsidR="00526F57">
        <w:t>lůžek s příslušenstvím</w:t>
      </w:r>
      <w:r>
        <w:t xml:space="preserve"> </w:t>
      </w:r>
      <w:r w:rsidRPr="00EC092A">
        <w:t xml:space="preserve">byla na místě osoba odpovědná za převzetí </w:t>
      </w:r>
      <w:r w:rsidR="00526F57">
        <w:t>lůžek s příslušenstvím</w:t>
      </w:r>
      <w:r w:rsidRPr="00EC092A">
        <w:t xml:space="preserve">. Bez tohoto oznámení není Kupující povinen </w:t>
      </w:r>
      <w:r w:rsidR="00526F57">
        <w:t>lůžka s příslušenstvím</w:t>
      </w:r>
      <w:r w:rsidR="00526F57" w:rsidRPr="00EC092A">
        <w:t xml:space="preserve"> </w:t>
      </w:r>
      <w:r w:rsidRPr="00EC092A">
        <w:t>převzít a je</w:t>
      </w:r>
      <w:r w:rsidR="00526F57">
        <w:t>jich</w:t>
      </w:r>
      <w:r w:rsidRPr="00EC092A">
        <w:t xml:space="preserve"> nepřevzetím se Kupující nedostává do prodlení.</w:t>
      </w:r>
    </w:p>
    <w:p w14:paraId="219426E0" w14:textId="77777777" w:rsidR="00DF3C2E" w:rsidRPr="00423F6A" w:rsidRDefault="00DF3C2E" w:rsidP="00744AB2">
      <w:pPr>
        <w:pStyle w:val="Odstavecseseznamem"/>
        <w:autoSpaceDE w:val="0"/>
        <w:spacing w:after="0" w:line="240" w:lineRule="auto"/>
        <w:ind w:left="426" w:hanging="426"/>
        <w:jc w:val="both"/>
      </w:pPr>
    </w:p>
    <w:p w14:paraId="4BA41D7D" w14:textId="5953A4E5" w:rsidR="00DF3C2E" w:rsidRDefault="00DF3C2E" w:rsidP="00744AB2">
      <w:pPr>
        <w:pStyle w:val="Odstavecseseznamem"/>
        <w:numPr>
          <w:ilvl w:val="0"/>
          <w:numId w:val="19"/>
        </w:numPr>
        <w:tabs>
          <w:tab w:val="clear" w:pos="284"/>
        </w:tabs>
        <w:suppressAutoHyphens w:val="0"/>
        <w:autoSpaceDE w:val="0"/>
        <w:spacing w:after="0" w:line="240" w:lineRule="auto"/>
        <w:ind w:left="426" w:hanging="426"/>
        <w:contextualSpacing w:val="0"/>
        <w:jc w:val="both"/>
      </w:pPr>
      <w:r w:rsidRPr="00EC092A">
        <w:t xml:space="preserve">Součástí plnění dle této smlouvy </w:t>
      </w:r>
      <w:r w:rsidR="00744AB2">
        <w:t xml:space="preserve">v rámci jednotlivých dílčích plnění </w:t>
      </w:r>
      <w:r w:rsidRPr="00EC092A">
        <w:t>je</w:t>
      </w:r>
      <w:r w:rsidR="00526F57">
        <w:t>,</w:t>
      </w:r>
      <w:r w:rsidRPr="00EC092A">
        <w:t xml:space="preserve"> </w:t>
      </w:r>
      <w:r w:rsidR="00526F57">
        <w:t xml:space="preserve">mimo dodání </w:t>
      </w:r>
      <w:r w:rsidR="00526F57" w:rsidRPr="00526F57">
        <w:t>lůž</w:t>
      </w:r>
      <w:r w:rsidR="00526F57">
        <w:t>ek</w:t>
      </w:r>
      <w:r w:rsidR="00526F57" w:rsidRPr="00526F57">
        <w:t xml:space="preserve"> s</w:t>
      </w:r>
      <w:r w:rsidR="00526F57">
        <w:t> </w:t>
      </w:r>
      <w:r w:rsidR="00526F57" w:rsidRPr="00526F57">
        <w:t>příslušenstvím</w:t>
      </w:r>
      <w:r w:rsidR="00526F57">
        <w:t xml:space="preserve">, také jejich </w:t>
      </w:r>
      <w:r w:rsidRPr="00EC092A">
        <w:t>uvedení do provozu, předvedení funkční zkoušky a odzkoušení bezproblémového provozu za přítomnosti zaměstnance, nebo zaměstnanců pověřených Bohumínskou městskou nemocnicí a.s., a provedení instruktáže obsluhujícího personálu výrobcem</w:t>
      </w:r>
      <w:r w:rsidR="00526F57">
        <w:t>.</w:t>
      </w:r>
    </w:p>
    <w:p w14:paraId="720C3480" w14:textId="77777777" w:rsidR="00526F57" w:rsidRDefault="00526F57" w:rsidP="00744AB2">
      <w:pPr>
        <w:pStyle w:val="Odstavecseseznamem"/>
        <w:suppressAutoHyphens w:val="0"/>
        <w:autoSpaceDE w:val="0"/>
        <w:spacing w:after="0" w:line="240" w:lineRule="auto"/>
        <w:ind w:left="426" w:hanging="426"/>
        <w:contextualSpacing w:val="0"/>
        <w:jc w:val="both"/>
      </w:pPr>
    </w:p>
    <w:p w14:paraId="59470883" w14:textId="77777777" w:rsidR="00DF3C2E" w:rsidRPr="00423F6A" w:rsidRDefault="00DF3C2E" w:rsidP="00D56CDA">
      <w:pPr>
        <w:pStyle w:val="Odstavecseseznamem"/>
        <w:numPr>
          <w:ilvl w:val="0"/>
          <w:numId w:val="19"/>
        </w:numPr>
        <w:tabs>
          <w:tab w:val="clear" w:pos="284"/>
        </w:tabs>
        <w:suppressAutoHyphens w:val="0"/>
        <w:autoSpaceDE w:val="0"/>
        <w:spacing w:after="0" w:line="240" w:lineRule="auto"/>
        <w:ind w:left="426" w:hanging="426"/>
        <w:contextualSpacing w:val="0"/>
        <w:jc w:val="both"/>
      </w:pPr>
      <w:r w:rsidRPr="00923979">
        <w:t xml:space="preserve">Prodávající je povinen sdělit kupujícímu, které vybavení pro </w:t>
      </w:r>
      <w:r w:rsidR="00526F57">
        <w:t>dodávku a funkční zkoušku</w:t>
      </w:r>
      <w:r w:rsidRPr="00923979">
        <w:t xml:space="preserve"> je nutné mít připravené v místě dodání a jaký způsob součinnosti očekává k</w:t>
      </w:r>
      <w:r w:rsidR="00526F57">
        <w:t> </w:t>
      </w:r>
      <w:r w:rsidRPr="00923979">
        <w:t>úspěšné</w:t>
      </w:r>
      <w:r w:rsidR="00526F57">
        <w:t xml:space="preserve">mu uvedení do provozu </w:t>
      </w:r>
      <w:r w:rsidRPr="00923979">
        <w:t>a instruktáži příslušných osob.</w:t>
      </w:r>
    </w:p>
    <w:p w14:paraId="151E66BB" w14:textId="77777777" w:rsidR="00DF3C2E" w:rsidRDefault="00DF3C2E" w:rsidP="00744AB2">
      <w:pPr>
        <w:pStyle w:val="Odstavecseseznamem"/>
        <w:autoSpaceDE w:val="0"/>
        <w:spacing w:after="0" w:line="240" w:lineRule="auto"/>
        <w:ind w:left="426" w:hanging="426"/>
        <w:jc w:val="both"/>
      </w:pPr>
    </w:p>
    <w:p w14:paraId="4A57BEF1" w14:textId="436E6352" w:rsidR="00DF3C2E" w:rsidRPr="00EC092A" w:rsidRDefault="00DF3C2E" w:rsidP="00D56CDA">
      <w:pPr>
        <w:pStyle w:val="Odstavecseseznamem"/>
        <w:numPr>
          <w:ilvl w:val="0"/>
          <w:numId w:val="19"/>
        </w:numPr>
        <w:tabs>
          <w:tab w:val="clear" w:pos="284"/>
        </w:tabs>
        <w:suppressAutoHyphens w:val="0"/>
        <w:autoSpaceDE w:val="0"/>
        <w:spacing w:after="0" w:line="240" w:lineRule="auto"/>
        <w:ind w:left="426" w:hanging="426"/>
        <w:contextualSpacing w:val="0"/>
        <w:jc w:val="both"/>
      </w:pPr>
      <w:r w:rsidRPr="00EC092A">
        <w:t xml:space="preserve">Po instalaci zboží bude podepsán protokol o předání a funkčnosti </w:t>
      </w:r>
      <w:r w:rsidR="00526F57">
        <w:t>lůžek s příslušenstvím</w:t>
      </w:r>
      <w:r w:rsidRPr="00EC092A">
        <w:t xml:space="preserve">, který </w:t>
      </w:r>
      <w:proofErr w:type="gramStart"/>
      <w:r w:rsidRPr="00EC092A">
        <w:t>podepíší</w:t>
      </w:r>
      <w:proofErr w:type="gramEnd"/>
      <w:r w:rsidRPr="00EC092A">
        <w:t xml:space="preserve"> k</w:t>
      </w:r>
      <w:r w:rsidR="00D56CDA">
        <w:t xml:space="preserve"> </w:t>
      </w:r>
      <w:r w:rsidRPr="00EC092A">
        <w:t>tomu oprávnění zástupci obou smluvních stran, a který slouží jako záruční list.</w:t>
      </w:r>
    </w:p>
    <w:p w14:paraId="2345076F" w14:textId="77777777" w:rsidR="00DF3C2E" w:rsidRDefault="00DF3C2E" w:rsidP="00744AB2">
      <w:pPr>
        <w:pStyle w:val="Odstavecseseznamem"/>
        <w:autoSpaceDE w:val="0"/>
        <w:spacing w:after="0" w:line="240" w:lineRule="auto"/>
        <w:ind w:left="426" w:hanging="426"/>
        <w:jc w:val="both"/>
      </w:pPr>
    </w:p>
    <w:p w14:paraId="2A3AE5AC" w14:textId="77777777" w:rsidR="00DF3C2E" w:rsidRDefault="00DF3C2E" w:rsidP="00744AB2">
      <w:pPr>
        <w:pStyle w:val="Odstavecseseznamem"/>
        <w:numPr>
          <w:ilvl w:val="0"/>
          <w:numId w:val="19"/>
        </w:numPr>
        <w:suppressAutoHyphens w:val="0"/>
        <w:autoSpaceDE w:val="0"/>
        <w:spacing w:after="0" w:line="240" w:lineRule="auto"/>
        <w:ind w:left="426" w:hanging="426"/>
        <w:contextualSpacing w:val="0"/>
        <w:jc w:val="both"/>
      </w:pPr>
      <w:r w:rsidRPr="00923979">
        <w:t>Prodávající zajistí na vlastní náklady ekologickou likvidaci obalového materiálu.</w:t>
      </w:r>
    </w:p>
    <w:p w14:paraId="3089C1BD" w14:textId="77777777" w:rsidR="00DF3C2E" w:rsidRPr="00EC092A" w:rsidRDefault="00DF3C2E" w:rsidP="00744AB2">
      <w:pPr>
        <w:pStyle w:val="Odstavecseseznamem"/>
        <w:autoSpaceDE w:val="0"/>
        <w:spacing w:after="0" w:line="240" w:lineRule="auto"/>
        <w:ind w:left="426" w:hanging="426"/>
        <w:jc w:val="both"/>
      </w:pPr>
    </w:p>
    <w:p w14:paraId="2FDA49BA" w14:textId="77777777" w:rsidR="00DF3C2E" w:rsidRPr="00EC092A" w:rsidRDefault="00DF3C2E" w:rsidP="00D56CDA">
      <w:pPr>
        <w:pStyle w:val="Odstavecseseznamem"/>
        <w:numPr>
          <w:ilvl w:val="0"/>
          <w:numId w:val="19"/>
        </w:numPr>
        <w:tabs>
          <w:tab w:val="clear" w:pos="284"/>
        </w:tabs>
        <w:suppressAutoHyphens w:val="0"/>
        <w:autoSpaceDE w:val="0"/>
        <w:spacing w:after="0" w:line="240" w:lineRule="auto"/>
        <w:ind w:left="426" w:hanging="426"/>
        <w:contextualSpacing w:val="0"/>
        <w:jc w:val="both"/>
      </w:pPr>
      <w:r w:rsidRPr="00EC092A">
        <w:t xml:space="preserve">Zástupci Prodávajícího a Kupujícího rovněž </w:t>
      </w:r>
      <w:proofErr w:type="gramStart"/>
      <w:r w:rsidRPr="00EC092A">
        <w:t>sepíší</w:t>
      </w:r>
      <w:proofErr w:type="gramEnd"/>
      <w:r w:rsidRPr="00EC092A">
        <w:t xml:space="preserve"> a podepíší při dodání předávací protokol. Prodávající i Kupující jsou oprávněni v předávacím protokolu uvést jakékoliv záznamy, připomínky či výhrady; tyto se však nepovažují za změnu této smlouvy či dodatek k této smlouvě. Neuvedení jakýchkoliv vad do předávacího protokolu neomezuje Kupujícího v právu oznamovat zjištěné vady Prodávajícímu i po dodání </w:t>
      </w:r>
      <w:r w:rsidR="00526F57">
        <w:t>lůžek s příslušenstvím</w:t>
      </w:r>
      <w:r>
        <w:t xml:space="preserve"> </w:t>
      </w:r>
      <w:r w:rsidRPr="00EC092A">
        <w:t>v průběhu záruční doby.</w:t>
      </w:r>
    </w:p>
    <w:p w14:paraId="644B24C8" w14:textId="77777777" w:rsidR="00DF3C2E" w:rsidRPr="00EC092A" w:rsidRDefault="00DF3C2E" w:rsidP="00744AB2">
      <w:pPr>
        <w:pStyle w:val="Odstavecseseznamem"/>
        <w:autoSpaceDE w:val="0"/>
        <w:spacing w:after="0" w:line="240" w:lineRule="auto"/>
        <w:ind w:left="426" w:hanging="426"/>
        <w:jc w:val="both"/>
      </w:pPr>
    </w:p>
    <w:p w14:paraId="31CF000C" w14:textId="032325D0" w:rsidR="00DF3C2E" w:rsidRPr="00EC092A" w:rsidRDefault="00DF3C2E" w:rsidP="00D56CDA">
      <w:pPr>
        <w:pStyle w:val="Odstavecseseznamem"/>
        <w:numPr>
          <w:ilvl w:val="0"/>
          <w:numId w:val="19"/>
        </w:numPr>
        <w:tabs>
          <w:tab w:val="clear" w:pos="284"/>
        </w:tabs>
        <w:suppressAutoHyphens w:val="0"/>
        <w:autoSpaceDE w:val="0"/>
        <w:spacing w:after="0" w:line="240" w:lineRule="auto"/>
        <w:ind w:left="426" w:hanging="426"/>
        <w:contextualSpacing w:val="0"/>
        <w:jc w:val="both"/>
      </w:pPr>
      <w:r w:rsidRPr="00EC092A">
        <w:t xml:space="preserve">Okamžikem předání a převzetí </w:t>
      </w:r>
      <w:r w:rsidR="00526F57">
        <w:t>lůžek s</w:t>
      </w:r>
      <w:r w:rsidR="00D56CDA">
        <w:t> </w:t>
      </w:r>
      <w:r w:rsidR="00526F57">
        <w:t>příslušenstvím</w:t>
      </w:r>
      <w:r w:rsidR="00D56CDA">
        <w:t xml:space="preserve"> v rámci jednotlivých dílčích plnění</w:t>
      </w:r>
      <w:r>
        <w:t xml:space="preserve"> </w:t>
      </w:r>
      <w:r w:rsidRPr="00EC092A">
        <w:t xml:space="preserve">na základě předávacího protokolu nabývá Kupující vlastnické právo k </w:t>
      </w:r>
      <w:r w:rsidR="00526F57">
        <w:t>lůžkům s příslušenstvím</w:t>
      </w:r>
      <w:r w:rsidRPr="00B75C9A">
        <w:t xml:space="preserve"> </w:t>
      </w:r>
      <w:r w:rsidRPr="00EC092A">
        <w:t xml:space="preserve">a přechází na Kupujícího nebezpečí škody na </w:t>
      </w:r>
      <w:r w:rsidR="00526F57">
        <w:t>lůžcích s </w:t>
      </w:r>
      <w:proofErr w:type="gramStart"/>
      <w:r w:rsidR="00526F57">
        <w:t>příslušenstvím</w:t>
      </w:r>
      <w:r>
        <w:t xml:space="preserve"> </w:t>
      </w:r>
      <w:r w:rsidRPr="00EC092A">
        <w:t>.</w:t>
      </w:r>
      <w:proofErr w:type="gramEnd"/>
    </w:p>
    <w:p w14:paraId="6D419BB5" w14:textId="77777777" w:rsidR="00DF3C2E" w:rsidRPr="00423F6A" w:rsidRDefault="00DF3C2E" w:rsidP="00744AB2">
      <w:pPr>
        <w:pStyle w:val="Odstavecseseznamem"/>
        <w:autoSpaceDE w:val="0"/>
        <w:spacing w:after="0" w:line="240" w:lineRule="auto"/>
        <w:ind w:left="426" w:hanging="426"/>
        <w:jc w:val="both"/>
      </w:pPr>
    </w:p>
    <w:p w14:paraId="08FF564F" w14:textId="77777777" w:rsidR="00DF3C2E" w:rsidRPr="00423F6A" w:rsidRDefault="00DF3C2E" w:rsidP="00952E90">
      <w:pPr>
        <w:pStyle w:val="Odstavecseseznamem"/>
        <w:numPr>
          <w:ilvl w:val="0"/>
          <w:numId w:val="19"/>
        </w:numPr>
        <w:tabs>
          <w:tab w:val="clear" w:pos="284"/>
        </w:tabs>
        <w:suppressAutoHyphens w:val="0"/>
        <w:autoSpaceDE w:val="0"/>
        <w:spacing w:after="0" w:line="240" w:lineRule="auto"/>
        <w:ind w:left="425" w:hanging="425"/>
        <w:contextualSpacing w:val="0"/>
        <w:jc w:val="both"/>
      </w:pPr>
      <w:r w:rsidRPr="00423F6A">
        <w:t xml:space="preserve">Prodávající se zavazuje, že bude </w:t>
      </w:r>
      <w:r>
        <w:t xml:space="preserve">po dobu záruky </w:t>
      </w:r>
      <w:r w:rsidRPr="00423F6A">
        <w:t>provádět pravidelné servisní prohlídky (</w:t>
      </w:r>
      <w:r>
        <w:t>BTK</w:t>
      </w:r>
      <w:r w:rsidRPr="00423F6A">
        <w:t>) předepsané výrobcem a platnými právními předpisy, zejména zákonem č. 268/2014 Sb., o zdravotnických prostředcích, ve znění po</w:t>
      </w:r>
      <w:r>
        <w:t>zdějších předpisů, a to</w:t>
      </w:r>
      <w:r w:rsidRPr="00423F6A">
        <w:t xml:space="preserve"> bez vyzvání Kupujícího, a bez nároku na další úplatu nad rámec sjednané ceny plnění.</w:t>
      </w:r>
    </w:p>
    <w:p w14:paraId="469EC960" w14:textId="77777777" w:rsidR="00DF3C2E" w:rsidRDefault="00DF3C2E" w:rsidP="00DF3C2E">
      <w:pPr>
        <w:autoSpaceDE w:val="0"/>
        <w:spacing w:after="0" w:line="240" w:lineRule="auto"/>
      </w:pPr>
    </w:p>
    <w:p w14:paraId="54A035F3" w14:textId="77777777" w:rsidR="00DF3C2E" w:rsidRDefault="00DF3C2E" w:rsidP="00DF3C2E">
      <w:pPr>
        <w:autoSpaceDE w:val="0"/>
        <w:spacing w:after="0" w:line="240" w:lineRule="auto"/>
        <w:rPr>
          <w:b/>
        </w:rPr>
      </w:pPr>
    </w:p>
    <w:p w14:paraId="11864FBA" w14:textId="0373A34A" w:rsidR="00DF3C2E" w:rsidRDefault="00DF3C2E" w:rsidP="00D56CDA">
      <w:pPr>
        <w:pStyle w:val="Odstavecseseznamem"/>
        <w:autoSpaceDE w:val="0"/>
        <w:spacing w:after="0" w:line="240" w:lineRule="auto"/>
        <w:jc w:val="center"/>
        <w:rPr>
          <w:b/>
        </w:rPr>
      </w:pPr>
      <w:r>
        <w:rPr>
          <w:b/>
        </w:rPr>
        <w:t xml:space="preserve">V. </w:t>
      </w:r>
      <w:r w:rsidR="00D56CDA" w:rsidRPr="00D56CDA">
        <w:rPr>
          <w:b/>
        </w:rPr>
        <w:t>Cenová ujednání</w:t>
      </w:r>
    </w:p>
    <w:p w14:paraId="064BF513" w14:textId="77777777" w:rsidR="00D56CDA" w:rsidRDefault="00D56CDA" w:rsidP="00D56CDA">
      <w:pPr>
        <w:pStyle w:val="Odstavecseseznamem"/>
        <w:autoSpaceDE w:val="0"/>
        <w:spacing w:after="0" w:line="240" w:lineRule="auto"/>
        <w:jc w:val="center"/>
      </w:pPr>
    </w:p>
    <w:p w14:paraId="5AAD9420" w14:textId="704366D9" w:rsidR="00D56CDA" w:rsidRDefault="00D56CDA" w:rsidP="00D56CDA">
      <w:pPr>
        <w:pStyle w:val="Odstavecseseznamem"/>
        <w:numPr>
          <w:ilvl w:val="0"/>
          <w:numId w:val="27"/>
        </w:numPr>
        <w:autoSpaceDE w:val="0"/>
        <w:spacing w:after="0" w:line="240" w:lineRule="auto"/>
        <w:ind w:left="284"/>
        <w:jc w:val="both"/>
      </w:pPr>
      <w:r>
        <w:t xml:space="preserve">Kupní cena za jednotlivé dílčí dodávky předmětu plnění bude stanovena na základě ceny za jeden kus předmětu plněná bez DPH dle Ceníku </w:t>
      </w:r>
      <w:proofErr w:type="gramStart"/>
      <w:r>
        <w:t>v  Příloze</w:t>
      </w:r>
      <w:proofErr w:type="gramEnd"/>
      <w:r>
        <w:t xml:space="preserve"> č. 1 této rámcové dohody, a to jako násobek ceny za jeden kus příslušného předmětu plnění a odebraného množství kusů. Tato kupní cena bude prodávajícím ke dni uskutečnění zdanitelného plnění navýšena o daň z přidané hodnoty v zákonné výši odpovídající jednotlivým položkám ke dni uskutečnění zdanitelného plnění.</w:t>
      </w:r>
    </w:p>
    <w:p w14:paraId="501883B0" w14:textId="77777777" w:rsidR="00D56CDA" w:rsidRDefault="00D56CDA" w:rsidP="00D56CDA">
      <w:pPr>
        <w:pStyle w:val="Odstavecseseznamem"/>
        <w:numPr>
          <w:ilvl w:val="0"/>
          <w:numId w:val="27"/>
        </w:numPr>
        <w:autoSpaceDE w:val="0"/>
        <w:spacing w:after="0" w:line="240" w:lineRule="auto"/>
        <w:ind w:left="284"/>
        <w:jc w:val="both"/>
      </w:pPr>
      <w:r>
        <w:t>Kupní cena určená postupem podle odstavce 1 tohoto článku zahrnuje veškeré náklady prodávajícího spojené s plněním jeho závazku z této rámcové dohody a je cenou nejvýše přípustnou.</w:t>
      </w:r>
    </w:p>
    <w:p w14:paraId="5780DEA3" w14:textId="77777777" w:rsidR="00D56CDA" w:rsidRDefault="00D56CDA" w:rsidP="00D56CDA">
      <w:pPr>
        <w:pStyle w:val="Odstavecseseznamem"/>
        <w:numPr>
          <w:ilvl w:val="0"/>
          <w:numId w:val="27"/>
        </w:numPr>
        <w:autoSpaceDE w:val="0"/>
        <w:spacing w:after="0" w:line="240" w:lineRule="auto"/>
        <w:ind w:left="284"/>
        <w:jc w:val="both"/>
      </w:pPr>
      <w:r>
        <w:t xml:space="preserve">Daňový doklad (faktura) musí obsahovat náležitosti daňového dokladu dle zákona č. 235/2004 Sb., o dani z přidané hodnoty, ve znění pozdějších předpisů. </w:t>
      </w:r>
    </w:p>
    <w:p w14:paraId="05E9FC0B" w14:textId="77777777" w:rsidR="00D56CDA" w:rsidRDefault="00D56CDA" w:rsidP="00D56CDA">
      <w:pPr>
        <w:pStyle w:val="Odstavecseseznamem"/>
        <w:numPr>
          <w:ilvl w:val="0"/>
          <w:numId w:val="27"/>
        </w:numPr>
        <w:autoSpaceDE w:val="0"/>
        <w:spacing w:after="0" w:line="240" w:lineRule="auto"/>
        <w:ind w:left="284"/>
        <w:jc w:val="both"/>
      </w:pPr>
      <w:r>
        <w:t>Dále musí faktura obsahovat tyto údaje:</w:t>
      </w:r>
    </w:p>
    <w:p w14:paraId="7C76E9E4" w14:textId="77777777" w:rsidR="00D56CDA" w:rsidRDefault="00D56CDA" w:rsidP="00D56CDA">
      <w:pPr>
        <w:autoSpaceDE w:val="0"/>
        <w:spacing w:after="0" w:line="240" w:lineRule="auto"/>
        <w:ind w:left="284"/>
        <w:jc w:val="both"/>
      </w:pPr>
      <w:r>
        <w:t xml:space="preserve">název veřejné zakázky, ke které se rámcová smlouva vztahuje,  </w:t>
      </w:r>
    </w:p>
    <w:p w14:paraId="78F7BCFF" w14:textId="77777777" w:rsidR="00D56CDA" w:rsidRDefault="00D56CDA" w:rsidP="00D56CDA">
      <w:pPr>
        <w:autoSpaceDE w:val="0"/>
        <w:spacing w:after="0" w:line="240" w:lineRule="auto"/>
        <w:ind w:left="284"/>
        <w:jc w:val="both"/>
      </w:pPr>
      <w:r>
        <w:t xml:space="preserve">předmět plnění a jeho přesnou specifikaci ve slovním vyjádření </w:t>
      </w:r>
    </w:p>
    <w:p w14:paraId="531A7580" w14:textId="77777777" w:rsidR="00D56CDA" w:rsidRDefault="00D56CDA" w:rsidP="00D56CDA">
      <w:pPr>
        <w:autoSpaceDE w:val="0"/>
        <w:spacing w:after="0" w:line="240" w:lineRule="auto"/>
        <w:ind w:left="284"/>
        <w:jc w:val="both"/>
      </w:pPr>
      <w:r>
        <w:t>IČO stran dohody,</w:t>
      </w:r>
    </w:p>
    <w:p w14:paraId="391A9ADF" w14:textId="77777777" w:rsidR="00D56CDA" w:rsidRDefault="00D56CDA" w:rsidP="00D56CDA">
      <w:pPr>
        <w:autoSpaceDE w:val="0"/>
        <w:spacing w:after="0" w:line="240" w:lineRule="auto"/>
        <w:ind w:left="284"/>
        <w:jc w:val="both"/>
      </w:pPr>
      <w:r>
        <w:t>den dodání,</w:t>
      </w:r>
    </w:p>
    <w:p w14:paraId="4CB44204" w14:textId="77777777" w:rsidR="00D56CDA" w:rsidRDefault="00D56CDA" w:rsidP="00D56CDA">
      <w:pPr>
        <w:autoSpaceDE w:val="0"/>
        <w:spacing w:after="0" w:line="240" w:lineRule="auto"/>
        <w:ind w:left="284"/>
        <w:jc w:val="both"/>
      </w:pPr>
      <w:r>
        <w:t xml:space="preserve">udání ceny objednávky, </w:t>
      </w:r>
    </w:p>
    <w:p w14:paraId="3A556799" w14:textId="77777777" w:rsidR="00D56CDA" w:rsidRDefault="00D56CDA" w:rsidP="00D56CDA">
      <w:pPr>
        <w:autoSpaceDE w:val="0"/>
        <w:spacing w:after="0" w:line="240" w:lineRule="auto"/>
        <w:ind w:left="284"/>
        <w:jc w:val="both"/>
      </w:pPr>
      <w:r>
        <w:t>údaje o dani z přidané hodnoty,</w:t>
      </w:r>
    </w:p>
    <w:p w14:paraId="797431BE" w14:textId="77777777" w:rsidR="00D56CDA" w:rsidRDefault="00D56CDA" w:rsidP="00D56CDA">
      <w:pPr>
        <w:autoSpaceDE w:val="0"/>
        <w:spacing w:after="0" w:line="240" w:lineRule="auto"/>
        <w:ind w:left="284"/>
        <w:jc w:val="both"/>
      </w:pPr>
      <w:r>
        <w:t>číslo dodacího listu a datum jeho podpisu oprávněnou osobou (dodací list bude přílohou faktury),</w:t>
      </w:r>
    </w:p>
    <w:p w14:paraId="79A54C11" w14:textId="77777777" w:rsidR="00D56CDA" w:rsidRDefault="00D56CDA" w:rsidP="00D56CDA">
      <w:pPr>
        <w:autoSpaceDE w:val="0"/>
        <w:spacing w:after="0" w:line="240" w:lineRule="auto"/>
        <w:ind w:left="284"/>
        <w:jc w:val="both"/>
      </w:pPr>
      <w:r>
        <w:t>lhůtu splatnosti.</w:t>
      </w:r>
    </w:p>
    <w:p w14:paraId="556426BB" w14:textId="77777777" w:rsidR="00D56CDA" w:rsidRDefault="00D56CDA" w:rsidP="00D56CDA">
      <w:pPr>
        <w:pStyle w:val="Odstavecseseznamem"/>
        <w:numPr>
          <w:ilvl w:val="0"/>
          <w:numId w:val="27"/>
        </w:numPr>
        <w:autoSpaceDE w:val="0"/>
        <w:spacing w:after="0" w:line="240" w:lineRule="auto"/>
        <w:ind w:left="284"/>
        <w:jc w:val="both"/>
      </w:pPr>
      <w:r>
        <w:t>Prodávající je povinen vystavit k jednotlivé objednávce kupujícího pouze jednu souhrnnou fakturu. K faktuře musí být přiložen/y dodací list/y s cenou za jeden kus dodávaného předmětu plnění potvrzený/é kupujícím.</w:t>
      </w:r>
    </w:p>
    <w:p w14:paraId="7E2EA5D4" w14:textId="77777777" w:rsidR="00D56CDA" w:rsidRDefault="00D56CDA" w:rsidP="00D56CDA">
      <w:pPr>
        <w:pStyle w:val="Odstavecseseznamem"/>
        <w:numPr>
          <w:ilvl w:val="0"/>
          <w:numId w:val="27"/>
        </w:numPr>
        <w:autoSpaceDE w:val="0"/>
        <w:spacing w:after="0" w:line="240" w:lineRule="auto"/>
        <w:ind w:left="284"/>
        <w:jc w:val="both"/>
      </w:pPr>
      <w:r>
        <w:t xml:space="preserve">V případě, že daňový doklad (faktura) nebude mít odpovídající náležitosti, je kupující oprávněn zaslat ho ve lhůtě splatnosti zpět prodávajícímu k doplnění, či </w:t>
      </w:r>
      <w:proofErr w:type="gramStart"/>
      <w:r>
        <w:t>opravě</w:t>
      </w:r>
      <w:proofErr w:type="gramEnd"/>
      <w:r>
        <w:t xml:space="preserve"> aniž se tak dostane do prodlení. V takovém případě počíná lhůta splatnosti běžet znovu od opětovného zaslání náležitě doplněného či opraveného daňového dokladu (faktury). Daňový doklad (faktura) musí být vystaven v české měně.</w:t>
      </w:r>
    </w:p>
    <w:p w14:paraId="5E9CA44F" w14:textId="77777777" w:rsidR="00D56CDA" w:rsidRDefault="00D56CDA" w:rsidP="00D56CDA">
      <w:pPr>
        <w:pStyle w:val="Odstavecseseznamem"/>
        <w:numPr>
          <w:ilvl w:val="0"/>
          <w:numId w:val="27"/>
        </w:numPr>
        <w:autoSpaceDE w:val="0"/>
        <w:spacing w:after="0" w:line="240" w:lineRule="auto"/>
        <w:ind w:left="284"/>
        <w:jc w:val="both"/>
      </w:pPr>
      <w:r>
        <w:t xml:space="preserve">Úhrada kupní ceny bude provedena bezhotovostním převodem z bankovních účtů kupujícího na bankovní účet prodávajícího. </w:t>
      </w:r>
    </w:p>
    <w:p w14:paraId="3A5852ED" w14:textId="77777777" w:rsidR="00D56CDA" w:rsidRDefault="00D56CDA" w:rsidP="00D56CDA">
      <w:pPr>
        <w:pStyle w:val="Odstavecseseznamem"/>
        <w:numPr>
          <w:ilvl w:val="0"/>
          <w:numId w:val="27"/>
        </w:numPr>
        <w:autoSpaceDE w:val="0"/>
        <w:spacing w:after="0" w:line="240" w:lineRule="auto"/>
        <w:ind w:left="284"/>
        <w:jc w:val="both"/>
      </w:pPr>
      <w:r>
        <w:t>Veškeré faktury jsou splatné do 60 dnů ode dne jejich doručení kupujícímu. Za zaplacení kupní ceny je považováno odeslání kupní ceny na účet prodávajícího uvedený v záhlaví této rámcové dohody.</w:t>
      </w:r>
    </w:p>
    <w:p w14:paraId="69721AF9" w14:textId="77777777" w:rsidR="00D56CDA" w:rsidRDefault="00D56CDA" w:rsidP="00D56CDA">
      <w:pPr>
        <w:pStyle w:val="Odstavecseseznamem"/>
        <w:numPr>
          <w:ilvl w:val="0"/>
          <w:numId w:val="27"/>
        </w:numPr>
        <w:autoSpaceDE w:val="0"/>
        <w:spacing w:after="0" w:line="240" w:lineRule="auto"/>
        <w:ind w:left="284"/>
        <w:jc w:val="both"/>
      </w:pPr>
      <w:r>
        <w:t>Prodávající se dále zavazuje při změně platební schopnosti kupujícího nepenalizovat po dobu 30 dnů po splatnosti faktur.</w:t>
      </w:r>
    </w:p>
    <w:p w14:paraId="5E6C893A" w14:textId="77777777" w:rsidR="00D56CDA" w:rsidRDefault="00D56CDA" w:rsidP="00D56CDA">
      <w:pPr>
        <w:pStyle w:val="Odstavecseseznamem"/>
        <w:numPr>
          <w:ilvl w:val="0"/>
          <w:numId w:val="27"/>
        </w:numPr>
        <w:autoSpaceDE w:val="0"/>
        <w:spacing w:after="0" w:line="240" w:lineRule="auto"/>
        <w:ind w:left="284"/>
        <w:jc w:val="both"/>
      </w:pPr>
      <w: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A612BB" w14:textId="77777777" w:rsidR="00DF3C2E" w:rsidRDefault="00DF3C2E" w:rsidP="00DF3C2E">
      <w:pPr>
        <w:pStyle w:val="Odstavecseseznamem"/>
        <w:autoSpaceDE w:val="0"/>
        <w:spacing w:after="0" w:line="240" w:lineRule="auto"/>
        <w:jc w:val="center"/>
        <w:rPr>
          <w:b/>
        </w:rPr>
      </w:pPr>
    </w:p>
    <w:p w14:paraId="3A2978FC" w14:textId="1154915F" w:rsidR="00DF3C2E" w:rsidRDefault="00DF3C2E" w:rsidP="00DF3C2E">
      <w:pPr>
        <w:pStyle w:val="Odstavecseseznamem"/>
        <w:autoSpaceDE w:val="0"/>
        <w:spacing w:after="0" w:line="240" w:lineRule="auto"/>
        <w:jc w:val="center"/>
        <w:rPr>
          <w:b/>
        </w:rPr>
      </w:pPr>
    </w:p>
    <w:p w14:paraId="7459A706" w14:textId="2E699641" w:rsidR="00952E90" w:rsidRDefault="00952E90" w:rsidP="00DF3C2E">
      <w:pPr>
        <w:pStyle w:val="Odstavecseseznamem"/>
        <w:autoSpaceDE w:val="0"/>
        <w:spacing w:after="0" w:line="240" w:lineRule="auto"/>
        <w:jc w:val="center"/>
        <w:rPr>
          <w:b/>
        </w:rPr>
      </w:pPr>
    </w:p>
    <w:p w14:paraId="23B605DF" w14:textId="190BEFB7" w:rsidR="00952E90" w:rsidRDefault="00952E90" w:rsidP="00DF3C2E">
      <w:pPr>
        <w:pStyle w:val="Odstavecseseznamem"/>
        <w:autoSpaceDE w:val="0"/>
        <w:spacing w:after="0" w:line="240" w:lineRule="auto"/>
        <w:jc w:val="center"/>
        <w:rPr>
          <w:b/>
        </w:rPr>
      </w:pPr>
    </w:p>
    <w:p w14:paraId="79F7FFB1" w14:textId="3A191CB1" w:rsidR="00952E90" w:rsidRDefault="00952E90" w:rsidP="00DF3C2E">
      <w:pPr>
        <w:pStyle w:val="Odstavecseseznamem"/>
        <w:autoSpaceDE w:val="0"/>
        <w:spacing w:after="0" w:line="240" w:lineRule="auto"/>
        <w:jc w:val="center"/>
        <w:rPr>
          <w:b/>
        </w:rPr>
      </w:pPr>
    </w:p>
    <w:p w14:paraId="6413287F" w14:textId="77777777" w:rsidR="00DF3C2E" w:rsidRDefault="00DF3C2E" w:rsidP="00DF3C2E">
      <w:pPr>
        <w:pStyle w:val="Odstavecseseznamem"/>
        <w:autoSpaceDE w:val="0"/>
        <w:spacing w:after="0" w:line="240" w:lineRule="auto"/>
        <w:jc w:val="center"/>
        <w:rPr>
          <w:b/>
        </w:rPr>
      </w:pPr>
      <w:r>
        <w:rPr>
          <w:b/>
        </w:rPr>
        <w:t>VI. Záruční doba, kvalita předmětu plnění a odpovědnost za vady</w:t>
      </w:r>
    </w:p>
    <w:p w14:paraId="4E057EE1" w14:textId="77777777" w:rsidR="00DF3C2E" w:rsidRDefault="00DF3C2E" w:rsidP="00DF3C2E">
      <w:pPr>
        <w:autoSpaceDE w:val="0"/>
        <w:spacing w:after="0" w:line="240" w:lineRule="auto"/>
        <w:jc w:val="center"/>
        <w:rPr>
          <w:b/>
        </w:rPr>
      </w:pPr>
    </w:p>
    <w:p w14:paraId="43E16969" w14:textId="77777777" w:rsidR="00DF3C2E" w:rsidRPr="004920E2" w:rsidRDefault="00DF3C2E" w:rsidP="00285BAD">
      <w:pPr>
        <w:pStyle w:val="Odstavecseseznamem"/>
        <w:numPr>
          <w:ilvl w:val="0"/>
          <w:numId w:val="21"/>
        </w:numPr>
        <w:suppressAutoHyphens w:val="0"/>
        <w:autoSpaceDE w:val="0"/>
        <w:spacing w:after="0" w:line="240" w:lineRule="auto"/>
        <w:contextualSpacing w:val="0"/>
        <w:jc w:val="both"/>
      </w:pPr>
      <w:r w:rsidRPr="004920E2">
        <w:t xml:space="preserve">Prodávající poskytuje </w:t>
      </w:r>
      <w:r w:rsidR="00BF07E0" w:rsidRPr="004920E2">
        <w:t>záruku v</w:t>
      </w:r>
      <w:r w:rsidRPr="004920E2">
        <w:t xml:space="preserve"> délce </w:t>
      </w:r>
      <w:r w:rsidR="00BF07E0" w:rsidRPr="004920E2">
        <w:t>36</w:t>
      </w:r>
      <w:r w:rsidRPr="004920E2">
        <w:t xml:space="preserve"> měsíců</w:t>
      </w:r>
      <w:r w:rsidR="00BF07E0" w:rsidRPr="004920E2">
        <w:t xml:space="preserve"> na lůžka a jejich součásti vyjma matrace a záruku v délce 24 měsíců na matrace. </w:t>
      </w:r>
    </w:p>
    <w:p w14:paraId="3995BBA9" w14:textId="77777777" w:rsidR="00DF3C2E" w:rsidRPr="00EC092A" w:rsidRDefault="00DF3C2E" w:rsidP="00DF3C2E">
      <w:pPr>
        <w:autoSpaceDE w:val="0"/>
        <w:spacing w:after="0" w:line="240" w:lineRule="auto"/>
        <w:jc w:val="both"/>
      </w:pPr>
    </w:p>
    <w:p w14:paraId="404D060E" w14:textId="52E7398A" w:rsidR="00DF3C2E" w:rsidRPr="00EC092A" w:rsidRDefault="00DF3C2E" w:rsidP="00DF3C2E">
      <w:pPr>
        <w:pStyle w:val="Odstavecseseznamem"/>
        <w:numPr>
          <w:ilvl w:val="0"/>
          <w:numId w:val="21"/>
        </w:numPr>
        <w:suppressAutoHyphens w:val="0"/>
        <w:autoSpaceDE w:val="0"/>
        <w:spacing w:after="0" w:line="240" w:lineRule="auto"/>
        <w:contextualSpacing w:val="0"/>
        <w:jc w:val="both"/>
      </w:pPr>
      <w:r w:rsidRPr="00EC092A">
        <w:t xml:space="preserve">Prodávající je povinen dodat </w:t>
      </w:r>
      <w:r w:rsidR="00952E90">
        <w:t xml:space="preserve">v rámci jednotlivých dílčích plnění </w:t>
      </w:r>
      <w:r w:rsidRPr="00EC092A">
        <w:t xml:space="preserve">Kupujícímu </w:t>
      </w:r>
      <w:r w:rsidR="00BF07E0">
        <w:t>lůžka s příslušenstvím</w:t>
      </w:r>
      <w:r>
        <w:t xml:space="preserve"> </w:t>
      </w:r>
      <w:r w:rsidRPr="00EC092A">
        <w:t>zcela nov</w:t>
      </w:r>
      <w:r>
        <w:t>é</w:t>
      </w:r>
      <w:r w:rsidRPr="00EC092A">
        <w:t>,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w:t>
      </w:r>
      <w:r w:rsidR="00BF07E0">
        <w:t> polohovatelným nemocničním lůžkům</w:t>
      </w:r>
      <w:r w:rsidRPr="00EC092A">
        <w:t>, zejména požadavkům zákona č. 22/1997 Sb., o technických požadavcích na výrobky, ve znění pozdějších předpisů, a souvisejících předpisů, v platném znění.</w:t>
      </w:r>
    </w:p>
    <w:p w14:paraId="65EE21BF" w14:textId="77777777" w:rsidR="00DF3C2E" w:rsidRPr="00EC092A" w:rsidRDefault="00DF3C2E" w:rsidP="00DF3C2E">
      <w:pPr>
        <w:pStyle w:val="Odstavecseseznamem"/>
        <w:autoSpaceDE w:val="0"/>
        <w:spacing w:after="0" w:line="240" w:lineRule="auto"/>
        <w:ind w:left="360"/>
        <w:jc w:val="both"/>
      </w:pPr>
    </w:p>
    <w:p w14:paraId="7B919458" w14:textId="77777777" w:rsidR="00DF3C2E" w:rsidRPr="00EC092A" w:rsidRDefault="00DF3C2E" w:rsidP="00DF3C2E">
      <w:pPr>
        <w:pStyle w:val="Odstavecseseznamem"/>
        <w:numPr>
          <w:ilvl w:val="0"/>
          <w:numId w:val="21"/>
        </w:numPr>
        <w:suppressAutoHyphens w:val="0"/>
        <w:autoSpaceDE w:val="0"/>
        <w:spacing w:after="0" w:line="240" w:lineRule="auto"/>
        <w:contextualSpacing w:val="0"/>
        <w:jc w:val="both"/>
      </w:pPr>
      <w:r w:rsidRPr="00EC092A">
        <w:t xml:space="preserve">Prodávající prohlašuje, že </w:t>
      </w:r>
      <w:r w:rsidR="00BF07E0">
        <w:t>lůžka s příslušenstvím</w:t>
      </w:r>
      <w:r w:rsidRPr="00EC092A">
        <w:t>, kter</w:t>
      </w:r>
      <w:r>
        <w:t>é</w:t>
      </w:r>
      <w:r w:rsidRPr="00EC092A">
        <w:t xml:space="preserve"> dodá na základě této smlouvy, zcela odpovíd</w:t>
      </w:r>
      <w:r w:rsidR="00BF07E0">
        <w:t>ají</w:t>
      </w:r>
      <w:r w:rsidRPr="00EC092A">
        <w:t xml:space="preserve"> podmínkám stanoveným v zadávací dokumentaci uplatněné v zadávacím řízení, ve kterém byla nabídka Prodávajícího na dodání </w:t>
      </w:r>
      <w:r w:rsidR="00BF07E0">
        <w:t>lůžek s příslušenstvím</w:t>
      </w:r>
      <w:r>
        <w:t xml:space="preserve"> </w:t>
      </w:r>
      <w:r w:rsidRPr="00EC092A">
        <w:t>vybrána jako nejvhodnější.</w:t>
      </w:r>
    </w:p>
    <w:p w14:paraId="1AF4ECC1" w14:textId="77777777" w:rsidR="00DF3C2E" w:rsidRPr="00EC092A" w:rsidRDefault="00DF3C2E" w:rsidP="00DF3C2E">
      <w:pPr>
        <w:pStyle w:val="Odstavecseseznamem"/>
        <w:autoSpaceDE w:val="0"/>
        <w:spacing w:after="0" w:line="240" w:lineRule="auto"/>
        <w:ind w:left="360"/>
        <w:jc w:val="both"/>
      </w:pPr>
    </w:p>
    <w:p w14:paraId="412B7A76" w14:textId="77777777" w:rsidR="00DF3C2E" w:rsidRPr="00EC092A" w:rsidRDefault="00DF3C2E" w:rsidP="00DF3C2E">
      <w:pPr>
        <w:pStyle w:val="Odstavecseseznamem"/>
        <w:numPr>
          <w:ilvl w:val="0"/>
          <w:numId w:val="21"/>
        </w:numPr>
        <w:suppressAutoHyphens w:val="0"/>
        <w:autoSpaceDE w:val="0"/>
        <w:spacing w:after="0" w:line="240" w:lineRule="auto"/>
        <w:contextualSpacing w:val="0"/>
        <w:jc w:val="both"/>
      </w:pPr>
      <w:r w:rsidRPr="00EC092A">
        <w:t xml:space="preserve">Prodávající se zavazuje, že v okamžiku převodu vlastnického práva k </w:t>
      </w:r>
      <w:r w:rsidR="00BF07E0">
        <w:t>lůžkům s příslušenstvím</w:t>
      </w:r>
      <w:r>
        <w:t xml:space="preserve"> </w:t>
      </w:r>
      <w:r w:rsidRPr="00EC092A">
        <w:t xml:space="preserve">nebudou na </w:t>
      </w:r>
      <w:r w:rsidR="00BF07E0">
        <w:t>lůžcích</w:t>
      </w:r>
      <w:r>
        <w:t xml:space="preserve"> </w:t>
      </w:r>
      <w:r w:rsidRPr="00EC092A">
        <w:t>váznout žádná práva třetích osob, a to zejména žádné předkupní právo, zástavní právo nebo právo nájmu.</w:t>
      </w:r>
    </w:p>
    <w:p w14:paraId="3C05CC3F" w14:textId="77777777" w:rsidR="00DF3C2E" w:rsidRPr="00EC092A" w:rsidRDefault="00DF3C2E" w:rsidP="00DF3C2E">
      <w:pPr>
        <w:autoSpaceDE w:val="0"/>
        <w:spacing w:after="0" w:line="240" w:lineRule="auto"/>
        <w:jc w:val="both"/>
      </w:pPr>
    </w:p>
    <w:p w14:paraId="45795C63" w14:textId="77777777" w:rsidR="00BF07E0" w:rsidRPr="004920E2" w:rsidRDefault="00DF3C2E" w:rsidP="00DF3C2E">
      <w:pPr>
        <w:pStyle w:val="Odstavecseseznamem"/>
        <w:numPr>
          <w:ilvl w:val="0"/>
          <w:numId w:val="21"/>
        </w:numPr>
        <w:suppressAutoHyphens w:val="0"/>
        <w:autoSpaceDE w:val="0"/>
        <w:spacing w:after="0" w:line="240" w:lineRule="auto"/>
        <w:contextualSpacing w:val="0"/>
        <w:jc w:val="both"/>
      </w:pPr>
      <w:r w:rsidRPr="004920E2">
        <w:t>Prodávající se zavazuje, že dodan</w:t>
      </w:r>
      <w:r w:rsidR="00BF07E0" w:rsidRPr="004920E2">
        <w:t>á</w:t>
      </w:r>
      <w:r w:rsidRPr="004920E2">
        <w:t xml:space="preserve"> </w:t>
      </w:r>
      <w:r w:rsidR="00BF07E0" w:rsidRPr="004920E2">
        <w:t>lůžka s příslušenstvím</w:t>
      </w:r>
      <w:r w:rsidRPr="004920E2">
        <w:t xml:space="preserve"> (vč. veškerých je</w:t>
      </w:r>
      <w:r w:rsidR="00BF07E0" w:rsidRPr="004920E2">
        <w:t>jich</w:t>
      </w:r>
      <w:r w:rsidRPr="004920E2">
        <w:t xml:space="preserve"> jednotlivých komponent) bud</w:t>
      </w:r>
      <w:r w:rsidR="00BF07E0" w:rsidRPr="004920E2">
        <w:t>ou</w:t>
      </w:r>
      <w:r w:rsidRPr="004920E2">
        <w:t xml:space="preserve"> po dobu uvedenou v předaném Záručním listu, tj. po dobu </w:t>
      </w:r>
      <w:r w:rsidR="00BF07E0" w:rsidRPr="004920E2">
        <w:t>36</w:t>
      </w:r>
      <w:r w:rsidRPr="004920E2">
        <w:t xml:space="preserve"> měsíců ode dne dodání</w:t>
      </w:r>
      <w:r w:rsidR="00BF07E0" w:rsidRPr="004920E2">
        <w:t xml:space="preserve"> na samotná lůžka a 24 měsíců ode dne dodání na matrace</w:t>
      </w:r>
      <w:r w:rsidRPr="004920E2">
        <w:t xml:space="preserve">, způsobilé pro použití k obvyklému účelu a že si nejméně po tuto dobu zachová své vlastnosti v souladu s touto smlouvou a zadávacími podmínkami Kupujícího. Prodávající tedy poskytuje Kupujícímu záruku za jakost </w:t>
      </w:r>
      <w:r w:rsidR="00BF07E0" w:rsidRPr="004920E2">
        <w:t>dodaných lůžek s příslušenstvím</w:t>
      </w:r>
      <w:r w:rsidRPr="004920E2">
        <w:t xml:space="preserve"> v délce </w:t>
      </w:r>
      <w:r w:rsidR="00BF07E0" w:rsidRPr="004920E2">
        <w:t>36, respektive 24</w:t>
      </w:r>
      <w:r w:rsidRPr="004920E2">
        <w:t xml:space="preserve"> měsíců ode dne dodání </w:t>
      </w:r>
      <w:r w:rsidR="00BF07E0" w:rsidRPr="004920E2">
        <w:t>lůžek s příslušenstvím.</w:t>
      </w:r>
    </w:p>
    <w:p w14:paraId="5BDA1116" w14:textId="77777777" w:rsidR="00BF07E0" w:rsidRDefault="00BF07E0" w:rsidP="00BF07E0">
      <w:pPr>
        <w:pStyle w:val="Odstavecseseznamem"/>
        <w:suppressAutoHyphens w:val="0"/>
        <w:autoSpaceDE w:val="0"/>
        <w:spacing w:after="0" w:line="240" w:lineRule="auto"/>
        <w:ind w:left="360"/>
        <w:contextualSpacing w:val="0"/>
        <w:jc w:val="both"/>
      </w:pPr>
    </w:p>
    <w:p w14:paraId="57CE7200" w14:textId="77777777" w:rsidR="00DF3C2E" w:rsidRPr="00EC092A" w:rsidRDefault="00DF3C2E" w:rsidP="00DF3C2E">
      <w:pPr>
        <w:pStyle w:val="Odstavecseseznamem"/>
        <w:numPr>
          <w:ilvl w:val="0"/>
          <w:numId w:val="21"/>
        </w:numPr>
        <w:suppressAutoHyphens w:val="0"/>
        <w:autoSpaceDE w:val="0"/>
        <w:spacing w:after="0" w:line="240" w:lineRule="auto"/>
        <w:contextualSpacing w:val="0"/>
        <w:jc w:val="both"/>
      </w:pPr>
      <w:r w:rsidRPr="00EC092A">
        <w:t xml:space="preserve">Prodávající se zavazuje po dobu záruky bezplatně provádět pravidelné kontroly, preventivní péči, kalibrace, nastaveni, aktualizaci, pravidelné předepsané periodické </w:t>
      </w:r>
      <w:proofErr w:type="spellStart"/>
      <w:r w:rsidRPr="00EC092A">
        <w:t>bezpečnostnětechnické</w:t>
      </w:r>
      <w:proofErr w:type="spellEnd"/>
      <w:r w:rsidRPr="00EC092A">
        <w:t xml:space="preserve"> kontroly (BTK) dle </w:t>
      </w:r>
      <w:proofErr w:type="spellStart"/>
      <w:r w:rsidRPr="00EC092A">
        <w:t>ust</w:t>
      </w:r>
      <w:proofErr w:type="spellEnd"/>
      <w:r w:rsidRPr="00EC092A">
        <w:t xml:space="preserve">. § 65 zákona č.268/2014 Sb., tedy údržbu předmětu smlouvy dle četnosti uvedených výrobcem a požadovaných či doporučených výkonů včetně nainstalování spotřebního materiálu a náhradních </w:t>
      </w:r>
      <w:proofErr w:type="gramStart"/>
      <w:r w:rsidRPr="00EC092A">
        <w:t>dílů</w:t>
      </w:r>
      <w:proofErr w:type="gramEnd"/>
      <w:r w:rsidRPr="00EC092A">
        <w:t xml:space="preserve"> a to po celou dobu záruční doby uvedené v předaném Záručním listu.</w:t>
      </w:r>
    </w:p>
    <w:p w14:paraId="25F85141" w14:textId="77777777" w:rsidR="00DF3C2E" w:rsidRPr="00004823" w:rsidRDefault="00DF3C2E" w:rsidP="00DF3C2E">
      <w:pPr>
        <w:autoSpaceDE w:val="0"/>
        <w:spacing w:after="0" w:line="240" w:lineRule="auto"/>
        <w:jc w:val="both"/>
      </w:pPr>
    </w:p>
    <w:p w14:paraId="4251E9A1" w14:textId="77777777" w:rsidR="00DF3C2E" w:rsidRPr="004D6573" w:rsidRDefault="00DF3C2E" w:rsidP="00DF3C2E">
      <w:pPr>
        <w:pStyle w:val="Odstavecseseznamem"/>
        <w:numPr>
          <w:ilvl w:val="0"/>
          <w:numId w:val="21"/>
        </w:numPr>
        <w:suppressAutoHyphens w:val="0"/>
        <w:autoSpaceDE w:val="0"/>
        <w:spacing w:after="0" w:line="240" w:lineRule="auto"/>
        <w:contextualSpacing w:val="0"/>
        <w:jc w:val="both"/>
      </w:pPr>
      <w:r w:rsidRPr="004D6573">
        <w:t xml:space="preserve">Prodávající se zavazuje zahájit práce na odstranění eventuálních vad </w:t>
      </w:r>
      <w:r w:rsidR="00BF07E0">
        <w:t>lůžek s příslušenstvím</w:t>
      </w:r>
      <w:r>
        <w:t xml:space="preserve"> </w:t>
      </w:r>
      <w:r w:rsidRPr="004D6573">
        <w:t xml:space="preserve">v době trvání záruky do </w:t>
      </w:r>
      <w:r w:rsidR="00BF07E0">
        <w:t>48</w:t>
      </w:r>
      <w:r w:rsidRPr="004D6573">
        <w:t xml:space="preserve"> hodin od jejich oznámení Prodávajícímu a ve lhůtě </w:t>
      </w:r>
      <w:r w:rsidR="00BF07E0">
        <w:t>do</w:t>
      </w:r>
      <w:r w:rsidRPr="004D6573">
        <w:t xml:space="preserve"> </w:t>
      </w:r>
      <w:r w:rsidR="00BF07E0">
        <w:t xml:space="preserve">48 </w:t>
      </w:r>
      <w:r w:rsidRPr="004D6573">
        <w:t xml:space="preserve">hodin od </w:t>
      </w:r>
      <w:r w:rsidR="00BF07E0">
        <w:t>zahájení prací</w:t>
      </w:r>
      <w:r w:rsidRPr="004D6573">
        <w:t xml:space="preserve"> uvést </w:t>
      </w:r>
      <w:r w:rsidR="00BF07E0">
        <w:t>lůžka s příslušenstvím</w:t>
      </w:r>
      <w:r w:rsidR="00BF07E0" w:rsidRPr="004D6573">
        <w:t xml:space="preserve"> </w:t>
      </w:r>
      <w:r w:rsidRPr="004D6573">
        <w:t>opět do bezvadného stavu, není-li mezi Prodávajícím a Kupujícím s ohledem na charakter a závažnost vady dohodnuta lhůta jiná.</w:t>
      </w:r>
    </w:p>
    <w:p w14:paraId="5B7C961C" w14:textId="77777777" w:rsidR="00DF3C2E" w:rsidRDefault="00DF3C2E" w:rsidP="00DF3C2E">
      <w:pPr>
        <w:pStyle w:val="Odstavecseseznamem"/>
        <w:autoSpaceDE w:val="0"/>
        <w:spacing w:after="0" w:line="240" w:lineRule="auto"/>
        <w:ind w:left="360"/>
        <w:jc w:val="both"/>
      </w:pPr>
    </w:p>
    <w:p w14:paraId="55979B18" w14:textId="77777777" w:rsidR="00DF3C2E" w:rsidRDefault="00DF3C2E" w:rsidP="00DF3C2E">
      <w:pPr>
        <w:pStyle w:val="Odstavecseseznamem"/>
        <w:numPr>
          <w:ilvl w:val="0"/>
          <w:numId w:val="21"/>
        </w:numPr>
        <w:suppressAutoHyphens w:val="0"/>
        <w:autoSpaceDE w:val="0"/>
        <w:spacing w:after="0" w:line="240" w:lineRule="auto"/>
        <w:contextualSpacing w:val="0"/>
        <w:jc w:val="both"/>
      </w:pPr>
      <w:r>
        <w:t xml:space="preserve">Oznámení vad </w:t>
      </w:r>
      <w:r w:rsidRPr="00306C05">
        <w:t>bud</w:t>
      </w:r>
      <w:r>
        <w:t>e</w:t>
      </w:r>
      <w:r w:rsidRPr="00306C05">
        <w:t xml:space="preserve"> činěn</w:t>
      </w:r>
      <w:r>
        <w:t>o</w:t>
      </w:r>
      <w:r w:rsidRPr="00306C05">
        <w:t xml:space="preserve"> písemně, a to listinnou formou či elektronicky (např.</w:t>
      </w:r>
      <w:r>
        <w:t xml:space="preserve"> </w:t>
      </w:r>
      <w:r w:rsidRPr="00306C05">
        <w:t>mailem, poštou</w:t>
      </w:r>
      <w:r>
        <w:t>, datovou zprávou</w:t>
      </w:r>
      <w:r w:rsidRPr="00306C05">
        <w:t>)</w:t>
      </w:r>
      <w:r>
        <w:t xml:space="preserve"> na adresu kontaktní osoby</w:t>
      </w:r>
      <w:r w:rsidRPr="00306C05">
        <w:t xml:space="preserve">. Prodávající potvrdí přijetí </w:t>
      </w:r>
      <w:r>
        <w:t>oznámení</w:t>
      </w:r>
      <w:r w:rsidRPr="00306C05">
        <w:t xml:space="preserve">, a to v souladu s formou </w:t>
      </w:r>
      <w:r>
        <w:t>oznámení</w:t>
      </w:r>
      <w:r w:rsidRPr="00306C05">
        <w:t>, tj.</w:t>
      </w:r>
      <w:r>
        <w:t xml:space="preserve"> </w:t>
      </w:r>
      <w:r w:rsidRPr="00306C05">
        <w:t xml:space="preserve">listinnou formou či e-mailem na adresu kontaktní osoby Kupujícího, která </w:t>
      </w:r>
      <w:r>
        <w:t xml:space="preserve">toto oznámení </w:t>
      </w:r>
      <w:r w:rsidRPr="00306C05">
        <w:t>Prodávajícímu odeslala.</w:t>
      </w:r>
    </w:p>
    <w:p w14:paraId="3425C947" w14:textId="77777777" w:rsidR="00DF3C2E" w:rsidRDefault="00DF3C2E" w:rsidP="00DF3C2E">
      <w:pPr>
        <w:pStyle w:val="Odstavecseseznamem"/>
        <w:autoSpaceDE w:val="0"/>
        <w:spacing w:after="0" w:line="240" w:lineRule="auto"/>
        <w:ind w:left="360"/>
        <w:jc w:val="both"/>
      </w:pPr>
      <w:r>
        <w:t xml:space="preserve">Kontaktní osobou na straně Prodávajícího je: </w:t>
      </w:r>
      <w:sdt>
        <w:sdtPr>
          <w:id w:val="177392161"/>
          <w:placeholder>
            <w:docPart w:val="DD44E5EF956944FD832ACD718317CCAC"/>
          </w:placeholder>
          <w:showingPlcHdr/>
          <w:text/>
        </w:sdtPr>
        <w:sdtEndPr/>
        <w:sdtContent>
          <w:r w:rsidRPr="00101FFD">
            <w:rPr>
              <w:rStyle w:val="Zstupntext"/>
              <w:highlight w:val="yellow"/>
            </w:rPr>
            <w:t>Klikněte nebo klepněte sem a zadejte text.</w:t>
          </w:r>
        </w:sdtContent>
      </w:sdt>
      <w:r>
        <w:t xml:space="preserve">, </w:t>
      </w:r>
    </w:p>
    <w:p w14:paraId="28A76F4D" w14:textId="77777777" w:rsidR="00DF3C2E" w:rsidRDefault="00DF3C2E" w:rsidP="00DF3C2E">
      <w:pPr>
        <w:pStyle w:val="Odstavecseseznamem"/>
        <w:autoSpaceDE w:val="0"/>
        <w:spacing w:after="0" w:line="240" w:lineRule="auto"/>
        <w:ind w:left="360"/>
        <w:jc w:val="both"/>
      </w:pPr>
      <w:r>
        <w:t>tel.</w:t>
      </w:r>
      <w:sdt>
        <w:sdtPr>
          <w:rPr>
            <w:highlight w:val="yellow"/>
          </w:rPr>
          <w:id w:val="-2080198695"/>
          <w:placeholder>
            <w:docPart w:val="DD44E5EF956944FD832ACD718317CCAC"/>
          </w:placeholder>
          <w:showingPlcHdr/>
          <w:text/>
        </w:sdtPr>
        <w:sdtEndPr/>
        <w:sdtContent>
          <w:r w:rsidRPr="00101FFD">
            <w:rPr>
              <w:rStyle w:val="Zstupntext"/>
              <w:highlight w:val="yellow"/>
            </w:rPr>
            <w:t>Klikněte nebo klepněte sem a zadejte text.</w:t>
          </w:r>
        </w:sdtContent>
      </w:sdt>
      <w:r>
        <w:t xml:space="preserve">, e-mail </w:t>
      </w:r>
      <w:sdt>
        <w:sdtPr>
          <w:id w:val="515052762"/>
          <w:placeholder>
            <w:docPart w:val="DD44E5EF956944FD832ACD718317CCAC"/>
          </w:placeholder>
          <w:showingPlcHdr/>
          <w:text/>
        </w:sdtPr>
        <w:sdtEndPr/>
        <w:sdtContent>
          <w:r w:rsidRPr="00101FFD">
            <w:rPr>
              <w:rStyle w:val="Zstupntext"/>
              <w:highlight w:val="yellow"/>
            </w:rPr>
            <w:t>Klikněte nebo klepněte sem a zadejte text.</w:t>
          </w:r>
        </w:sdtContent>
      </w:sdt>
    </w:p>
    <w:p w14:paraId="3A65B3E4" w14:textId="77777777" w:rsidR="00DF3C2E" w:rsidRPr="00004823" w:rsidRDefault="00DF3C2E" w:rsidP="00DF3C2E">
      <w:pPr>
        <w:pStyle w:val="Odstavecseseznamem"/>
        <w:autoSpaceDE w:val="0"/>
        <w:spacing w:after="0" w:line="240" w:lineRule="auto"/>
        <w:ind w:left="360"/>
        <w:jc w:val="both"/>
      </w:pPr>
    </w:p>
    <w:p w14:paraId="6AB30047" w14:textId="77777777" w:rsidR="00DF3C2E" w:rsidRPr="004D6573" w:rsidRDefault="00DF3C2E" w:rsidP="00DF3C2E">
      <w:pPr>
        <w:pStyle w:val="Odstavecseseznamem"/>
        <w:numPr>
          <w:ilvl w:val="0"/>
          <w:numId w:val="21"/>
        </w:numPr>
        <w:suppressAutoHyphens w:val="0"/>
        <w:autoSpaceDE w:val="0"/>
        <w:spacing w:after="0" w:line="240" w:lineRule="auto"/>
        <w:contextualSpacing w:val="0"/>
        <w:jc w:val="both"/>
      </w:pPr>
      <w:r w:rsidRPr="004D6573">
        <w:t xml:space="preserve">Kupující je oprávněn vedle nároků z vad </w:t>
      </w:r>
      <w:r w:rsidR="00BF07E0">
        <w:t>lůžek s příslušenstvím</w:t>
      </w:r>
      <w:r>
        <w:t xml:space="preserve"> </w:t>
      </w:r>
      <w:r w:rsidRPr="004D6573">
        <w:t>uplatňovat i jakékoliv jiné nároky související s dodáním vadn</w:t>
      </w:r>
      <w:r w:rsidR="00BF07E0">
        <w:t>ých</w:t>
      </w:r>
      <w:r w:rsidRPr="004D6573">
        <w:t xml:space="preserve"> </w:t>
      </w:r>
      <w:r w:rsidR="00BF07E0">
        <w:t>lůžek s příslušenstvím</w:t>
      </w:r>
      <w:r>
        <w:t xml:space="preserve"> </w:t>
      </w:r>
      <w:r w:rsidRPr="004D6573">
        <w:t>(např. nárok na náhradu škody).</w:t>
      </w:r>
    </w:p>
    <w:p w14:paraId="701E8473" w14:textId="77777777" w:rsidR="00DF3C2E" w:rsidRPr="004D6573" w:rsidRDefault="00DF3C2E" w:rsidP="00DF3C2E">
      <w:pPr>
        <w:pStyle w:val="Odstavecseseznamem"/>
        <w:autoSpaceDE w:val="0"/>
        <w:spacing w:after="0" w:line="240" w:lineRule="auto"/>
        <w:ind w:left="360"/>
        <w:jc w:val="both"/>
      </w:pPr>
    </w:p>
    <w:p w14:paraId="5DCC15C1" w14:textId="77777777" w:rsidR="00DF3C2E" w:rsidRPr="004D6573" w:rsidRDefault="00DF3C2E" w:rsidP="00DF3C2E">
      <w:pPr>
        <w:pStyle w:val="Odstavecseseznamem"/>
        <w:numPr>
          <w:ilvl w:val="0"/>
          <w:numId w:val="21"/>
        </w:numPr>
        <w:suppressAutoHyphens w:val="0"/>
        <w:autoSpaceDE w:val="0"/>
        <w:spacing w:after="0" w:line="240" w:lineRule="auto"/>
        <w:contextualSpacing w:val="0"/>
        <w:jc w:val="both"/>
      </w:pPr>
      <w:r w:rsidRPr="004D6573">
        <w:t xml:space="preserve">V případě, že Prodávající nenastoupí k provedení opravy do 48 hodin od nahlášení závady, je Kupující oprávněn nechat odstranit vady </w:t>
      </w:r>
      <w:r>
        <w:t>třetí</w:t>
      </w:r>
      <w:r w:rsidRPr="004D6573">
        <w:t xml:space="preserve"> osobou na náklady Prodávajícího. Nárok Kupujícího na náhradu škody a případné sankce tím není dotčen.</w:t>
      </w:r>
    </w:p>
    <w:p w14:paraId="796B6F31" w14:textId="77777777" w:rsidR="00DF3C2E" w:rsidRDefault="00DF3C2E" w:rsidP="00DF3C2E">
      <w:pPr>
        <w:pStyle w:val="Odstavecseseznamem"/>
        <w:autoSpaceDE w:val="0"/>
        <w:spacing w:after="0" w:line="240" w:lineRule="auto"/>
        <w:ind w:left="360"/>
        <w:jc w:val="both"/>
      </w:pPr>
    </w:p>
    <w:p w14:paraId="2995A217" w14:textId="77777777" w:rsidR="00DF3C2E" w:rsidRDefault="00DF3C2E" w:rsidP="00DF3C2E">
      <w:pPr>
        <w:pStyle w:val="Odstavecseseznamem"/>
        <w:autoSpaceDE w:val="0"/>
        <w:spacing w:after="0" w:line="240" w:lineRule="auto"/>
        <w:rPr>
          <w:b/>
        </w:rPr>
      </w:pPr>
    </w:p>
    <w:p w14:paraId="6C78066C" w14:textId="77777777" w:rsidR="00DF3C2E" w:rsidRDefault="00DF3C2E" w:rsidP="00DF3C2E">
      <w:pPr>
        <w:pStyle w:val="Odstavecseseznamem"/>
        <w:autoSpaceDE w:val="0"/>
        <w:spacing w:after="0" w:line="240" w:lineRule="auto"/>
        <w:jc w:val="center"/>
        <w:rPr>
          <w:b/>
        </w:rPr>
      </w:pPr>
      <w:r>
        <w:rPr>
          <w:b/>
        </w:rPr>
        <w:t>VII. Pozáruční servis</w:t>
      </w:r>
    </w:p>
    <w:p w14:paraId="539B54AB" w14:textId="77777777" w:rsidR="00DF3C2E" w:rsidRDefault="00DF3C2E" w:rsidP="00DF3C2E">
      <w:pPr>
        <w:autoSpaceDE w:val="0"/>
        <w:spacing w:after="0" w:line="240" w:lineRule="auto"/>
        <w:jc w:val="both"/>
      </w:pPr>
      <w:r w:rsidRPr="00016545">
        <w:t>P</w:t>
      </w:r>
      <w:r>
        <w:t xml:space="preserve">odmínky pozáručního servisu budou sjednány po ukončení záruční doby.  </w:t>
      </w:r>
    </w:p>
    <w:p w14:paraId="090C12A5" w14:textId="77777777" w:rsidR="00DF3C2E" w:rsidRDefault="00DF3C2E" w:rsidP="00DF3C2E">
      <w:pPr>
        <w:autoSpaceDE w:val="0"/>
        <w:spacing w:after="0" w:line="240" w:lineRule="auto"/>
        <w:jc w:val="both"/>
      </w:pPr>
    </w:p>
    <w:p w14:paraId="2F33F459" w14:textId="77777777" w:rsidR="00DF3C2E" w:rsidRDefault="00DF3C2E" w:rsidP="00DF3C2E">
      <w:pPr>
        <w:pStyle w:val="Odstavecseseznamem"/>
        <w:autoSpaceDE w:val="0"/>
        <w:spacing w:after="0" w:line="240" w:lineRule="auto"/>
        <w:jc w:val="center"/>
        <w:rPr>
          <w:b/>
        </w:rPr>
      </w:pPr>
    </w:p>
    <w:p w14:paraId="7731BAD8" w14:textId="77777777" w:rsidR="00DF3C2E" w:rsidRPr="004D6573" w:rsidRDefault="00DF3C2E" w:rsidP="00DF3C2E">
      <w:pPr>
        <w:pStyle w:val="Odstavecseseznamem"/>
        <w:autoSpaceDE w:val="0"/>
        <w:spacing w:after="0" w:line="240" w:lineRule="auto"/>
        <w:jc w:val="center"/>
        <w:rPr>
          <w:b/>
        </w:rPr>
      </w:pPr>
      <w:r w:rsidRPr="004D6573">
        <w:rPr>
          <w:b/>
        </w:rPr>
        <w:t>VIII. Sankce a odstoupení od smlouvy</w:t>
      </w:r>
    </w:p>
    <w:p w14:paraId="49D9D95E" w14:textId="09F9F91D" w:rsidR="00DF3C2E" w:rsidRPr="004D6573" w:rsidRDefault="00DF3C2E" w:rsidP="00DF3C2E">
      <w:pPr>
        <w:pStyle w:val="Odstavecseseznamem"/>
        <w:numPr>
          <w:ilvl w:val="0"/>
          <w:numId w:val="22"/>
        </w:numPr>
        <w:suppressAutoHyphens w:val="0"/>
        <w:autoSpaceDE w:val="0"/>
        <w:spacing w:after="0" w:line="240" w:lineRule="auto"/>
        <w:contextualSpacing w:val="0"/>
        <w:jc w:val="both"/>
      </w:pPr>
      <w:r w:rsidRPr="004D6573">
        <w:t xml:space="preserve">Prodávající se pro případ prodlení s dodáním </w:t>
      </w:r>
      <w:r w:rsidR="00BF07E0">
        <w:t>lůžek s</w:t>
      </w:r>
      <w:r w:rsidR="00952E90">
        <w:t> </w:t>
      </w:r>
      <w:r w:rsidR="00BF07E0">
        <w:t>příslušenstvím</w:t>
      </w:r>
      <w:r w:rsidR="00952E90">
        <w:t>, v rámci jednotlivých dílčích plnění,</w:t>
      </w:r>
      <w:r>
        <w:t xml:space="preserve"> </w:t>
      </w:r>
      <w:r w:rsidRPr="004D6573">
        <w:t xml:space="preserve">řádně a včas zavazuje uhradit Kupujícímu smluvní pokutu ve výši </w:t>
      </w:r>
      <w:proofErr w:type="gramStart"/>
      <w:r w:rsidRPr="004D6573">
        <w:t>0,5%</w:t>
      </w:r>
      <w:proofErr w:type="gramEnd"/>
      <w:r w:rsidRPr="004D6573">
        <w:t xml:space="preserve"> z kupní ceny vč. DPH</w:t>
      </w:r>
      <w:r w:rsidR="00952E90">
        <w:t xml:space="preserve"> za takovéto dílčí plnění, a to</w:t>
      </w:r>
      <w:r w:rsidRPr="004D6573">
        <w:t xml:space="preserve"> za každý den prodlení.</w:t>
      </w:r>
    </w:p>
    <w:p w14:paraId="4574D060" w14:textId="77777777" w:rsidR="00DF3C2E" w:rsidRPr="004D6573" w:rsidRDefault="00DF3C2E" w:rsidP="00DF3C2E">
      <w:pPr>
        <w:pStyle w:val="Odstavecseseznamem"/>
        <w:autoSpaceDE w:val="0"/>
        <w:spacing w:after="0" w:line="240" w:lineRule="auto"/>
        <w:ind w:left="360"/>
        <w:jc w:val="both"/>
      </w:pPr>
    </w:p>
    <w:p w14:paraId="2D6ADBED" w14:textId="77777777" w:rsidR="00DF3C2E" w:rsidRPr="004D6573" w:rsidRDefault="00DF3C2E" w:rsidP="00DF3C2E">
      <w:pPr>
        <w:pStyle w:val="Odstavecseseznamem"/>
        <w:numPr>
          <w:ilvl w:val="0"/>
          <w:numId w:val="22"/>
        </w:numPr>
        <w:suppressAutoHyphens w:val="0"/>
        <w:autoSpaceDE w:val="0"/>
        <w:spacing w:after="0" w:line="240" w:lineRule="auto"/>
        <w:contextualSpacing w:val="0"/>
        <w:jc w:val="both"/>
      </w:pPr>
      <w:r w:rsidRPr="004D6573">
        <w:t>Uplatněná, či již uhrazená smluvní pokuta nemá vliv na uplatnění nároku Kupujícího na náhradu škody, kterou lze vymáhat samostatně vedle smluvní pokuty v celém rozsahu, tedy částka smluvní pokuty se do výše náhrady škody nezapočítává. Zaplacením smluvní pokuty není dotčena povinnost Prodávajícího splnit závazky vyplývající z této smlouvy.</w:t>
      </w:r>
    </w:p>
    <w:p w14:paraId="7783DFE5" w14:textId="77777777" w:rsidR="00DF3C2E" w:rsidRPr="004D6573" w:rsidRDefault="00DF3C2E" w:rsidP="00DF3C2E">
      <w:pPr>
        <w:pStyle w:val="Odstavecseseznamem"/>
        <w:autoSpaceDE w:val="0"/>
        <w:spacing w:after="0" w:line="240" w:lineRule="auto"/>
        <w:ind w:left="360"/>
        <w:jc w:val="both"/>
      </w:pPr>
    </w:p>
    <w:p w14:paraId="19315B5D" w14:textId="11EE3A87" w:rsidR="00DF3C2E" w:rsidRPr="004D6573" w:rsidRDefault="00DF3C2E" w:rsidP="00DF3C2E">
      <w:pPr>
        <w:pStyle w:val="Odstavecseseznamem"/>
        <w:numPr>
          <w:ilvl w:val="0"/>
          <w:numId w:val="22"/>
        </w:numPr>
        <w:suppressAutoHyphens w:val="0"/>
        <w:autoSpaceDE w:val="0"/>
        <w:spacing w:after="0" w:line="240" w:lineRule="auto"/>
        <w:contextualSpacing w:val="0"/>
        <w:jc w:val="both"/>
      </w:pPr>
      <w:r w:rsidRPr="004D6573">
        <w:t xml:space="preserve">Porušení povinnosti Prodávajícího dodat </w:t>
      </w:r>
      <w:r w:rsidR="00BF07E0">
        <w:t>lůžka s příslušenstvím</w:t>
      </w:r>
      <w:r w:rsidRPr="009B75DC">
        <w:t xml:space="preserve"> </w:t>
      </w:r>
      <w:r w:rsidR="00952E90">
        <w:t xml:space="preserve">v rámci jednotlivých dílčích plnění </w:t>
      </w:r>
      <w:r w:rsidRPr="004D6573">
        <w:t xml:space="preserve">řádně a včas nebo povinnosti Prodávajícího zahájit práce na odstranění Kupujícím oznámených vad </w:t>
      </w:r>
      <w:r w:rsidR="00BF07E0">
        <w:t>lůžek s příslušenstvím</w:t>
      </w:r>
      <w:r>
        <w:t xml:space="preserve"> </w:t>
      </w:r>
      <w:r w:rsidRPr="004D6573">
        <w:t xml:space="preserve">nebo povinnosti Prodávajícího uvést </w:t>
      </w:r>
      <w:r w:rsidR="00BF07E0">
        <w:t>lůžka s příslušenstvím</w:t>
      </w:r>
      <w:r>
        <w:t xml:space="preserve"> </w:t>
      </w:r>
      <w:r w:rsidRPr="004D6573">
        <w:t xml:space="preserve">opět do bezvadného stavu po dobu </w:t>
      </w:r>
      <w:proofErr w:type="gramStart"/>
      <w:r w:rsidRPr="004D6573">
        <w:t>delší</w:t>
      </w:r>
      <w:proofErr w:type="gramEnd"/>
      <w:r w:rsidRPr="004D6573">
        <w:t xml:space="preserve"> než třicet kalendářních dnů se považuje za podstatné porušení smlouvy, jež opravňuje Kupujícího k odstoupení od smlouvy.</w:t>
      </w:r>
    </w:p>
    <w:p w14:paraId="158ACC57" w14:textId="77777777" w:rsidR="00DF3C2E" w:rsidRDefault="00DF3C2E" w:rsidP="00DF3C2E">
      <w:pPr>
        <w:pStyle w:val="Odstavecseseznamem"/>
        <w:autoSpaceDE w:val="0"/>
        <w:spacing w:after="0" w:line="240" w:lineRule="auto"/>
        <w:ind w:left="360"/>
        <w:jc w:val="both"/>
      </w:pPr>
    </w:p>
    <w:p w14:paraId="08CDD903" w14:textId="77777777" w:rsidR="00DF3C2E" w:rsidRDefault="00DF3C2E" w:rsidP="00DF3C2E">
      <w:pPr>
        <w:pStyle w:val="Odstavecseseznamem"/>
        <w:numPr>
          <w:ilvl w:val="0"/>
          <w:numId w:val="22"/>
        </w:numPr>
        <w:suppressAutoHyphens w:val="0"/>
        <w:autoSpaceDE w:val="0"/>
        <w:spacing w:after="0" w:line="240" w:lineRule="auto"/>
        <w:contextualSpacing w:val="0"/>
        <w:jc w:val="both"/>
      </w:pPr>
      <w:r w:rsidRPr="00016545">
        <w:t>V případě prodlení Prodávajícího potvrdit přijetí nahlášeného požadavku Kupujícího v garantované době dle čl. VI. této smlouvy během záruky se prodávající zavazuje zaplatit Kupujícímu smluvní pokutu ve výši 500,- Kč za každou započatou hodinu prodlení.</w:t>
      </w:r>
    </w:p>
    <w:p w14:paraId="5C0AEC6E" w14:textId="77777777" w:rsidR="00DF3C2E" w:rsidRPr="00016545" w:rsidRDefault="00DF3C2E" w:rsidP="00DF3C2E">
      <w:pPr>
        <w:pStyle w:val="Odstavecseseznamem"/>
        <w:autoSpaceDE w:val="0"/>
        <w:spacing w:after="0" w:line="240" w:lineRule="auto"/>
        <w:ind w:left="360"/>
        <w:jc w:val="both"/>
      </w:pPr>
    </w:p>
    <w:p w14:paraId="2A1D1579" w14:textId="77777777" w:rsidR="00DF3C2E" w:rsidRDefault="00DF3C2E" w:rsidP="00DF3C2E">
      <w:pPr>
        <w:pStyle w:val="Odstavecseseznamem"/>
        <w:numPr>
          <w:ilvl w:val="0"/>
          <w:numId w:val="22"/>
        </w:numPr>
        <w:suppressAutoHyphens w:val="0"/>
        <w:autoSpaceDE w:val="0"/>
        <w:spacing w:after="0" w:line="240" w:lineRule="auto"/>
        <w:contextualSpacing w:val="0"/>
        <w:jc w:val="both"/>
      </w:pPr>
      <w:r w:rsidRPr="00772E83">
        <w:t xml:space="preserve">V případě </w:t>
      </w:r>
      <w:r>
        <w:t>prodlení P</w:t>
      </w:r>
      <w:r w:rsidRPr="00772E83">
        <w:t xml:space="preserve">rodávajícího s odstraněním závady v záruční době ve lhůtě dle čl. </w:t>
      </w:r>
      <w:r>
        <w:t>VI. této smlouvy se P</w:t>
      </w:r>
      <w:r w:rsidRPr="00772E83">
        <w:t xml:space="preserve">rodávající zavazuje zaplatit </w:t>
      </w:r>
      <w:r>
        <w:t>K</w:t>
      </w:r>
      <w:r w:rsidRPr="00772E83">
        <w:t xml:space="preserve">upujícímu smluvní pokutu ve výši 500,- Kč za každý započatý </w:t>
      </w:r>
      <w:r>
        <w:t>den prodlení.</w:t>
      </w:r>
    </w:p>
    <w:p w14:paraId="38CD90CF" w14:textId="77777777" w:rsidR="00DF3C2E" w:rsidRPr="00772E83" w:rsidRDefault="00DF3C2E" w:rsidP="00DF3C2E">
      <w:pPr>
        <w:pStyle w:val="Odstavecseseznamem"/>
        <w:autoSpaceDE w:val="0"/>
        <w:spacing w:after="0" w:line="240" w:lineRule="auto"/>
        <w:ind w:left="360"/>
        <w:jc w:val="both"/>
      </w:pPr>
    </w:p>
    <w:p w14:paraId="41392479" w14:textId="77777777" w:rsidR="00DF3C2E" w:rsidRDefault="00DF3C2E" w:rsidP="00DF3C2E">
      <w:pPr>
        <w:pStyle w:val="Odstavecseseznamem"/>
        <w:numPr>
          <w:ilvl w:val="0"/>
          <w:numId w:val="22"/>
        </w:numPr>
        <w:suppressAutoHyphens w:val="0"/>
        <w:autoSpaceDE w:val="0"/>
        <w:spacing w:after="0" w:line="240" w:lineRule="auto"/>
        <w:contextualSpacing w:val="0"/>
        <w:jc w:val="both"/>
      </w:pPr>
      <w:r w:rsidRPr="00016545">
        <w:t>V případě prodlení Prodávajícího s vystavením protokolu po provedeném servisním zásahu se všemi náležitostmi se Prodávající zavazuje zaplatit Kupujícímu smluvní pokutu ve výši 500,- Kč za každý započatý den prodlení, což platí analogicky i pro protokol o provedení BTK.</w:t>
      </w:r>
    </w:p>
    <w:p w14:paraId="4839168A" w14:textId="77777777" w:rsidR="00DF3C2E" w:rsidRDefault="00DF3C2E" w:rsidP="00DF3C2E">
      <w:pPr>
        <w:pStyle w:val="Odstavecseseznamem"/>
        <w:autoSpaceDE w:val="0"/>
        <w:spacing w:after="0" w:line="240" w:lineRule="auto"/>
        <w:ind w:left="360"/>
        <w:jc w:val="both"/>
      </w:pPr>
    </w:p>
    <w:p w14:paraId="51228B24" w14:textId="77777777" w:rsidR="00DF3C2E" w:rsidRDefault="00DF3C2E" w:rsidP="00DF3C2E">
      <w:pPr>
        <w:pStyle w:val="Odstavecseseznamem"/>
        <w:numPr>
          <w:ilvl w:val="0"/>
          <w:numId w:val="22"/>
        </w:numPr>
        <w:suppressAutoHyphens w:val="0"/>
        <w:autoSpaceDE w:val="0"/>
        <w:spacing w:after="0" w:line="240" w:lineRule="auto"/>
        <w:contextualSpacing w:val="0"/>
        <w:jc w:val="both"/>
      </w:pPr>
      <w:r>
        <w:t>Veškeré smluvní pokuty jsou splatné ve lhůtě sedmi dnů od doručení písemné výzvy Kupujícího k úhradě pokuty Prodávajícímu. V případě nepřevzetí či odmítnutí přijetí se zásilka zaslaná na adresu dle této smlouvy považuje za doručenou desátým dnem po odeslání.</w:t>
      </w:r>
    </w:p>
    <w:p w14:paraId="3540CA35" w14:textId="77777777" w:rsidR="00DF3C2E" w:rsidRDefault="00DF3C2E" w:rsidP="00DF3C2E">
      <w:pPr>
        <w:pStyle w:val="Odstavecseseznamem"/>
        <w:autoSpaceDE w:val="0"/>
        <w:spacing w:after="0" w:line="240" w:lineRule="auto"/>
        <w:ind w:left="360"/>
        <w:jc w:val="both"/>
      </w:pPr>
    </w:p>
    <w:p w14:paraId="119A1CD6" w14:textId="77777777" w:rsidR="00DF3C2E" w:rsidRPr="00B74ACA" w:rsidRDefault="00DF3C2E" w:rsidP="00DF3C2E">
      <w:pPr>
        <w:pStyle w:val="Odstavecseseznamem"/>
        <w:numPr>
          <w:ilvl w:val="0"/>
          <w:numId w:val="22"/>
        </w:numPr>
        <w:suppressAutoHyphens w:val="0"/>
        <w:autoSpaceDE w:val="0"/>
        <w:spacing w:after="0" w:line="240" w:lineRule="auto"/>
        <w:contextualSpacing w:val="0"/>
        <w:jc w:val="both"/>
      </w:pPr>
      <w:r>
        <w:t>Nárok Kupujícího na náhradu škody není dotčen úhradou kterékoliv ze smluvních pokut dle tohoto článku smlouvy.</w:t>
      </w:r>
    </w:p>
    <w:p w14:paraId="6050FF74" w14:textId="3724F4A4" w:rsidR="00422319" w:rsidRDefault="00422319" w:rsidP="00422319">
      <w:pPr>
        <w:suppressAutoHyphens w:val="0"/>
        <w:spacing w:after="0" w:line="240" w:lineRule="auto"/>
        <w:jc w:val="center"/>
      </w:pPr>
    </w:p>
    <w:p w14:paraId="1FCA1278" w14:textId="77777777" w:rsidR="00491C88" w:rsidRDefault="00491C88" w:rsidP="00422319">
      <w:pPr>
        <w:suppressAutoHyphens w:val="0"/>
        <w:spacing w:after="0" w:line="240" w:lineRule="auto"/>
        <w:jc w:val="center"/>
      </w:pPr>
    </w:p>
    <w:p w14:paraId="60188D87" w14:textId="19AE92E0" w:rsidR="00491C88" w:rsidRDefault="00491C88" w:rsidP="00422319">
      <w:pPr>
        <w:suppressAutoHyphens w:val="0"/>
        <w:spacing w:after="0" w:line="240" w:lineRule="auto"/>
        <w:jc w:val="center"/>
        <w:rPr>
          <w:b/>
        </w:rPr>
      </w:pPr>
      <w:r>
        <w:rPr>
          <w:b/>
        </w:rPr>
        <w:t>IX. Doba trvání</w:t>
      </w:r>
    </w:p>
    <w:p w14:paraId="111418A0" w14:textId="77777777" w:rsidR="00491C88" w:rsidRPr="001065DD" w:rsidRDefault="00491C88" w:rsidP="00491C88">
      <w:pPr>
        <w:pStyle w:val="Zkladntext"/>
        <w:widowControl w:val="0"/>
        <w:numPr>
          <w:ilvl w:val="0"/>
          <w:numId w:val="30"/>
        </w:numPr>
        <w:suppressAutoHyphens w:val="0"/>
        <w:snapToGrid w:val="0"/>
        <w:spacing w:after="0" w:line="240" w:lineRule="auto"/>
        <w:ind w:left="426" w:hanging="426"/>
        <w:jc w:val="both"/>
        <w:rPr>
          <w:rFonts w:asciiTheme="minorHAnsi" w:eastAsia="Times New Roman" w:hAnsiTheme="minorHAnsi" w:cstheme="minorHAnsi"/>
          <w:lang w:eastAsia="en-US"/>
        </w:rPr>
      </w:pPr>
      <w:r w:rsidRPr="001065DD">
        <w:rPr>
          <w:rFonts w:asciiTheme="minorHAnsi" w:hAnsiTheme="minorHAnsi" w:cstheme="minorHAnsi"/>
          <w:lang w:eastAsia="en-US"/>
        </w:rPr>
        <w:t xml:space="preserve">Tato rámcová dohoda nabývá účinnosti dnem podpisu oběma smluvními stranami, nejdříve však zveřejněním v registru smluv. Smluvní strany shodně prohlašují, že žádné ustanovení této dohody (včetně všech jejích příloh), nepředstavuje obchodní tajemství Prodávajícího a ani důvěrné informace a souhlasí s uveřejněním této dohody v plném rozsahu. Smluvní strany se dohodly, že zveřejnění v registru smluv zajistí ve lhůtě 14 dní od uzavření této rámcové dohody kupující. V případě, že dohoda nebude uveřejněna prostřednictvím registru smluv ani v 15. den od jejího uzavření, je oprávněn zajistit uveřejnění dohody prodávající.   </w:t>
      </w:r>
    </w:p>
    <w:p w14:paraId="4B015C9C" w14:textId="0CFD318F" w:rsidR="00491C88" w:rsidRPr="001065DD" w:rsidRDefault="00491C88" w:rsidP="00491C88">
      <w:pPr>
        <w:numPr>
          <w:ilvl w:val="0"/>
          <w:numId w:val="30"/>
        </w:numPr>
        <w:suppressAutoHyphens w:val="0"/>
        <w:spacing w:before="60" w:after="0" w:line="240" w:lineRule="auto"/>
        <w:ind w:left="426" w:hanging="426"/>
        <w:jc w:val="both"/>
        <w:rPr>
          <w:rFonts w:asciiTheme="minorHAnsi" w:hAnsiTheme="minorHAnsi" w:cstheme="minorHAnsi"/>
          <w:lang w:eastAsia="cs-CZ"/>
        </w:rPr>
      </w:pPr>
      <w:r w:rsidRPr="001065DD">
        <w:rPr>
          <w:rFonts w:asciiTheme="minorHAnsi" w:hAnsiTheme="minorHAnsi" w:cstheme="minorHAnsi"/>
        </w:rPr>
        <w:t xml:space="preserve">Rámcová dohoda se uzavírá na dobu </w:t>
      </w:r>
      <w:r>
        <w:rPr>
          <w:rFonts w:asciiTheme="minorHAnsi" w:hAnsiTheme="minorHAnsi" w:cstheme="minorHAnsi"/>
        </w:rPr>
        <w:t>4 let</w:t>
      </w:r>
      <w:r w:rsidRPr="001065DD">
        <w:rPr>
          <w:rFonts w:asciiTheme="minorHAnsi" w:hAnsiTheme="minorHAnsi" w:cstheme="minorHAnsi"/>
        </w:rPr>
        <w:t xml:space="preserve">. </w:t>
      </w:r>
    </w:p>
    <w:p w14:paraId="0E4AA624" w14:textId="1C839072" w:rsidR="00491C88" w:rsidRPr="001065DD" w:rsidRDefault="00491C88" w:rsidP="00491C88">
      <w:pPr>
        <w:numPr>
          <w:ilvl w:val="0"/>
          <w:numId w:val="30"/>
        </w:numPr>
        <w:suppressAutoHyphens w:val="0"/>
        <w:spacing w:before="60" w:after="0" w:line="240" w:lineRule="auto"/>
        <w:ind w:left="426" w:hanging="426"/>
        <w:jc w:val="both"/>
        <w:rPr>
          <w:rFonts w:asciiTheme="minorHAnsi" w:hAnsiTheme="minorHAnsi" w:cstheme="minorHAnsi"/>
        </w:rPr>
      </w:pPr>
      <w:r w:rsidRPr="001065DD">
        <w:rPr>
          <w:rFonts w:asciiTheme="minorHAnsi" w:hAnsiTheme="minorHAnsi" w:cstheme="minorHAnsi"/>
        </w:rPr>
        <w:t xml:space="preserve">Rámcová dohoda může být </w:t>
      </w:r>
      <w:r>
        <w:rPr>
          <w:rFonts w:asciiTheme="minorHAnsi" w:hAnsiTheme="minorHAnsi" w:cstheme="minorHAnsi"/>
        </w:rPr>
        <w:t xml:space="preserve">před uplynutím sjednané doby </w:t>
      </w:r>
      <w:r w:rsidRPr="001065DD">
        <w:rPr>
          <w:rFonts w:asciiTheme="minorHAnsi" w:hAnsiTheme="minorHAnsi" w:cstheme="minorHAnsi"/>
        </w:rPr>
        <w:t xml:space="preserve">ukončena písemně dohodou stran, výpovědí či odstoupením. </w:t>
      </w:r>
    </w:p>
    <w:p w14:paraId="60D461E8" w14:textId="77777777" w:rsidR="00491C88" w:rsidRPr="001065DD" w:rsidRDefault="00491C88" w:rsidP="00491C88">
      <w:pPr>
        <w:numPr>
          <w:ilvl w:val="0"/>
          <w:numId w:val="30"/>
        </w:numPr>
        <w:suppressAutoHyphens w:val="0"/>
        <w:spacing w:after="0" w:line="240" w:lineRule="auto"/>
        <w:ind w:left="426" w:hanging="426"/>
        <w:rPr>
          <w:rFonts w:asciiTheme="minorHAnsi" w:hAnsiTheme="minorHAnsi" w:cstheme="minorHAnsi"/>
        </w:rPr>
      </w:pPr>
      <w:r w:rsidRPr="001065DD">
        <w:rPr>
          <w:rFonts w:asciiTheme="minorHAnsi" w:hAnsiTheme="minorHAnsi" w:cstheme="minorHAnsi"/>
        </w:rPr>
        <w:t xml:space="preserve">Strany dohody se dohodly, že kupující může tuto dohodu kdykoliv písemně vypovědět bez uvedení důvodu s </w:t>
      </w:r>
      <w:proofErr w:type="gramStart"/>
      <w:r>
        <w:rPr>
          <w:rFonts w:asciiTheme="minorHAnsi" w:hAnsiTheme="minorHAnsi" w:cstheme="minorHAnsi"/>
        </w:rPr>
        <w:t>3</w:t>
      </w:r>
      <w:r w:rsidRPr="001065DD">
        <w:rPr>
          <w:rFonts w:asciiTheme="minorHAnsi" w:hAnsiTheme="minorHAnsi" w:cstheme="minorHAnsi"/>
        </w:rPr>
        <w:t xml:space="preserve"> měsíční</w:t>
      </w:r>
      <w:proofErr w:type="gramEnd"/>
      <w:r w:rsidRPr="001065DD">
        <w:rPr>
          <w:rFonts w:asciiTheme="minorHAnsi" w:hAnsiTheme="minorHAnsi" w:cstheme="minorHAnsi"/>
        </w:rPr>
        <w:t xml:space="preserve"> výpovědní dobou, a prodávající může tuto dohodu kdykoliv písemně vypovědět bez uvedení důvodu</w:t>
      </w:r>
      <w:r>
        <w:rPr>
          <w:rFonts w:asciiTheme="minorHAnsi" w:hAnsiTheme="minorHAnsi" w:cstheme="minorHAnsi"/>
        </w:rPr>
        <w:t xml:space="preserve"> taktéž</w:t>
      </w:r>
      <w:r w:rsidRPr="001065DD">
        <w:rPr>
          <w:rFonts w:asciiTheme="minorHAnsi" w:hAnsiTheme="minorHAnsi" w:cstheme="minorHAnsi"/>
        </w:rPr>
        <w:t xml:space="preserve"> s </w:t>
      </w:r>
      <w:r>
        <w:rPr>
          <w:rFonts w:asciiTheme="minorHAnsi" w:hAnsiTheme="minorHAnsi" w:cstheme="minorHAnsi"/>
        </w:rPr>
        <w:t>3</w:t>
      </w:r>
      <w:r w:rsidRPr="001065DD">
        <w:rPr>
          <w:rFonts w:asciiTheme="minorHAnsi" w:hAnsiTheme="minorHAnsi" w:cstheme="minorHAnsi"/>
        </w:rPr>
        <w:t xml:space="preserve"> měsíční výpovědní dobou, která v obou případech plyne od prvního dne měsíce následujícího po měsíci, ve kterém byla výpověď doručena druhé straně dohody.   </w:t>
      </w:r>
    </w:p>
    <w:p w14:paraId="4EBCEF47" w14:textId="77777777" w:rsidR="00491C88" w:rsidRPr="001065DD" w:rsidRDefault="00491C88" w:rsidP="00491C88">
      <w:pPr>
        <w:numPr>
          <w:ilvl w:val="0"/>
          <w:numId w:val="30"/>
        </w:numPr>
        <w:suppressAutoHyphens w:val="0"/>
        <w:spacing w:before="60" w:after="0" w:line="240" w:lineRule="auto"/>
        <w:ind w:left="426" w:hanging="426"/>
        <w:jc w:val="both"/>
        <w:rPr>
          <w:rFonts w:asciiTheme="minorHAnsi" w:hAnsiTheme="minorHAnsi" w:cstheme="minorHAnsi"/>
        </w:rPr>
      </w:pPr>
      <w:r w:rsidRPr="001065DD">
        <w:rPr>
          <w:rFonts w:asciiTheme="minorHAnsi" w:hAnsiTheme="minorHAnsi" w:cstheme="minorHAnsi"/>
        </w:rPr>
        <w:t>Od rámcové dohody lze odstoupit, stanoví-li tak obecně závazný právní předpis nebo pro podstatné porušení této rámcové dohody. Za podstatné porušení rámcové dohody se zejména považuje:</w:t>
      </w:r>
    </w:p>
    <w:p w14:paraId="41344325" w14:textId="77777777" w:rsidR="00491C88" w:rsidRPr="001065DD" w:rsidRDefault="00491C88" w:rsidP="00491C88">
      <w:pPr>
        <w:numPr>
          <w:ilvl w:val="0"/>
          <w:numId w:val="31"/>
        </w:numPr>
        <w:suppressAutoHyphens w:val="0"/>
        <w:spacing w:before="60" w:after="0" w:line="240" w:lineRule="auto"/>
        <w:ind w:left="709" w:hanging="283"/>
        <w:jc w:val="both"/>
        <w:rPr>
          <w:rFonts w:asciiTheme="minorHAnsi" w:hAnsiTheme="minorHAnsi" w:cstheme="minorHAnsi"/>
        </w:rPr>
      </w:pPr>
      <w:r w:rsidRPr="001065DD">
        <w:rPr>
          <w:rFonts w:asciiTheme="minorHAnsi" w:hAnsiTheme="minorHAnsi" w:cstheme="minorHAnsi"/>
        </w:rPr>
        <w:t>na straně kupujícího nezaplacení kupní ceny podle této rámcové dohody delší než 60 dní po dni splatnosti příslušného daňového dokladu,</w:t>
      </w:r>
    </w:p>
    <w:p w14:paraId="0D00BFCE" w14:textId="77777777" w:rsidR="00491C88" w:rsidRPr="001065DD" w:rsidRDefault="00491C88" w:rsidP="00491C88">
      <w:pPr>
        <w:numPr>
          <w:ilvl w:val="0"/>
          <w:numId w:val="31"/>
        </w:numPr>
        <w:suppressAutoHyphens w:val="0"/>
        <w:spacing w:before="60" w:after="0" w:line="240" w:lineRule="auto"/>
        <w:ind w:left="709" w:hanging="283"/>
        <w:jc w:val="both"/>
        <w:rPr>
          <w:rFonts w:asciiTheme="minorHAnsi" w:hAnsiTheme="minorHAnsi" w:cstheme="minorHAnsi"/>
        </w:rPr>
      </w:pPr>
      <w:r w:rsidRPr="001065DD">
        <w:rPr>
          <w:rFonts w:asciiTheme="minorHAnsi" w:hAnsiTheme="minorHAnsi" w:cstheme="minorHAnsi"/>
        </w:rPr>
        <w:t xml:space="preserve">na straně prodávajícího, jestli nedodá řádně a/nebo včas předmět plnění dle této rámcové dohody či opakovaně dodá nekvalitní zboží a nezjedná nápravu ve lhůtě stanovené v této rámcové dohodě nebo ve lhůtě stanovené kupujícím, přestože byl kupujícím na tuto skutečnost písemně upozorněn. </w:t>
      </w:r>
    </w:p>
    <w:p w14:paraId="70CB01BF" w14:textId="77777777" w:rsidR="00491C88" w:rsidRPr="001065DD" w:rsidRDefault="00491C88" w:rsidP="00491C88">
      <w:pPr>
        <w:spacing w:after="0"/>
        <w:ind w:left="425"/>
        <w:jc w:val="both"/>
        <w:rPr>
          <w:rFonts w:asciiTheme="minorHAnsi" w:hAnsiTheme="minorHAnsi" w:cstheme="minorHAnsi"/>
        </w:rPr>
      </w:pPr>
      <w:r w:rsidRPr="001065DD">
        <w:rPr>
          <w:rFonts w:asciiTheme="minorHAnsi" w:hAnsiTheme="minorHAnsi" w:cstheme="minorHAnsi"/>
        </w:rPr>
        <w:t xml:space="preserve">Účinky odstoupení od rámcové dohody nastávají okamžikem doručení písemného projevu vůle druhé straně. Práva kupujícího na uplatnění nároku na smluvní pokutu a náhradu újmy vůči prodávající tím nejsou dotčena. </w:t>
      </w:r>
    </w:p>
    <w:p w14:paraId="370EFA44" w14:textId="77777777" w:rsidR="00491C88" w:rsidRPr="001065DD" w:rsidRDefault="00491C88" w:rsidP="00491C88">
      <w:pPr>
        <w:numPr>
          <w:ilvl w:val="0"/>
          <w:numId w:val="30"/>
        </w:numPr>
        <w:suppressAutoHyphens w:val="0"/>
        <w:spacing w:after="0" w:line="240" w:lineRule="auto"/>
        <w:ind w:left="425" w:hanging="426"/>
        <w:jc w:val="both"/>
        <w:rPr>
          <w:rFonts w:asciiTheme="minorHAnsi" w:hAnsiTheme="minorHAnsi" w:cstheme="minorHAnsi"/>
        </w:rPr>
      </w:pPr>
      <w:r w:rsidRPr="001065DD">
        <w:rPr>
          <w:rFonts w:asciiTheme="minorHAnsi" w:hAnsiTheme="minorHAnsi" w:cstheme="minorHAnsi"/>
        </w:rPr>
        <w:t>Smluvní strany jsou povinny vypořádat si vzájemná práva a závazky v souladu s ustanoveními zákona č. 89/2012 Sb., ve znění pozdějších předpisů.</w:t>
      </w:r>
    </w:p>
    <w:p w14:paraId="59455F8F" w14:textId="77777777" w:rsidR="00491C88" w:rsidRDefault="00491C88" w:rsidP="00422319">
      <w:pPr>
        <w:suppressAutoHyphens w:val="0"/>
        <w:spacing w:after="0" w:line="240" w:lineRule="auto"/>
        <w:jc w:val="center"/>
        <w:rPr>
          <w:b/>
        </w:rPr>
      </w:pPr>
    </w:p>
    <w:p w14:paraId="1E64EA72" w14:textId="1807035C" w:rsidR="00DF3C2E" w:rsidRDefault="00DF3C2E" w:rsidP="00422319">
      <w:pPr>
        <w:suppressAutoHyphens w:val="0"/>
        <w:spacing w:after="0" w:line="240" w:lineRule="auto"/>
        <w:jc w:val="center"/>
        <w:rPr>
          <w:b/>
        </w:rPr>
      </w:pPr>
      <w:r>
        <w:rPr>
          <w:b/>
        </w:rPr>
        <w:t>X. Závěrečná ustanovení – ostatní ujednání</w:t>
      </w:r>
    </w:p>
    <w:p w14:paraId="2082E112" w14:textId="77777777" w:rsidR="00DF3C2E" w:rsidRDefault="00DF3C2E" w:rsidP="00DF3C2E">
      <w:pPr>
        <w:autoSpaceDE w:val="0"/>
        <w:spacing w:after="0" w:line="240" w:lineRule="auto"/>
      </w:pPr>
    </w:p>
    <w:p w14:paraId="58013838" w14:textId="77777777"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Tato smlouva nabývá platnosti a účinnosti dnem jejího podpisu oběma smluvními stranami, resp. poslední ze smluvních stran.</w:t>
      </w:r>
    </w:p>
    <w:p w14:paraId="41D69D87" w14:textId="77777777" w:rsidR="00DF3C2E" w:rsidRDefault="00DF3C2E" w:rsidP="00DF3C2E">
      <w:pPr>
        <w:pStyle w:val="Odstavecseseznamem"/>
        <w:autoSpaceDE w:val="0"/>
        <w:spacing w:after="0" w:line="240" w:lineRule="auto"/>
        <w:ind w:left="360"/>
        <w:jc w:val="both"/>
      </w:pPr>
    </w:p>
    <w:p w14:paraId="61660E12" w14:textId="77777777"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Tato smlouva je vyhotovena ve 2 stejnopisech, které mají platnost originálu, z nichž každá smluvní strana obdrží po jednom vyhotovení.</w:t>
      </w:r>
    </w:p>
    <w:p w14:paraId="2336B410" w14:textId="77777777" w:rsidR="00DF3C2E" w:rsidRDefault="00DF3C2E" w:rsidP="00DF3C2E">
      <w:pPr>
        <w:pStyle w:val="Odstavecseseznamem"/>
        <w:autoSpaceDE w:val="0"/>
        <w:spacing w:after="0" w:line="240" w:lineRule="auto"/>
        <w:ind w:left="360"/>
        <w:jc w:val="both"/>
      </w:pPr>
    </w:p>
    <w:p w14:paraId="04A69665" w14:textId="77777777"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 xml:space="preserve">Právní vztahy touto smlouvou neupravené se řídí </w:t>
      </w:r>
      <w:r w:rsidRPr="003A172B">
        <w:t>obecně platnými právními předpisy České republiky, zejména zákonem č. 89/2012 Sb., občanský zákoník</w:t>
      </w:r>
      <w:r>
        <w:t xml:space="preserve"> (dále jen „NOZ“). Dojde-li k jakémukoli výkladovému sporu ohledně ustanovení uvedených v této smlouvě, má vždy přednost ustanovení tohoto odstavce, případně výklad souladný s těmito ustanoveními.</w:t>
      </w:r>
    </w:p>
    <w:p w14:paraId="05E4463C" w14:textId="77777777" w:rsidR="00DF3C2E" w:rsidRDefault="00DF3C2E" w:rsidP="00DF3C2E">
      <w:pPr>
        <w:pStyle w:val="Odstavecseseznamem"/>
        <w:autoSpaceDE w:val="0"/>
        <w:spacing w:after="0" w:line="240" w:lineRule="auto"/>
        <w:ind w:left="360"/>
        <w:jc w:val="both"/>
      </w:pPr>
    </w:p>
    <w:p w14:paraId="21671F5A" w14:textId="77777777"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 (včetně korespondence smluvních stran předcházející uzavření této smlouvy) oborových či jiných zvyklostí či případné předchozí praxe smluvních stran. Smluvní strany tuto smlouvu rovněž dříve neuzavřely v jiné než písemné formě, žádná ze stran proto není oprávněna její obsah písemně potvrdit ve smyslu s účinky dle § 1757 NOZ.</w:t>
      </w:r>
    </w:p>
    <w:p w14:paraId="0C2A71FA" w14:textId="77777777" w:rsidR="00DF3C2E" w:rsidRDefault="00DF3C2E" w:rsidP="00DF3C2E">
      <w:pPr>
        <w:pStyle w:val="Odstavecseseznamem"/>
        <w:autoSpaceDE w:val="0"/>
        <w:spacing w:after="0" w:line="240" w:lineRule="auto"/>
        <w:ind w:left="360"/>
        <w:jc w:val="both"/>
      </w:pPr>
    </w:p>
    <w:p w14:paraId="536332B9" w14:textId="77777777"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14:paraId="1F9DD82C" w14:textId="77777777" w:rsidR="00DF3C2E" w:rsidRDefault="00DF3C2E" w:rsidP="00DF3C2E">
      <w:pPr>
        <w:pStyle w:val="Odstavecseseznamem"/>
        <w:autoSpaceDE w:val="0"/>
        <w:spacing w:after="0" w:line="240" w:lineRule="auto"/>
        <w:ind w:left="360"/>
        <w:jc w:val="both"/>
      </w:pPr>
    </w:p>
    <w:p w14:paraId="057AD838" w14:textId="77777777"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Smluvní strany prohlašují, že si navzájem sdělily veškeré okolnosti požadované dle § 1728 odst. 2 NOZ.</w:t>
      </w:r>
    </w:p>
    <w:p w14:paraId="54C593B7" w14:textId="77777777"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Jakákoli smluvní pokuta mezi smluvními stranami musí být sjednána pouze písemně, a to výlučně v podobě listiny podepsané (nikoli elektronicky) oběma smluvními stranami.</w:t>
      </w:r>
    </w:p>
    <w:p w14:paraId="3AC0B63D" w14:textId="77777777" w:rsidR="00DF3C2E" w:rsidRDefault="00DF3C2E" w:rsidP="00DF3C2E">
      <w:pPr>
        <w:pStyle w:val="Odstavecseseznamem"/>
        <w:autoSpaceDE w:val="0"/>
        <w:spacing w:after="0" w:line="240" w:lineRule="auto"/>
        <w:ind w:left="360"/>
        <w:jc w:val="both"/>
      </w:pPr>
    </w:p>
    <w:p w14:paraId="0E1C0513" w14:textId="77777777"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jejich jiných ustanovení, pokud lze taktové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14:paraId="63FB653E" w14:textId="77777777" w:rsidR="00DF3C2E" w:rsidRDefault="00DF3C2E" w:rsidP="00DF3C2E">
      <w:pPr>
        <w:pStyle w:val="Odstavecseseznamem"/>
        <w:autoSpaceDE w:val="0"/>
        <w:spacing w:after="0" w:line="240" w:lineRule="auto"/>
        <w:ind w:left="360"/>
        <w:jc w:val="both"/>
      </w:pPr>
    </w:p>
    <w:p w14:paraId="3E67F655" w14:textId="77777777"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V případě změny právní formy kterékoliv smluvní strany přecházejí práva a povinnosti z této smlouvy na nástupnický subjekt.</w:t>
      </w:r>
    </w:p>
    <w:p w14:paraId="3561E98E" w14:textId="77777777" w:rsidR="00DF3C2E" w:rsidRDefault="00DF3C2E" w:rsidP="00DF3C2E">
      <w:pPr>
        <w:pStyle w:val="Odstavecseseznamem"/>
        <w:autoSpaceDE w:val="0"/>
        <w:spacing w:after="0" w:line="240" w:lineRule="auto"/>
        <w:ind w:left="360"/>
        <w:jc w:val="both"/>
      </w:pPr>
    </w:p>
    <w:p w14:paraId="0849BBCA" w14:textId="77777777"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Kupující neakceptuje jakékoli smluvní pokuty či sankce za porušení svých povinností, vyjma zákonem stanovených.</w:t>
      </w:r>
    </w:p>
    <w:p w14:paraId="0FB5E7A3" w14:textId="77777777" w:rsidR="00DF3C2E" w:rsidRDefault="00DF3C2E" w:rsidP="00DF3C2E">
      <w:pPr>
        <w:pStyle w:val="Odstavecseseznamem"/>
        <w:autoSpaceDE w:val="0"/>
        <w:spacing w:after="0" w:line="240" w:lineRule="auto"/>
        <w:ind w:left="360"/>
        <w:jc w:val="both"/>
      </w:pPr>
    </w:p>
    <w:p w14:paraId="508414FB" w14:textId="77777777"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Měnit či doplňovat tuto Smlouvu je možné pouze číslovanými písemnými dodatky podepsanými oběma smluvními stranami, není-li v této smlouvě uvedeno jinak.</w:t>
      </w:r>
    </w:p>
    <w:p w14:paraId="7625C6EF" w14:textId="77777777" w:rsidR="00DF3C2E" w:rsidRDefault="00DF3C2E" w:rsidP="00DF3C2E">
      <w:pPr>
        <w:pStyle w:val="Odstavecseseznamem"/>
        <w:autoSpaceDE w:val="0"/>
        <w:spacing w:after="0" w:line="240" w:lineRule="auto"/>
        <w:ind w:left="360"/>
        <w:jc w:val="both"/>
      </w:pPr>
    </w:p>
    <w:p w14:paraId="224DB24A" w14:textId="77777777"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Smluvní strany se dohodly, že veškerou vzájemnou písemnou komunikaci budou činit na adresy uvedené v záhlaví této Smlouvy, nedohodnou-li písemně jinak. Smluvní strany se současně zavazují sdělit si bez zbytečného prodlení veškeré změny v údajích uvedených v záhlaví této Smlouvy. Poruší-li některá ze Smluvních stran povinnost, nemůže se úspěšně dovolat nedoručení písemnosti či jiného plnění.</w:t>
      </w:r>
    </w:p>
    <w:p w14:paraId="19BD9747" w14:textId="77777777"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Smluvní strany prohlašují, že veškerá ustanovení této Smlouvy považují za důvěrná. Současně se zavazují, že o obsahu této smlouvy zachovají mlčenlivost. To však nemá vliv na plnění povinnosti vůči příslušným orgánům státní správy, samosprávy či soudní moci, které jsou stanoveny zákonem či pravomocným rozhodnutím těchto orgánů.</w:t>
      </w:r>
    </w:p>
    <w:p w14:paraId="196142D5" w14:textId="77777777" w:rsidR="00DF3C2E" w:rsidRDefault="00DF3C2E" w:rsidP="00DF3C2E">
      <w:pPr>
        <w:pStyle w:val="Odstavecseseznamem"/>
        <w:autoSpaceDE w:val="0"/>
        <w:spacing w:after="0" w:line="240" w:lineRule="auto"/>
        <w:ind w:left="360"/>
        <w:jc w:val="both"/>
      </w:pPr>
    </w:p>
    <w:p w14:paraId="434D9628" w14:textId="77777777" w:rsidR="00DF3C2E" w:rsidRPr="000C4C95"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rsidRPr="000C4C95">
        <w:t>Smluvní strany si jsou vědomy povinnosti stanovené zákonem č. 340/2015 Sb., o zvláštních podmínkách účinnosti některých smluv, uveřejňování těchto smluv a o registru smluv, ve znění pozdějších předpisů, a v případě, že bude v souladu s tímto zákonem nutné uveřejnit tuto smlouvu, smluvní strany souhlasí s jejím uveřejněním v úplném znění, stejně jako s uveřejněním úplného znění případných dohod (dodatků), kterými se tato smlouva doplňuje, mění, nahrazuje nebo ruší, a to prostřednictvím registru smluv. Smluvní strany se dohodly, že uveřejnění smlouvy v souladu s výše citovaným zákonem zajistí Kupující.</w:t>
      </w:r>
    </w:p>
    <w:p w14:paraId="12865FE4" w14:textId="77777777" w:rsidR="00DF3C2E" w:rsidRDefault="00DF3C2E" w:rsidP="00DF3C2E">
      <w:pPr>
        <w:autoSpaceDE w:val="0"/>
        <w:spacing w:after="0" w:line="240" w:lineRule="auto"/>
        <w:jc w:val="both"/>
      </w:pPr>
    </w:p>
    <w:p w14:paraId="48195BC2" w14:textId="77777777" w:rsidR="00DF3C2E" w:rsidRDefault="00DF3C2E" w:rsidP="00DF3C2E">
      <w:pPr>
        <w:autoSpaceDE w:val="0"/>
        <w:spacing w:after="0" w:line="240" w:lineRule="auto"/>
        <w:jc w:val="both"/>
      </w:pPr>
      <w:r>
        <w:t>Smluvní strany prohlašují, že si tuto Smlouvu přečetly, je jim srozumitelná a je projevem jejich pravé a svobodné vůle, učiněným svobodně, vážně, určitě a nikoli v tísni za nápadně nevýhodných podmínek. Na důkaz toho připojují své podpisy.</w:t>
      </w:r>
    </w:p>
    <w:p w14:paraId="0FE20895" w14:textId="77777777" w:rsidR="00DF3C2E" w:rsidRDefault="00DF3C2E" w:rsidP="00DF3C2E">
      <w:pPr>
        <w:autoSpaceDE w:val="0"/>
        <w:spacing w:after="0" w:line="240" w:lineRule="auto"/>
        <w:jc w:val="both"/>
      </w:pPr>
    </w:p>
    <w:p w14:paraId="6D6FED34" w14:textId="77777777" w:rsidR="00422319" w:rsidRDefault="00422319" w:rsidP="00DF3C2E">
      <w:pPr>
        <w:autoSpaceDE w:val="0"/>
        <w:spacing w:after="0" w:line="240" w:lineRule="auto"/>
        <w:jc w:val="both"/>
      </w:pPr>
    </w:p>
    <w:p w14:paraId="79EBE31E" w14:textId="77777777" w:rsidR="00422319" w:rsidRDefault="00422319" w:rsidP="00DF3C2E">
      <w:pPr>
        <w:autoSpaceDE w:val="0"/>
        <w:spacing w:after="0" w:line="240" w:lineRule="auto"/>
        <w:jc w:val="both"/>
      </w:pPr>
    </w:p>
    <w:p w14:paraId="6974E038" w14:textId="77777777" w:rsidR="00422319" w:rsidRDefault="00422319" w:rsidP="00DF3C2E">
      <w:pPr>
        <w:autoSpaceDE w:val="0"/>
        <w:spacing w:after="0" w:line="240" w:lineRule="auto"/>
        <w:jc w:val="both"/>
      </w:pPr>
    </w:p>
    <w:p w14:paraId="43CABAF5" w14:textId="77777777" w:rsidR="00422319" w:rsidRDefault="00422319" w:rsidP="00DF3C2E">
      <w:pPr>
        <w:autoSpaceDE w:val="0"/>
        <w:spacing w:after="0" w:line="240" w:lineRule="auto"/>
        <w:jc w:val="both"/>
      </w:pPr>
    </w:p>
    <w:p w14:paraId="53731116" w14:textId="77777777" w:rsidR="00422319" w:rsidRDefault="00422319" w:rsidP="00DF3C2E">
      <w:pPr>
        <w:autoSpaceDE w:val="0"/>
        <w:spacing w:after="0" w:line="240" w:lineRule="auto"/>
        <w:jc w:val="both"/>
      </w:pPr>
    </w:p>
    <w:p w14:paraId="006348CC" w14:textId="77777777" w:rsidR="00422319" w:rsidRDefault="00422319" w:rsidP="00DF3C2E">
      <w:pPr>
        <w:autoSpaceDE w:val="0"/>
        <w:spacing w:after="0" w:line="240" w:lineRule="auto"/>
        <w:jc w:val="both"/>
      </w:pPr>
    </w:p>
    <w:p w14:paraId="7BEC5861" w14:textId="77777777" w:rsidR="00DF3C2E" w:rsidRDefault="00DF3C2E" w:rsidP="00DF3C2E">
      <w:pPr>
        <w:autoSpaceDE w:val="0"/>
        <w:spacing w:after="0" w:line="240" w:lineRule="auto"/>
        <w:jc w:val="both"/>
      </w:pPr>
      <w:r>
        <w:t>Nedílnou součástí této smlouvy technická specifikace předmětu plnění.</w:t>
      </w:r>
    </w:p>
    <w:p w14:paraId="350769C4" w14:textId="77777777" w:rsidR="00DF3C2E" w:rsidRDefault="00DF3C2E" w:rsidP="00DF3C2E">
      <w:pPr>
        <w:autoSpaceDE w:val="0"/>
        <w:spacing w:after="0" w:line="240" w:lineRule="auto"/>
      </w:pPr>
    </w:p>
    <w:p w14:paraId="7871550C" w14:textId="77777777" w:rsidR="00DF3C2E" w:rsidRDefault="00DF3C2E" w:rsidP="00DF3C2E">
      <w:pPr>
        <w:autoSpaceDE w:val="0"/>
        <w:spacing w:after="0" w:line="240" w:lineRule="auto"/>
      </w:pPr>
      <w:r>
        <w:t>V Bohumíně, dne</w:t>
      </w:r>
      <w:r>
        <w:tab/>
      </w:r>
      <w:r>
        <w:tab/>
      </w:r>
      <w:r>
        <w:tab/>
      </w:r>
      <w:r>
        <w:tab/>
        <w:t>V</w:t>
      </w:r>
      <w:sdt>
        <w:sdtPr>
          <w:id w:val="1327712234"/>
          <w:placeholder>
            <w:docPart w:val="DD44E5EF956944FD832ACD718317CCAC"/>
          </w:placeholder>
          <w:showingPlcHdr/>
          <w:text/>
        </w:sdtPr>
        <w:sdtEndPr/>
        <w:sdtContent>
          <w:r w:rsidRPr="00101FFD">
            <w:rPr>
              <w:rStyle w:val="Zstupntext"/>
              <w:highlight w:val="yellow"/>
            </w:rPr>
            <w:t>Klikněte nebo klepněte sem a zadejte text.</w:t>
          </w:r>
        </w:sdtContent>
      </w:sdt>
      <w:r>
        <w:t>,</w:t>
      </w:r>
    </w:p>
    <w:p w14:paraId="2ED8AD30" w14:textId="77777777" w:rsidR="00DF3C2E" w:rsidRDefault="00DF3C2E" w:rsidP="00DF3C2E">
      <w:pPr>
        <w:autoSpaceDE w:val="0"/>
        <w:spacing w:after="0" w:line="240" w:lineRule="auto"/>
        <w:ind w:left="4320"/>
      </w:pPr>
      <w:r>
        <w:t xml:space="preserve">dne </w:t>
      </w:r>
      <w:sdt>
        <w:sdtPr>
          <w:id w:val="1451511862"/>
          <w:placeholder>
            <w:docPart w:val="DD44E5EF956944FD832ACD718317CCAC"/>
          </w:placeholder>
          <w:showingPlcHdr/>
          <w:text/>
        </w:sdtPr>
        <w:sdtEndPr/>
        <w:sdtContent>
          <w:r w:rsidRPr="00101FFD">
            <w:rPr>
              <w:rStyle w:val="Zstupntext"/>
              <w:highlight w:val="yellow"/>
            </w:rPr>
            <w:t>Klikněte nebo klepněte sem a zadejte text.</w:t>
          </w:r>
        </w:sdtContent>
      </w:sdt>
    </w:p>
    <w:p w14:paraId="4978DFC8" w14:textId="77777777" w:rsidR="00DF3C2E" w:rsidRDefault="00DF3C2E" w:rsidP="00DF3C2E">
      <w:pPr>
        <w:autoSpaceDE w:val="0"/>
        <w:spacing w:after="0" w:line="240" w:lineRule="auto"/>
      </w:pPr>
    </w:p>
    <w:p w14:paraId="3D2DD13A" w14:textId="77777777" w:rsidR="00DF3C2E" w:rsidRDefault="00DF3C2E" w:rsidP="00DF3C2E">
      <w:pPr>
        <w:autoSpaceDE w:val="0"/>
        <w:spacing w:after="0" w:line="240" w:lineRule="auto"/>
      </w:pPr>
    </w:p>
    <w:p w14:paraId="21C0622F" w14:textId="77777777" w:rsidR="00DF3C2E" w:rsidRDefault="00DF3C2E" w:rsidP="00DF3C2E">
      <w:pPr>
        <w:autoSpaceDE w:val="0"/>
        <w:spacing w:after="0" w:line="240" w:lineRule="auto"/>
      </w:pPr>
      <w:r>
        <w:t>Kupující:</w:t>
      </w:r>
      <w:r>
        <w:tab/>
      </w:r>
      <w:r>
        <w:tab/>
      </w:r>
      <w:r>
        <w:tab/>
      </w:r>
      <w:r>
        <w:tab/>
      </w:r>
      <w:r>
        <w:tab/>
        <w:t>Prodávající:</w:t>
      </w:r>
    </w:p>
    <w:p w14:paraId="6C835CD2" w14:textId="77777777" w:rsidR="00DF3C2E" w:rsidRDefault="00DF3C2E" w:rsidP="00DF3C2E">
      <w:pPr>
        <w:autoSpaceDE w:val="0"/>
        <w:spacing w:after="0" w:line="240" w:lineRule="auto"/>
      </w:pPr>
    </w:p>
    <w:p w14:paraId="068CC387" w14:textId="77777777" w:rsidR="00DF3C2E" w:rsidRDefault="00DF3C2E" w:rsidP="00DF3C2E">
      <w:pPr>
        <w:autoSpaceDE w:val="0"/>
        <w:spacing w:after="0" w:line="240" w:lineRule="auto"/>
      </w:pPr>
    </w:p>
    <w:p w14:paraId="6135C06C" w14:textId="77777777" w:rsidR="00DF3C2E" w:rsidRDefault="00DF3C2E" w:rsidP="00DF3C2E">
      <w:pPr>
        <w:autoSpaceDE w:val="0"/>
        <w:spacing w:after="0" w:line="240" w:lineRule="auto"/>
      </w:pPr>
      <w:r>
        <w:t>……………………………</w:t>
      </w:r>
    </w:p>
    <w:p w14:paraId="6623D9C8" w14:textId="77777777" w:rsidR="00DF3C2E" w:rsidRDefault="00DF3C2E" w:rsidP="00DF3C2E">
      <w:pPr>
        <w:autoSpaceDE w:val="0"/>
        <w:spacing w:after="0" w:line="240" w:lineRule="auto"/>
      </w:pPr>
      <w:r>
        <w:t>MUDr. Svatopluk Němeček, MBA</w:t>
      </w:r>
      <w:r>
        <w:br/>
        <w:t>předseda představenstva</w:t>
      </w:r>
    </w:p>
    <w:p w14:paraId="0866B2BD" w14:textId="77777777" w:rsidR="00DF3C2E" w:rsidRDefault="00DF3C2E" w:rsidP="00DF3C2E">
      <w:pPr>
        <w:autoSpaceDE w:val="0"/>
        <w:spacing w:after="0" w:line="240" w:lineRule="auto"/>
      </w:pPr>
    </w:p>
    <w:p w14:paraId="66E3B168" w14:textId="77777777" w:rsidR="00DF3C2E" w:rsidRDefault="00DF3C2E" w:rsidP="00DF3C2E">
      <w:pPr>
        <w:autoSpaceDE w:val="0"/>
        <w:spacing w:after="0" w:line="240" w:lineRule="auto"/>
      </w:pPr>
    </w:p>
    <w:p w14:paraId="4819DE30" w14:textId="77777777" w:rsidR="00DF3C2E" w:rsidRDefault="00DF3C2E" w:rsidP="00DF3C2E">
      <w:pPr>
        <w:autoSpaceDE w:val="0"/>
        <w:spacing w:after="0" w:line="240" w:lineRule="auto"/>
      </w:pPr>
    </w:p>
    <w:p w14:paraId="236DB77F" w14:textId="77777777" w:rsidR="00DF3C2E" w:rsidRDefault="00DF3C2E" w:rsidP="00DF3C2E">
      <w:pPr>
        <w:autoSpaceDE w:val="0"/>
        <w:spacing w:after="0" w:line="240" w:lineRule="auto"/>
      </w:pPr>
      <w:r>
        <w:t>…………………………</w:t>
      </w:r>
      <w:r>
        <w:br/>
        <w:t>Ing. Petra Tomanová, Ph.D., MBA</w:t>
      </w:r>
    </w:p>
    <w:p w14:paraId="432557BB" w14:textId="69E2C8EA" w:rsidR="00DF3C2E" w:rsidRDefault="00DF3C2E" w:rsidP="00DF3C2E">
      <w:pPr>
        <w:autoSpaceDE w:val="0"/>
        <w:spacing w:after="0" w:line="240" w:lineRule="auto"/>
      </w:pPr>
      <w:r>
        <w:t>místopředsedkyně představenstva</w:t>
      </w:r>
      <w:bookmarkEnd w:id="0"/>
    </w:p>
    <w:p w14:paraId="3C4296BE" w14:textId="1137E99E" w:rsidR="00744AB2" w:rsidRDefault="00744AB2" w:rsidP="00DF3C2E">
      <w:pPr>
        <w:autoSpaceDE w:val="0"/>
        <w:spacing w:after="0" w:line="240" w:lineRule="auto"/>
      </w:pPr>
    </w:p>
    <w:p w14:paraId="2909FDA2" w14:textId="7F540245" w:rsidR="00744AB2" w:rsidRDefault="00744AB2" w:rsidP="00DF3C2E">
      <w:pPr>
        <w:autoSpaceDE w:val="0"/>
        <w:spacing w:after="0" w:line="240" w:lineRule="auto"/>
      </w:pPr>
    </w:p>
    <w:p w14:paraId="54E809C6" w14:textId="64CBE2BE" w:rsidR="00744AB2" w:rsidRDefault="00744AB2" w:rsidP="00DF3C2E">
      <w:pPr>
        <w:autoSpaceDE w:val="0"/>
        <w:spacing w:after="0" w:line="240" w:lineRule="auto"/>
      </w:pPr>
    </w:p>
    <w:p w14:paraId="7CC68FDA" w14:textId="68898F8F" w:rsidR="00744AB2" w:rsidRDefault="00744AB2" w:rsidP="00DF3C2E">
      <w:pPr>
        <w:autoSpaceDE w:val="0"/>
        <w:spacing w:after="0" w:line="240" w:lineRule="auto"/>
      </w:pPr>
    </w:p>
    <w:p w14:paraId="37957E00" w14:textId="7D0F8DDA" w:rsidR="00744AB2" w:rsidRDefault="00744AB2" w:rsidP="00DF3C2E">
      <w:pPr>
        <w:autoSpaceDE w:val="0"/>
        <w:spacing w:after="0" w:line="240" w:lineRule="auto"/>
      </w:pPr>
    </w:p>
    <w:p w14:paraId="58C1EBD0" w14:textId="22808213" w:rsidR="00744AB2" w:rsidRDefault="00744AB2" w:rsidP="00DF3C2E">
      <w:pPr>
        <w:autoSpaceDE w:val="0"/>
        <w:spacing w:after="0" w:line="240" w:lineRule="auto"/>
      </w:pPr>
    </w:p>
    <w:p w14:paraId="370AE1E1" w14:textId="37883973" w:rsidR="00744AB2" w:rsidRDefault="00744AB2" w:rsidP="00DF3C2E">
      <w:pPr>
        <w:autoSpaceDE w:val="0"/>
        <w:spacing w:after="0" w:line="240" w:lineRule="auto"/>
      </w:pPr>
    </w:p>
    <w:p w14:paraId="3B3AA0BB" w14:textId="613DD661" w:rsidR="00744AB2" w:rsidRDefault="00744AB2" w:rsidP="00DF3C2E">
      <w:pPr>
        <w:autoSpaceDE w:val="0"/>
        <w:spacing w:after="0" w:line="240" w:lineRule="auto"/>
        <w:rPr>
          <w:b/>
          <w:bCs/>
        </w:rPr>
      </w:pPr>
      <w:r>
        <w:rPr>
          <w:b/>
          <w:bCs/>
        </w:rPr>
        <w:t xml:space="preserve">Příloha č.1 Ceník </w:t>
      </w:r>
    </w:p>
    <w:p w14:paraId="09B8D941" w14:textId="1A51347E" w:rsidR="00744AB2" w:rsidRDefault="00744AB2" w:rsidP="00DF3C2E">
      <w:pPr>
        <w:autoSpaceDE w:val="0"/>
        <w:spacing w:after="0" w:line="240" w:lineRule="auto"/>
        <w:rPr>
          <w:b/>
          <w:bCs/>
        </w:rPr>
      </w:pPr>
      <w:r>
        <w:rPr>
          <w:b/>
          <w:bCs/>
        </w:rPr>
        <w:t xml:space="preserve">Příloha č. 2 Technická specifikace předmětu plnění - </w:t>
      </w:r>
      <w:r>
        <w:rPr>
          <w:b/>
          <w:bCs/>
        </w:rPr>
        <w:tab/>
        <w:t>I. Standardní postele pro lůžková oddělení</w:t>
      </w:r>
    </w:p>
    <w:p w14:paraId="0EC3EF51" w14:textId="51FE0D4D" w:rsidR="00744AB2" w:rsidRPr="00744AB2" w:rsidRDefault="00744AB2" w:rsidP="00DF3C2E">
      <w:pPr>
        <w:autoSpaceDE w:val="0"/>
        <w:spacing w:after="0" w:line="240" w:lineRule="auto"/>
      </w:pPr>
      <w:r>
        <w:rPr>
          <w:b/>
          <w:bCs/>
        </w:rPr>
        <w:tab/>
      </w:r>
      <w:r>
        <w:rPr>
          <w:b/>
          <w:bCs/>
        </w:rPr>
        <w:tab/>
      </w:r>
      <w:r>
        <w:rPr>
          <w:b/>
          <w:bCs/>
        </w:rPr>
        <w:tab/>
      </w:r>
      <w:r>
        <w:rPr>
          <w:b/>
          <w:bCs/>
        </w:rPr>
        <w:tab/>
      </w:r>
      <w:r>
        <w:rPr>
          <w:b/>
          <w:bCs/>
        </w:rPr>
        <w:tab/>
      </w:r>
      <w:r>
        <w:rPr>
          <w:b/>
          <w:bCs/>
        </w:rPr>
        <w:tab/>
      </w:r>
      <w:r>
        <w:rPr>
          <w:b/>
          <w:bCs/>
        </w:rPr>
        <w:tab/>
        <w:t>II. Postele pro oddělení JIP</w:t>
      </w:r>
    </w:p>
    <w:p w14:paraId="4B1D91F4" w14:textId="487524D1" w:rsidR="00744AB2" w:rsidRDefault="00744AB2" w:rsidP="00DF3C2E">
      <w:pPr>
        <w:autoSpaceDE w:val="0"/>
        <w:spacing w:after="0" w:line="240" w:lineRule="auto"/>
      </w:pPr>
    </w:p>
    <w:p w14:paraId="243F8D19" w14:textId="77777777" w:rsidR="00744AB2" w:rsidRDefault="00744AB2" w:rsidP="00DF3C2E">
      <w:pPr>
        <w:autoSpaceDE w:val="0"/>
        <w:spacing w:after="0" w:line="240" w:lineRule="auto"/>
      </w:pPr>
    </w:p>
    <w:p w14:paraId="0AA37D8C" w14:textId="77777777" w:rsidR="00DF3C2E" w:rsidRDefault="00DF3C2E" w:rsidP="000D0792">
      <w:pPr>
        <w:widowControl w:val="0"/>
        <w:spacing w:after="2268" w:line="240" w:lineRule="auto"/>
        <w:jc w:val="both"/>
        <w:rPr>
          <w:rFonts w:ascii="Arial" w:eastAsia="Times New Roman" w:hAnsi="Arial" w:cs="Arial"/>
        </w:rPr>
      </w:pPr>
    </w:p>
    <w:sectPr w:rsidR="00DF3C2E" w:rsidSect="000D0792">
      <w:headerReference w:type="default" r:id="rId8"/>
      <w:footerReference w:type="default" r:id="rId9"/>
      <w:pgSz w:w="11906" w:h="16838"/>
      <w:pgMar w:top="1417" w:right="849" w:bottom="1417" w:left="1417" w:header="708" w:footer="708" w:gutter="0"/>
      <w:cols w:space="708"/>
      <w:docGrid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EB196" w14:textId="77777777" w:rsidR="006A59F0" w:rsidRDefault="006A59F0">
      <w:pPr>
        <w:spacing w:after="0" w:line="240" w:lineRule="auto"/>
      </w:pPr>
      <w:r>
        <w:separator/>
      </w:r>
    </w:p>
  </w:endnote>
  <w:endnote w:type="continuationSeparator" w:id="0">
    <w:p w14:paraId="1864AC42" w14:textId="77777777" w:rsidR="006A59F0" w:rsidRDefault="006A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5D2D7" w14:textId="77777777" w:rsidR="00DF3C2E" w:rsidRDefault="00DF3C2E">
    <w:pPr>
      <w:pStyle w:val="Zpat"/>
      <w:jc w:val="center"/>
      <w:rPr>
        <w:rFonts w:ascii="Arial" w:hAnsi="Arial" w:cs="Arial"/>
        <w:color w:val="FF0000"/>
        <w:sz w:val="16"/>
      </w:rPr>
    </w:pPr>
  </w:p>
  <w:p w14:paraId="45C6514E" w14:textId="77777777" w:rsidR="00DF3C2E" w:rsidRDefault="00DF3C2E">
    <w:pPr>
      <w:pStyle w:val="Zpat"/>
      <w:jc w:val="center"/>
      <w:rPr>
        <w:rFonts w:ascii="Arial" w:hAnsi="Arial" w:cs="Arial"/>
        <w:color w:val="FF0000"/>
        <w:sz w:val="16"/>
      </w:rPr>
    </w:pPr>
    <w:r>
      <w:rPr>
        <w:noProof/>
      </w:rPr>
      <mc:AlternateContent>
        <mc:Choice Requires="wps">
          <w:drawing>
            <wp:anchor distT="0" distB="0" distL="114300" distR="114300" simplePos="0" relativeHeight="251657216" behindDoc="1" locked="0" layoutInCell="1" allowOverlap="1" wp14:anchorId="7E20ECD0" wp14:editId="5029E511">
              <wp:simplePos x="0" y="0"/>
              <wp:positionH relativeFrom="column">
                <wp:posOffset>57150</wp:posOffset>
              </wp:positionH>
              <wp:positionV relativeFrom="paragraph">
                <wp:posOffset>10160</wp:posOffset>
              </wp:positionV>
              <wp:extent cx="5760085" cy="0"/>
              <wp:effectExtent l="9525" t="10160" r="12065" b="889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60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72DB0D"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" strokecolor="blue" strokeweight=".35mm">
              <v:stroke joinstyle="miter"/>
            </v:line>
          </w:pict>
        </mc:Fallback>
      </mc:AlternateContent>
    </w:r>
  </w:p>
  <w:p w14:paraId="6429F6F3" w14:textId="77777777" w:rsidR="00DF3C2E" w:rsidRDefault="00DF3C2E">
    <w:pPr>
      <w:pStyle w:val="Zpat"/>
      <w:jc w:val="center"/>
      <w:rPr>
        <w:rFonts w:ascii="Symbol" w:hAnsi="Symbol" w:cs="Symbol"/>
        <w:color w:val="0000FF"/>
        <w:sz w:val="16"/>
      </w:rPr>
    </w:pPr>
    <w:r>
      <w:rPr>
        <w:rFonts w:ascii="Symbol" w:eastAsia="Symbol" w:hAnsi="Symbol" w:cs="Symbol"/>
        <w:color w:val="0000FF"/>
        <w:sz w:val="16"/>
      </w:rPr>
      <w:t></w:t>
    </w:r>
    <w:r>
      <w:rPr>
        <w:rFonts w:ascii="Symbol" w:eastAsia="Symbol" w:hAnsi="Symbol" w:cs="Symbol"/>
        <w:color w:val="0000FF"/>
        <w:sz w:val="16"/>
      </w:rPr>
      <w:t></w:t>
    </w:r>
    <w:r>
      <w:rPr>
        <w:rFonts w:cs="Calibri"/>
        <w:color w:val="0000FF"/>
        <w:sz w:val="16"/>
      </w:rPr>
      <w:t>I</w:t>
    </w:r>
    <w:r>
      <w:rPr>
        <w:rFonts w:cs="Calibri"/>
        <w:sz w:val="16"/>
      </w:rPr>
      <w:t>Č: 268 34 </w:t>
    </w:r>
    <w:proofErr w:type="gramStart"/>
    <w:r>
      <w:rPr>
        <w:rFonts w:cs="Calibri"/>
        <w:sz w:val="16"/>
      </w:rPr>
      <w:t xml:space="preserve">022 </w:t>
    </w:r>
    <w:r>
      <w:rPr>
        <w:rFonts w:ascii="Arial" w:hAnsi="Arial" w:cs="Arial"/>
        <w:sz w:val="16"/>
      </w:rPr>
      <w:t xml:space="preserve"> </w:t>
    </w:r>
    <w:r>
      <w:rPr>
        <w:rFonts w:ascii="Symbol" w:hAnsi="Symbol" w:cs="Symbol"/>
        <w:color w:val="0000FF"/>
        <w:sz w:val="16"/>
      </w:rPr>
      <w:t></w:t>
    </w:r>
    <w:proofErr w:type="gramEnd"/>
    <w:r>
      <w:rPr>
        <w:rFonts w:ascii="Arial" w:hAnsi="Arial" w:cs="Arial"/>
        <w:color w:val="0000FF"/>
        <w:sz w:val="16"/>
      </w:rPr>
      <w:t xml:space="preserve"> </w:t>
    </w:r>
    <w:r>
      <w:rPr>
        <w:rFonts w:cs="Calibri"/>
        <w:sz w:val="16"/>
      </w:rPr>
      <w:t>DIČ: CZ26834022</w:t>
    </w:r>
    <w:r>
      <w:rPr>
        <w:rFonts w:cs="Calibri"/>
        <w:color w:val="FF0000"/>
        <w:sz w:val="16"/>
      </w:rPr>
      <w:t xml:space="preserve">  </w:t>
    </w:r>
    <w:r>
      <w:rPr>
        <w:rFonts w:ascii="Symbol" w:hAnsi="Symbol" w:cs="Symbol"/>
        <w:color w:val="0000FF"/>
        <w:sz w:val="16"/>
      </w:rPr>
      <w:t></w:t>
    </w:r>
    <w:r>
      <w:rPr>
        <w:rFonts w:ascii="Arial" w:hAnsi="Arial" w:cs="Arial"/>
        <w:color w:val="0000FF"/>
        <w:sz w:val="16"/>
      </w:rPr>
      <w:t xml:space="preserve"> </w:t>
    </w:r>
    <w:r>
      <w:rPr>
        <w:rFonts w:cs="Calibri"/>
        <w:sz w:val="16"/>
      </w:rPr>
      <w:t xml:space="preserve">bankovní spojení: Česká spořitelna, a.s., č. </w:t>
    </w:r>
    <w:proofErr w:type="spellStart"/>
    <w:r>
      <w:rPr>
        <w:rFonts w:cs="Calibri"/>
        <w:sz w:val="16"/>
      </w:rPr>
      <w:t>ú.</w:t>
    </w:r>
    <w:proofErr w:type="spellEnd"/>
    <w:r>
      <w:rPr>
        <w:rFonts w:cs="Calibri"/>
        <w:sz w:val="16"/>
      </w:rPr>
      <w:t xml:space="preserve"> 172 89 89 389 / 0800</w:t>
    </w:r>
    <w:r>
      <w:rPr>
        <w:rFonts w:ascii="Arial" w:hAnsi="Arial" w:cs="Arial"/>
        <w:sz w:val="16"/>
      </w:rPr>
      <w:t xml:space="preserve"> </w:t>
    </w:r>
    <w:r>
      <w:rPr>
        <w:rFonts w:ascii="Symbol" w:hAnsi="Symbol" w:cs="Symbol"/>
        <w:color w:val="0000FF"/>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69529" w14:textId="77777777" w:rsidR="006A59F0" w:rsidRDefault="006A59F0">
      <w:pPr>
        <w:spacing w:after="0" w:line="240" w:lineRule="auto"/>
      </w:pPr>
      <w:r>
        <w:separator/>
      </w:r>
    </w:p>
  </w:footnote>
  <w:footnote w:type="continuationSeparator" w:id="0">
    <w:p w14:paraId="5AF593CB" w14:textId="77777777" w:rsidR="006A59F0" w:rsidRDefault="006A5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38B9" w14:textId="77777777" w:rsidR="00DF3C2E" w:rsidRDefault="00DF3C2E">
    <w:pPr>
      <w:pStyle w:val="Zhlav"/>
      <w:tabs>
        <w:tab w:val="clear" w:pos="4536"/>
        <w:tab w:val="clear" w:pos="9072"/>
        <w:tab w:val="left" w:pos="3555"/>
      </w:tabs>
      <w:rPr>
        <w:rFonts w:cs="Calibri"/>
        <w:sz w:val="18"/>
        <w:szCs w:val="18"/>
      </w:rPr>
    </w:pPr>
    <w:r>
      <w:rPr>
        <w:noProof/>
      </w:rPr>
      <w:drawing>
        <wp:anchor distT="0" distB="0" distL="114300" distR="114300" simplePos="0" relativeHeight="251658240" behindDoc="0" locked="0" layoutInCell="1" allowOverlap="1" wp14:anchorId="604C46DE" wp14:editId="6947AF67">
          <wp:simplePos x="0" y="0"/>
          <wp:positionH relativeFrom="column">
            <wp:align>center</wp:align>
          </wp:positionH>
          <wp:positionV relativeFrom="paragraph">
            <wp:posOffset>-183515</wp:posOffset>
          </wp:positionV>
          <wp:extent cx="5400675" cy="581025"/>
          <wp:effectExtent l="0" t="0" r="0" b="0"/>
          <wp:wrapNone/>
          <wp:docPr id="3" name="obrázek 2" descr="logo hlavičkový pa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lavičkový papí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F15AF" w14:textId="77777777" w:rsidR="00DF3C2E" w:rsidRDefault="00DF3C2E">
    <w:pPr>
      <w:pStyle w:val="Zhlav"/>
      <w:tabs>
        <w:tab w:val="clear" w:pos="4536"/>
        <w:tab w:val="clear" w:pos="9072"/>
        <w:tab w:val="left" w:pos="3555"/>
      </w:tabs>
      <w:rPr>
        <w:rFonts w:cs="Calibri"/>
        <w:sz w:val="18"/>
        <w:szCs w:val="18"/>
      </w:rPr>
    </w:pPr>
  </w:p>
  <w:p w14:paraId="2E7F9372" w14:textId="77777777" w:rsidR="00DF3C2E" w:rsidRDefault="00DF3C2E">
    <w:pPr>
      <w:pStyle w:val="Zhlav"/>
      <w:tabs>
        <w:tab w:val="clear" w:pos="4536"/>
        <w:tab w:val="clear" w:pos="9072"/>
        <w:tab w:val="left" w:pos="3555"/>
      </w:tabs>
      <w:rPr>
        <w:rFonts w:cs="Calibri"/>
        <w:sz w:val="18"/>
        <w:szCs w:val="18"/>
      </w:rPr>
    </w:pPr>
  </w:p>
  <w:p w14:paraId="6F485115" w14:textId="77777777" w:rsidR="00DF3C2E" w:rsidRDefault="00DF3C2E">
    <w:pPr>
      <w:pStyle w:val="Zhlav"/>
      <w:tabs>
        <w:tab w:val="clear" w:pos="4536"/>
        <w:tab w:val="clear" w:pos="9072"/>
        <w:tab w:val="left" w:pos="3555"/>
      </w:tabs>
      <w:rPr>
        <w:rFonts w:cs="Calibri"/>
        <w:sz w:val="18"/>
        <w:szCs w:val="18"/>
      </w:rPr>
    </w:pPr>
  </w:p>
  <w:p w14:paraId="445B7635" w14:textId="77777777" w:rsidR="00DF3C2E" w:rsidRDefault="00DF3C2E">
    <w:pPr>
      <w:pStyle w:val="Zhlav"/>
      <w:tabs>
        <w:tab w:val="clear" w:pos="4536"/>
        <w:tab w:val="clear" w:pos="9072"/>
        <w:tab w:val="left" w:pos="3555"/>
      </w:tabs>
      <w:jc w:val="center"/>
      <w:rPr>
        <w:rFonts w:cs="Calibri"/>
        <w:color w:val="1F497D"/>
        <w:sz w:val="18"/>
        <w:szCs w:val="18"/>
      </w:rPr>
    </w:pPr>
    <w:r>
      <w:rPr>
        <w:rFonts w:cs="Calibri"/>
        <w:color w:val="1F497D"/>
        <w:sz w:val="18"/>
        <w:szCs w:val="18"/>
      </w:rPr>
      <w:t>Slezská 207, Starý Bohumín, 735 81 Bohumín</w:t>
    </w:r>
  </w:p>
  <w:p w14:paraId="03D2B888" w14:textId="77777777" w:rsidR="00DF3C2E" w:rsidRDefault="00DF3C2E">
    <w:pPr>
      <w:pStyle w:val="Zhlav"/>
      <w:tabs>
        <w:tab w:val="clear" w:pos="4536"/>
        <w:tab w:val="clear" w:pos="9072"/>
        <w:tab w:val="left" w:pos="3555"/>
      </w:tabs>
      <w:jc w:val="center"/>
      <w:rPr>
        <w:rFonts w:cs="Calibri"/>
        <w:sz w:val="18"/>
        <w:szCs w:val="18"/>
      </w:rPr>
    </w:pPr>
    <w:r>
      <w:rPr>
        <w:rFonts w:cs="Calibri"/>
        <w:color w:val="1F497D"/>
        <w:sz w:val="18"/>
        <w:szCs w:val="18"/>
      </w:rPr>
      <w:t xml:space="preserve">e-mail: </w:t>
    </w:r>
    <w:hyperlink r:id="rId2" w:history="1">
      <w:r>
        <w:rPr>
          <w:rStyle w:val="Hypertextovodkaz"/>
          <w:color w:val="1F497D"/>
          <w:sz w:val="18"/>
          <w:szCs w:val="18"/>
          <w:u w:val="none"/>
        </w:rPr>
        <w:t>sekretariat@nembo.cz</w:t>
      </w:r>
    </w:hyperlink>
    <w:r>
      <w:rPr>
        <w:rFonts w:cs="Calibri"/>
        <w:color w:val="1F497D"/>
        <w:sz w:val="18"/>
        <w:szCs w:val="18"/>
      </w:rPr>
      <w:t xml:space="preserve">, www: </w:t>
    </w:r>
    <w:hyperlink r:id="rId3" w:history="1">
      <w:r>
        <w:rPr>
          <w:rStyle w:val="Hypertextovodkaz"/>
          <w:color w:val="1F497D"/>
          <w:sz w:val="18"/>
          <w:szCs w:val="18"/>
          <w:u w:val="none"/>
        </w:rPr>
        <w:t>http://www.nembo.cz</w:t>
      </w:r>
    </w:hyperlink>
    <w:r>
      <w:rPr>
        <w:rFonts w:cs="Calibri"/>
        <w:color w:val="1F497D"/>
        <w:sz w:val="18"/>
        <w:szCs w:val="18"/>
      </w:rPr>
      <w:t xml:space="preserve"> , tel. 596 096 111</w:t>
    </w:r>
  </w:p>
  <w:p w14:paraId="45FDF4C0" w14:textId="77777777" w:rsidR="00DF3C2E" w:rsidRDefault="00DF3C2E">
    <w:pPr>
      <w:pStyle w:val="Zhlav"/>
      <w:tabs>
        <w:tab w:val="clear" w:pos="4536"/>
        <w:tab w:val="clear" w:pos="9072"/>
        <w:tab w:val="left" w:pos="1035"/>
        <w:tab w:val="left" w:pos="3555"/>
      </w:tabs>
      <w:spacing w:after="200"/>
      <w:rPr>
        <w:rFonts w:cs="Calibri"/>
        <w:sz w:val="18"/>
        <w:szCs w:val="18"/>
      </w:rPr>
    </w:pPr>
    <w:r>
      <w:rPr>
        <w:rFonts w:cs="Calibr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0"/>
    <w:lvl w:ilvl="0">
      <w:start w:val="1"/>
      <w:numFmt w:val="decimal"/>
      <w:lvlText w:val="%1."/>
      <w:lvlJc w:val="left"/>
      <w:pPr>
        <w:tabs>
          <w:tab w:val="num" w:pos="0"/>
        </w:tabs>
        <w:ind w:left="360" w:hanging="360"/>
      </w:pPr>
    </w:lvl>
  </w:abstractNum>
  <w:abstractNum w:abstractNumId="2" w15:restartNumberingAfterBreak="0">
    <w:nsid w:val="03E23499"/>
    <w:multiLevelType w:val="hybridMultilevel"/>
    <w:tmpl w:val="FD320826"/>
    <w:lvl w:ilvl="0" w:tplc="6D70C938">
      <w:start w:val="735"/>
      <w:numFmt w:val="bullet"/>
      <w:lvlText w:val="-"/>
      <w:lvlJc w:val="left"/>
      <w:pPr>
        <w:ind w:left="1800" w:hanging="360"/>
      </w:pPr>
      <w:rPr>
        <w:rFonts w:ascii="Arial" w:eastAsia="Calibri" w:hAnsi="Arial" w:cs="Aria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DF47F2F"/>
    <w:multiLevelType w:val="singleLevel"/>
    <w:tmpl w:val="00000006"/>
    <w:lvl w:ilvl="0">
      <w:start w:val="1"/>
      <w:numFmt w:val="decimal"/>
      <w:lvlText w:val="%1."/>
      <w:lvlJc w:val="left"/>
      <w:pPr>
        <w:tabs>
          <w:tab w:val="num" w:pos="0"/>
        </w:tabs>
        <w:ind w:left="360" w:hanging="360"/>
      </w:pPr>
    </w:lvl>
  </w:abstractNum>
  <w:abstractNum w:abstractNumId="4" w15:restartNumberingAfterBreak="0">
    <w:nsid w:val="117F7437"/>
    <w:multiLevelType w:val="singleLevel"/>
    <w:tmpl w:val="00000006"/>
    <w:lvl w:ilvl="0">
      <w:start w:val="1"/>
      <w:numFmt w:val="decimal"/>
      <w:lvlText w:val="%1."/>
      <w:lvlJc w:val="left"/>
      <w:pPr>
        <w:tabs>
          <w:tab w:val="num" w:pos="284"/>
        </w:tabs>
        <w:ind w:left="644" w:hanging="360"/>
      </w:pPr>
    </w:lvl>
  </w:abstractNum>
  <w:abstractNum w:abstractNumId="5" w15:restartNumberingAfterBreak="0">
    <w:nsid w:val="11FB750D"/>
    <w:multiLevelType w:val="singleLevel"/>
    <w:tmpl w:val="00000006"/>
    <w:lvl w:ilvl="0">
      <w:start w:val="1"/>
      <w:numFmt w:val="decimal"/>
      <w:lvlText w:val="%1."/>
      <w:lvlJc w:val="left"/>
      <w:pPr>
        <w:tabs>
          <w:tab w:val="num" w:pos="0"/>
        </w:tabs>
        <w:ind w:left="360" w:hanging="360"/>
      </w:pPr>
    </w:lvl>
  </w:abstractNum>
  <w:abstractNum w:abstractNumId="6" w15:restartNumberingAfterBreak="0">
    <w:nsid w:val="13C512FB"/>
    <w:multiLevelType w:val="hybridMultilevel"/>
    <w:tmpl w:val="C2C81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F1022C"/>
    <w:multiLevelType w:val="hybridMultilevel"/>
    <w:tmpl w:val="4FA4CFE2"/>
    <w:lvl w:ilvl="0" w:tplc="5BAC36C2">
      <w:start w:val="1"/>
      <w:numFmt w:val="bullet"/>
      <w:lvlText w:val=""/>
      <w:lvlJc w:val="left"/>
      <w:pPr>
        <w:ind w:left="1441"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E06B85"/>
    <w:multiLevelType w:val="hybridMultilevel"/>
    <w:tmpl w:val="4118B13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62D548F"/>
    <w:multiLevelType w:val="hybridMultilevel"/>
    <w:tmpl w:val="56C4FABC"/>
    <w:lvl w:ilvl="0" w:tplc="3DD8F6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43336C"/>
    <w:multiLevelType w:val="hybridMultilevel"/>
    <w:tmpl w:val="ED9E8AD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2202C83"/>
    <w:multiLevelType w:val="hybridMultilevel"/>
    <w:tmpl w:val="8E3C0E7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376026A1"/>
    <w:multiLevelType w:val="hybridMultilevel"/>
    <w:tmpl w:val="BF442324"/>
    <w:lvl w:ilvl="0" w:tplc="F8EE6F6A">
      <w:start w:val="735"/>
      <w:numFmt w:val="bullet"/>
      <w:lvlText w:val="-"/>
      <w:lvlJc w:val="left"/>
      <w:pPr>
        <w:ind w:left="1800" w:hanging="360"/>
      </w:pPr>
      <w:rPr>
        <w:rFonts w:ascii="Arial" w:eastAsia="Calibri"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3B60149A"/>
    <w:multiLevelType w:val="hybridMultilevel"/>
    <w:tmpl w:val="786C2A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18C67E3"/>
    <w:multiLevelType w:val="hybridMultilevel"/>
    <w:tmpl w:val="63B0BE82"/>
    <w:lvl w:ilvl="0" w:tplc="04050017">
      <w:start w:val="1"/>
      <w:numFmt w:val="lowerLetter"/>
      <w:lvlText w:val="%1)"/>
      <w:lvlJc w:val="left"/>
      <w:pPr>
        <w:ind w:left="1200" w:hanging="360"/>
      </w:pPr>
    </w:lvl>
    <w:lvl w:ilvl="1" w:tplc="04050019">
      <w:start w:val="1"/>
      <w:numFmt w:val="lowerLetter"/>
      <w:lvlText w:val="%2."/>
      <w:lvlJc w:val="left"/>
      <w:pPr>
        <w:ind w:left="1920" w:hanging="360"/>
      </w:pPr>
    </w:lvl>
    <w:lvl w:ilvl="2" w:tplc="0405001B">
      <w:start w:val="1"/>
      <w:numFmt w:val="lowerRoman"/>
      <w:lvlText w:val="%3."/>
      <w:lvlJc w:val="right"/>
      <w:pPr>
        <w:ind w:left="2640" w:hanging="180"/>
      </w:pPr>
    </w:lvl>
    <w:lvl w:ilvl="3" w:tplc="0405000F">
      <w:start w:val="1"/>
      <w:numFmt w:val="decimal"/>
      <w:lvlText w:val="%4."/>
      <w:lvlJc w:val="left"/>
      <w:pPr>
        <w:ind w:left="3360" w:hanging="360"/>
      </w:pPr>
    </w:lvl>
    <w:lvl w:ilvl="4" w:tplc="04050019">
      <w:start w:val="1"/>
      <w:numFmt w:val="lowerLetter"/>
      <w:lvlText w:val="%5."/>
      <w:lvlJc w:val="left"/>
      <w:pPr>
        <w:ind w:left="4080" w:hanging="360"/>
      </w:pPr>
    </w:lvl>
    <w:lvl w:ilvl="5" w:tplc="0405001B">
      <w:start w:val="1"/>
      <w:numFmt w:val="lowerRoman"/>
      <w:lvlText w:val="%6."/>
      <w:lvlJc w:val="right"/>
      <w:pPr>
        <w:ind w:left="4800" w:hanging="180"/>
      </w:pPr>
    </w:lvl>
    <w:lvl w:ilvl="6" w:tplc="0405000F">
      <w:start w:val="1"/>
      <w:numFmt w:val="decimal"/>
      <w:lvlText w:val="%7."/>
      <w:lvlJc w:val="left"/>
      <w:pPr>
        <w:ind w:left="5520" w:hanging="360"/>
      </w:pPr>
    </w:lvl>
    <w:lvl w:ilvl="7" w:tplc="04050019">
      <w:start w:val="1"/>
      <w:numFmt w:val="lowerLetter"/>
      <w:lvlText w:val="%8."/>
      <w:lvlJc w:val="left"/>
      <w:pPr>
        <w:ind w:left="6240" w:hanging="360"/>
      </w:pPr>
    </w:lvl>
    <w:lvl w:ilvl="8" w:tplc="0405001B">
      <w:start w:val="1"/>
      <w:numFmt w:val="lowerRoman"/>
      <w:lvlText w:val="%9."/>
      <w:lvlJc w:val="right"/>
      <w:pPr>
        <w:ind w:left="6960" w:hanging="180"/>
      </w:pPr>
    </w:lvl>
  </w:abstractNum>
  <w:abstractNum w:abstractNumId="15" w15:restartNumberingAfterBreak="0">
    <w:nsid w:val="47B53990"/>
    <w:multiLevelType w:val="hybridMultilevel"/>
    <w:tmpl w:val="E2382096"/>
    <w:lvl w:ilvl="0" w:tplc="F31645AC">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4A6C44B7"/>
    <w:multiLevelType w:val="hybridMultilevel"/>
    <w:tmpl w:val="AACCD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B13544"/>
    <w:multiLevelType w:val="singleLevel"/>
    <w:tmpl w:val="00000006"/>
    <w:lvl w:ilvl="0">
      <w:start w:val="1"/>
      <w:numFmt w:val="decimal"/>
      <w:lvlText w:val="%1."/>
      <w:lvlJc w:val="left"/>
      <w:pPr>
        <w:tabs>
          <w:tab w:val="num" w:pos="0"/>
        </w:tabs>
        <w:ind w:left="360" w:hanging="360"/>
      </w:pPr>
    </w:lvl>
  </w:abstractNum>
  <w:abstractNum w:abstractNumId="18" w15:restartNumberingAfterBreak="0">
    <w:nsid w:val="51C122E2"/>
    <w:multiLevelType w:val="hybridMultilevel"/>
    <w:tmpl w:val="38E4E3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1CF3B34"/>
    <w:multiLevelType w:val="hybridMultilevel"/>
    <w:tmpl w:val="0C50AEFA"/>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20" w15:restartNumberingAfterBreak="0">
    <w:nsid w:val="527F11C3"/>
    <w:multiLevelType w:val="hybridMultilevel"/>
    <w:tmpl w:val="C1406C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8717A1"/>
    <w:multiLevelType w:val="hybridMultilevel"/>
    <w:tmpl w:val="931E823A"/>
    <w:lvl w:ilvl="0" w:tplc="F31645AC">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15:restartNumberingAfterBreak="0">
    <w:nsid w:val="553B0032"/>
    <w:multiLevelType w:val="hybridMultilevel"/>
    <w:tmpl w:val="29620D74"/>
    <w:lvl w:ilvl="0" w:tplc="F31645A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675ECA"/>
    <w:multiLevelType w:val="hybridMultilevel"/>
    <w:tmpl w:val="57BC4DD2"/>
    <w:lvl w:ilvl="0" w:tplc="3514C62A">
      <w:start w:val="1"/>
      <w:numFmt w:val="decimal"/>
      <w:lvlText w:val="%1."/>
      <w:lvlJc w:val="left"/>
      <w:pPr>
        <w:tabs>
          <w:tab w:val="num" w:pos="1080"/>
        </w:tabs>
        <w:ind w:left="108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D863904"/>
    <w:multiLevelType w:val="hybridMultilevel"/>
    <w:tmpl w:val="FCB2CC5C"/>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25" w15:restartNumberingAfterBreak="0">
    <w:nsid w:val="61AF43BE"/>
    <w:multiLevelType w:val="hybridMultilevel"/>
    <w:tmpl w:val="4064B1F0"/>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26" w15:restartNumberingAfterBreak="0">
    <w:nsid w:val="664354F4"/>
    <w:multiLevelType w:val="hybridMultilevel"/>
    <w:tmpl w:val="9EF0EDEA"/>
    <w:lvl w:ilvl="0" w:tplc="0405000F">
      <w:start w:val="1"/>
      <w:numFmt w:val="decimal"/>
      <w:lvlText w:val="%1."/>
      <w:lvlJc w:val="left"/>
      <w:pPr>
        <w:ind w:left="1141" w:hanging="360"/>
      </w:pPr>
    </w:lvl>
    <w:lvl w:ilvl="1" w:tplc="04050019">
      <w:start w:val="1"/>
      <w:numFmt w:val="lowerLetter"/>
      <w:lvlText w:val="%2."/>
      <w:lvlJc w:val="left"/>
      <w:pPr>
        <w:ind w:left="1861" w:hanging="360"/>
      </w:pPr>
    </w:lvl>
    <w:lvl w:ilvl="2" w:tplc="0405001B">
      <w:start w:val="1"/>
      <w:numFmt w:val="lowerRoman"/>
      <w:lvlText w:val="%3."/>
      <w:lvlJc w:val="right"/>
      <w:pPr>
        <w:ind w:left="2581" w:hanging="180"/>
      </w:pPr>
    </w:lvl>
    <w:lvl w:ilvl="3" w:tplc="0405000F">
      <w:start w:val="1"/>
      <w:numFmt w:val="decimal"/>
      <w:lvlText w:val="%4."/>
      <w:lvlJc w:val="left"/>
      <w:pPr>
        <w:ind w:left="3301" w:hanging="360"/>
      </w:pPr>
    </w:lvl>
    <w:lvl w:ilvl="4" w:tplc="04050019">
      <w:start w:val="1"/>
      <w:numFmt w:val="lowerLetter"/>
      <w:lvlText w:val="%5."/>
      <w:lvlJc w:val="left"/>
      <w:pPr>
        <w:ind w:left="4021" w:hanging="360"/>
      </w:pPr>
    </w:lvl>
    <w:lvl w:ilvl="5" w:tplc="0405001B">
      <w:start w:val="1"/>
      <w:numFmt w:val="lowerRoman"/>
      <w:lvlText w:val="%6."/>
      <w:lvlJc w:val="right"/>
      <w:pPr>
        <w:ind w:left="4741" w:hanging="180"/>
      </w:pPr>
    </w:lvl>
    <w:lvl w:ilvl="6" w:tplc="0405000F">
      <w:start w:val="1"/>
      <w:numFmt w:val="decimal"/>
      <w:lvlText w:val="%7."/>
      <w:lvlJc w:val="left"/>
      <w:pPr>
        <w:ind w:left="5461" w:hanging="360"/>
      </w:pPr>
    </w:lvl>
    <w:lvl w:ilvl="7" w:tplc="04050019">
      <w:start w:val="1"/>
      <w:numFmt w:val="lowerLetter"/>
      <w:lvlText w:val="%8."/>
      <w:lvlJc w:val="left"/>
      <w:pPr>
        <w:ind w:left="6181" w:hanging="360"/>
      </w:pPr>
    </w:lvl>
    <w:lvl w:ilvl="8" w:tplc="0405001B">
      <w:start w:val="1"/>
      <w:numFmt w:val="lowerRoman"/>
      <w:lvlText w:val="%9."/>
      <w:lvlJc w:val="right"/>
      <w:pPr>
        <w:ind w:left="6901" w:hanging="180"/>
      </w:pPr>
    </w:lvl>
  </w:abstractNum>
  <w:abstractNum w:abstractNumId="27" w15:restartNumberingAfterBreak="0">
    <w:nsid w:val="6D6D35B5"/>
    <w:multiLevelType w:val="hybridMultilevel"/>
    <w:tmpl w:val="6E262B36"/>
    <w:lvl w:ilvl="0" w:tplc="36EA178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E73CA5"/>
    <w:multiLevelType w:val="singleLevel"/>
    <w:tmpl w:val="0405000F"/>
    <w:lvl w:ilvl="0">
      <w:start w:val="1"/>
      <w:numFmt w:val="decimal"/>
      <w:lvlText w:val="%1."/>
      <w:lvlJc w:val="left"/>
      <w:pPr>
        <w:ind w:left="360" w:hanging="360"/>
      </w:pPr>
    </w:lvl>
  </w:abstractNum>
  <w:abstractNum w:abstractNumId="29" w15:restartNumberingAfterBreak="0">
    <w:nsid w:val="7F79079B"/>
    <w:multiLevelType w:val="hybridMultilevel"/>
    <w:tmpl w:val="A9B866C0"/>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num w:numId="1">
    <w:abstractNumId w:val="18"/>
  </w:num>
  <w:num w:numId="2">
    <w:abstractNumId w:val="27"/>
  </w:num>
  <w:num w:numId="3">
    <w:abstractNumId w:val="0"/>
  </w:num>
  <w:num w:numId="4">
    <w:abstractNumId w:val="16"/>
  </w:num>
  <w:num w:numId="5">
    <w:abstractNumId w:val="29"/>
  </w:num>
  <w:num w:numId="6">
    <w:abstractNumId w:val="7"/>
  </w:num>
  <w:num w:numId="7">
    <w:abstractNumId w:val="9"/>
  </w:num>
  <w:num w:numId="8">
    <w:abstractNumId w:val="22"/>
  </w:num>
  <w:num w:numId="9">
    <w:abstractNumId w:val="12"/>
  </w:num>
  <w:num w:numId="10">
    <w:abstractNumId w:val="21"/>
  </w:num>
  <w:num w:numId="11">
    <w:abstractNumId w:val="15"/>
  </w:num>
  <w:num w:numId="12">
    <w:abstractNumId w:val="2"/>
  </w:num>
  <w:num w:numId="13">
    <w:abstractNumId w:val="24"/>
  </w:num>
  <w:num w:numId="14">
    <w:abstractNumId w:val="6"/>
  </w:num>
  <w:num w:numId="15">
    <w:abstractNumId w:val="13"/>
  </w:num>
  <w:num w:numId="16">
    <w:abstractNumId w:val="0"/>
  </w:num>
  <w:num w:numId="17">
    <w:abstractNumId w:val="1"/>
  </w:num>
  <w:num w:numId="18">
    <w:abstractNumId w:val="28"/>
  </w:num>
  <w:num w:numId="19">
    <w:abstractNumId w:val="4"/>
  </w:num>
  <w:num w:numId="20">
    <w:abstractNumId w:val="5"/>
  </w:num>
  <w:num w:numId="21">
    <w:abstractNumId w:val="17"/>
  </w:num>
  <w:num w:numId="22">
    <w:abstractNumId w:val="3"/>
  </w:num>
  <w:num w:numId="23">
    <w:abstractNumId w:val="11"/>
  </w:num>
  <w:num w:numId="24">
    <w:abstractNumId w:val="25"/>
  </w:num>
  <w:num w:numId="25">
    <w:abstractNumId w:val="19"/>
  </w:num>
  <w:num w:numId="26">
    <w:abstractNumId w:val="10"/>
  </w:num>
  <w:num w:numId="27">
    <w:abstractNumId w:val="8"/>
  </w:num>
  <w:num w:numId="28">
    <w:abstractNumId w:val="2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A8"/>
    <w:rsid w:val="00006D4F"/>
    <w:rsid w:val="00010F2E"/>
    <w:rsid w:val="000219A4"/>
    <w:rsid w:val="00024B8B"/>
    <w:rsid w:val="000348A7"/>
    <w:rsid w:val="00034C16"/>
    <w:rsid w:val="00036C23"/>
    <w:rsid w:val="00040847"/>
    <w:rsid w:val="0004416C"/>
    <w:rsid w:val="00064692"/>
    <w:rsid w:val="00090386"/>
    <w:rsid w:val="000B7E2D"/>
    <w:rsid w:val="000C2356"/>
    <w:rsid w:val="000D0792"/>
    <w:rsid w:val="000E2460"/>
    <w:rsid w:val="0010185F"/>
    <w:rsid w:val="0011184A"/>
    <w:rsid w:val="00115E0B"/>
    <w:rsid w:val="00133593"/>
    <w:rsid w:val="00141315"/>
    <w:rsid w:val="001604FD"/>
    <w:rsid w:val="001615E3"/>
    <w:rsid w:val="0017533A"/>
    <w:rsid w:val="00177294"/>
    <w:rsid w:val="001A57ED"/>
    <w:rsid w:val="001A5B28"/>
    <w:rsid w:val="001B3AEE"/>
    <w:rsid w:val="001B63AD"/>
    <w:rsid w:val="001C1259"/>
    <w:rsid w:val="001C482E"/>
    <w:rsid w:val="001D3060"/>
    <w:rsid w:val="001D5C13"/>
    <w:rsid w:val="00210263"/>
    <w:rsid w:val="00215636"/>
    <w:rsid w:val="002556DB"/>
    <w:rsid w:val="00257249"/>
    <w:rsid w:val="00261C44"/>
    <w:rsid w:val="00266C66"/>
    <w:rsid w:val="002678AC"/>
    <w:rsid w:val="00285B18"/>
    <w:rsid w:val="0029231D"/>
    <w:rsid w:val="002D42E5"/>
    <w:rsid w:val="002F53F6"/>
    <w:rsid w:val="003154B1"/>
    <w:rsid w:val="003213C2"/>
    <w:rsid w:val="00340F3B"/>
    <w:rsid w:val="003438E1"/>
    <w:rsid w:val="00351A90"/>
    <w:rsid w:val="0036757F"/>
    <w:rsid w:val="00376D2B"/>
    <w:rsid w:val="003A5D10"/>
    <w:rsid w:val="003B02BC"/>
    <w:rsid w:val="003D486A"/>
    <w:rsid w:val="003D4BFA"/>
    <w:rsid w:val="003F39C1"/>
    <w:rsid w:val="004050C0"/>
    <w:rsid w:val="0040569B"/>
    <w:rsid w:val="00413203"/>
    <w:rsid w:val="00422319"/>
    <w:rsid w:val="004818C5"/>
    <w:rsid w:val="00491916"/>
    <w:rsid w:val="00491C88"/>
    <w:rsid w:val="004920E2"/>
    <w:rsid w:val="00497BB3"/>
    <w:rsid w:val="004A05EB"/>
    <w:rsid w:val="004B744B"/>
    <w:rsid w:val="004C61F3"/>
    <w:rsid w:val="004C786D"/>
    <w:rsid w:val="004D1698"/>
    <w:rsid w:val="004F027E"/>
    <w:rsid w:val="004F4AB2"/>
    <w:rsid w:val="005259D2"/>
    <w:rsid w:val="00526F57"/>
    <w:rsid w:val="00537C6E"/>
    <w:rsid w:val="00551B1A"/>
    <w:rsid w:val="00563AED"/>
    <w:rsid w:val="00564F0D"/>
    <w:rsid w:val="005706AC"/>
    <w:rsid w:val="005821D9"/>
    <w:rsid w:val="0058454A"/>
    <w:rsid w:val="005A7876"/>
    <w:rsid w:val="005B3886"/>
    <w:rsid w:val="005B5C96"/>
    <w:rsid w:val="005D5C4E"/>
    <w:rsid w:val="005E303B"/>
    <w:rsid w:val="005F316B"/>
    <w:rsid w:val="00640FB3"/>
    <w:rsid w:val="00647E4C"/>
    <w:rsid w:val="00656F01"/>
    <w:rsid w:val="00656F7B"/>
    <w:rsid w:val="00660041"/>
    <w:rsid w:val="00663AFB"/>
    <w:rsid w:val="00671BFF"/>
    <w:rsid w:val="00693EF3"/>
    <w:rsid w:val="006978D7"/>
    <w:rsid w:val="006A0F6C"/>
    <w:rsid w:val="006A59F0"/>
    <w:rsid w:val="006A7B1D"/>
    <w:rsid w:val="006B7464"/>
    <w:rsid w:val="006C1357"/>
    <w:rsid w:val="006C407E"/>
    <w:rsid w:val="006C7349"/>
    <w:rsid w:val="006E29D9"/>
    <w:rsid w:val="00712A73"/>
    <w:rsid w:val="0072353F"/>
    <w:rsid w:val="007415A8"/>
    <w:rsid w:val="00744AB2"/>
    <w:rsid w:val="0075044D"/>
    <w:rsid w:val="008311E2"/>
    <w:rsid w:val="00854B7A"/>
    <w:rsid w:val="00875ABC"/>
    <w:rsid w:val="0088171E"/>
    <w:rsid w:val="00886927"/>
    <w:rsid w:val="00890C94"/>
    <w:rsid w:val="008C07B5"/>
    <w:rsid w:val="008D3E74"/>
    <w:rsid w:val="008D4A6E"/>
    <w:rsid w:val="009003BE"/>
    <w:rsid w:val="009037AB"/>
    <w:rsid w:val="00922CAA"/>
    <w:rsid w:val="009240A1"/>
    <w:rsid w:val="00930991"/>
    <w:rsid w:val="00952E90"/>
    <w:rsid w:val="00957063"/>
    <w:rsid w:val="00967A41"/>
    <w:rsid w:val="00985024"/>
    <w:rsid w:val="009A613A"/>
    <w:rsid w:val="00A0425F"/>
    <w:rsid w:val="00A14E44"/>
    <w:rsid w:val="00A15A63"/>
    <w:rsid w:val="00A21A71"/>
    <w:rsid w:val="00A76255"/>
    <w:rsid w:val="00A8256B"/>
    <w:rsid w:val="00A85AE6"/>
    <w:rsid w:val="00A93244"/>
    <w:rsid w:val="00A97C2C"/>
    <w:rsid w:val="00AA1519"/>
    <w:rsid w:val="00AC1586"/>
    <w:rsid w:val="00AC6E4C"/>
    <w:rsid w:val="00AD02B2"/>
    <w:rsid w:val="00AD26F6"/>
    <w:rsid w:val="00AE2CF0"/>
    <w:rsid w:val="00AF5E3B"/>
    <w:rsid w:val="00B01171"/>
    <w:rsid w:val="00B05D62"/>
    <w:rsid w:val="00B05F4E"/>
    <w:rsid w:val="00B26C62"/>
    <w:rsid w:val="00B27817"/>
    <w:rsid w:val="00B32ED7"/>
    <w:rsid w:val="00B3517E"/>
    <w:rsid w:val="00B402FF"/>
    <w:rsid w:val="00B83849"/>
    <w:rsid w:val="00BC6853"/>
    <w:rsid w:val="00BE0371"/>
    <w:rsid w:val="00BE08FC"/>
    <w:rsid w:val="00BE17C2"/>
    <w:rsid w:val="00BE5480"/>
    <w:rsid w:val="00BF07E0"/>
    <w:rsid w:val="00BF312C"/>
    <w:rsid w:val="00C03890"/>
    <w:rsid w:val="00C07FF3"/>
    <w:rsid w:val="00C205AD"/>
    <w:rsid w:val="00C41319"/>
    <w:rsid w:val="00C43475"/>
    <w:rsid w:val="00C4670C"/>
    <w:rsid w:val="00C837AF"/>
    <w:rsid w:val="00C874B9"/>
    <w:rsid w:val="00CA15CF"/>
    <w:rsid w:val="00CC288D"/>
    <w:rsid w:val="00CC3C6A"/>
    <w:rsid w:val="00CF6A0A"/>
    <w:rsid w:val="00D14F37"/>
    <w:rsid w:val="00D20571"/>
    <w:rsid w:val="00D504BE"/>
    <w:rsid w:val="00D54EE4"/>
    <w:rsid w:val="00D55B3F"/>
    <w:rsid w:val="00D56CDA"/>
    <w:rsid w:val="00D70455"/>
    <w:rsid w:val="00D9394B"/>
    <w:rsid w:val="00D95D90"/>
    <w:rsid w:val="00DB28F7"/>
    <w:rsid w:val="00DB41CA"/>
    <w:rsid w:val="00DB5E86"/>
    <w:rsid w:val="00DE0DAA"/>
    <w:rsid w:val="00DF1E97"/>
    <w:rsid w:val="00DF3C2E"/>
    <w:rsid w:val="00E05ECE"/>
    <w:rsid w:val="00E20C43"/>
    <w:rsid w:val="00E261EA"/>
    <w:rsid w:val="00E70FB7"/>
    <w:rsid w:val="00E9010C"/>
    <w:rsid w:val="00EA2C5E"/>
    <w:rsid w:val="00EA6303"/>
    <w:rsid w:val="00ED3816"/>
    <w:rsid w:val="00EE050E"/>
    <w:rsid w:val="00EE7151"/>
    <w:rsid w:val="00EF2DAB"/>
    <w:rsid w:val="00F05228"/>
    <w:rsid w:val="00F37134"/>
    <w:rsid w:val="00F42F43"/>
    <w:rsid w:val="00F44806"/>
    <w:rsid w:val="00F6078A"/>
    <w:rsid w:val="00F613F0"/>
    <w:rsid w:val="00F710C4"/>
    <w:rsid w:val="00F92932"/>
    <w:rsid w:val="00FB4C7C"/>
    <w:rsid w:val="00FB5A9B"/>
    <w:rsid w:val="00FD6E75"/>
    <w:rsid w:val="00FD7CD8"/>
    <w:rsid w:val="00FE0210"/>
    <w:rsid w:val="00FE35B9"/>
    <w:rsid w:val="00FF086D"/>
    <w:rsid w:val="00FF1FA3"/>
    <w:rsid w:val="00FF5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F3592"/>
  <w15:chartTrackingRefBased/>
  <w15:docId w15:val="{9EE70F01-7B18-4F32-9CA0-E303E73B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rFonts w:ascii="Calibri" w:eastAsia="Calibri" w:hAnsi="Calibri"/>
      <w:sz w:val="22"/>
      <w:szCs w:val="22"/>
      <w:lang w:eastAsia="ar-SA"/>
    </w:rPr>
  </w:style>
  <w:style w:type="paragraph" w:styleId="Nadpis1">
    <w:name w:val="heading 1"/>
    <w:basedOn w:val="Normln"/>
    <w:next w:val="Normln"/>
    <w:link w:val="Nadpis1Char"/>
    <w:qFormat/>
    <w:rsid w:val="007415A8"/>
    <w:pPr>
      <w:keepNext/>
      <w:suppressAutoHyphens w:val="0"/>
      <w:spacing w:after="0" w:line="240" w:lineRule="auto"/>
      <w:outlineLvl w:val="0"/>
    </w:pPr>
    <w:rPr>
      <w:rFonts w:ascii="Arial" w:eastAsia="Times New Roman" w:hAnsi="Arial" w:cs="Arial"/>
      <w:b/>
      <w:bCs/>
      <w:sz w:val="16"/>
      <w:szCs w:val="24"/>
      <w:lang w:eastAsia="cs-CZ"/>
    </w:rPr>
  </w:style>
  <w:style w:type="paragraph" w:styleId="Nadpis2">
    <w:name w:val="heading 2"/>
    <w:basedOn w:val="Normln"/>
    <w:next w:val="Normln"/>
    <w:link w:val="Nadpis2Char"/>
    <w:uiPriority w:val="9"/>
    <w:unhideWhenUsed/>
    <w:qFormat/>
    <w:rsid w:val="001604FD"/>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styleId="Hypertextovodkaz">
    <w:name w:val="Hyperlink"/>
    <w:semiHidden/>
    <w:rPr>
      <w:color w:val="0000FF"/>
      <w:u w:val="single"/>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spacing w:after="120"/>
    </w:p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semiHidden/>
    <w:pPr>
      <w:tabs>
        <w:tab w:val="center" w:pos="4536"/>
        <w:tab w:val="right" w:pos="9072"/>
      </w:tabs>
      <w:spacing w:after="0" w:line="240" w:lineRule="auto"/>
    </w:pPr>
  </w:style>
  <w:style w:type="paragraph" w:styleId="Zpat">
    <w:name w:val="footer"/>
    <w:basedOn w:val="Normln"/>
    <w:semiHidde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character" w:customStyle="1" w:styleId="Nadpis1Char">
    <w:name w:val="Nadpis 1 Char"/>
    <w:link w:val="Nadpis1"/>
    <w:rsid w:val="007415A8"/>
    <w:rPr>
      <w:rFonts w:ascii="Arial" w:hAnsi="Arial" w:cs="Arial"/>
      <w:b/>
      <w:bCs/>
      <w:sz w:val="16"/>
      <w:szCs w:val="24"/>
    </w:rPr>
  </w:style>
  <w:style w:type="paragraph" w:customStyle="1" w:styleId="Standardntext">
    <w:name w:val="Standardní text"/>
    <w:basedOn w:val="Normln"/>
    <w:rsid w:val="007415A8"/>
    <w:pPr>
      <w:suppressAutoHyphens w:val="0"/>
      <w:overflowPunct w:val="0"/>
      <w:autoSpaceDE w:val="0"/>
      <w:autoSpaceDN w:val="0"/>
      <w:adjustRightInd w:val="0"/>
      <w:spacing w:after="0" w:line="240" w:lineRule="auto"/>
    </w:pPr>
    <w:rPr>
      <w:rFonts w:ascii="Times New Roman" w:eastAsia="Times New Roman" w:hAnsi="Times New Roman"/>
      <w:sz w:val="24"/>
      <w:szCs w:val="20"/>
      <w:lang w:eastAsia="cs-CZ"/>
    </w:rPr>
  </w:style>
  <w:style w:type="paragraph" w:styleId="Bezmezer">
    <w:name w:val="No Spacing"/>
    <w:uiPriority w:val="1"/>
    <w:qFormat/>
    <w:rsid w:val="001604FD"/>
    <w:pPr>
      <w:suppressAutoHyphens/>
    </w:pPr>
    <w:rPr>
      <w:rFonts w:ascii="Calibri" w:eastAsia="Calibri" w:hAnsi="Calibri"/>
      <w:sz w:val="22"/>
      <w:szCs w:val="22"/>
      <w:lang w:eastAsia="ar-SA"/>
    </w:rPr>
  </w:style>
  <w:style w:type="character" w:customStyle="1" w:styleId="Nadpis2Char">
    <w:name w:val="Nadpis 2 Char"/>
    <w:link w:val="Nadpis2"/>
    <w:uiPriority w:val="9"/>
    <w:rsid w:val="001604FD"/>
    <w:rPr>
      <w:rFonts w:ascii="Calibri Light" w:eastAsia="Times New Roman" w:hAnsi="Calibri Light" w:cs="Times New Roman"/>
      <w:b/>
      <w:bCs/>
      <w:i/>
      <w:iCs/>
      <w:sz w:val="28"/>
      <w:szCs w:val="28"/>
      <w:lang w:eastAsia="ar-SA"/>
    </w:rPr>
  </w:style>
  <w:style w:type="paragraph" w:styleId="Podnadpis">
    <w:name w:val="Subtitle"/>
    <w:basedOn w:val="Normln"/>
    <w:next w:val="Normln"/>
    <w:link w:val="PodnadpisChar"/>
    <w:uiPriority w:val="11"/>
    <w:qFormat/>
    <w:rsid w:val="001604FD"/>
    <w:pPr>
      <w:spacing w:after="60"/>
      <w:jc w:val="center"/>
      <w:outlineLvl w:val="1"/>
    </w:pPr>
    <w:rPr>
      <w:rFonts w:ascii="Calibri Light" w:eastAsia="Times New Roman" w:hAnsi="Calibri Light"/>
      <w:sz w:val="24"/>
      <w:szCs w:val="24"/>
    </w:rPr>
  </w:style>
  <w:style w:type="character" w:customStyle="1" w:styleId="PodnadpisChar">
    <w:name w:val="Podnadpis Char"/>
    <w:link w:val="Podnadpis"/>
    <w:uiPriority w:val="11"/>
    <w:rsid w:val="001604FD"/>
    <w:rPr>
      <w:rFonts w:ascii="Calibri Light" w:eastAsia="Times New Roman" w:hAnsi="Calibri Light" w:cs="Times New Roman"/>
      <w:sz w:val="24"/>
      <w:szCs w:val="24"/>
      <w:lang w:eastAsia="ar-SA"/>
    </w:rPr>
  </w:style>
  <w:style w:type="paragraph" w:styleId="FormtovanvHTML">
    <w:name w:val="HTML Preformatted"/>
    <w:basedOn w:val="Normln"/>
    <w:link w:val="FormtovanvHTMLChar"/>
    <w:uiPriority w:val="99"/>
    <w:unhideWhenUsed/>
    <w:rsid w:val="0089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20"/>
      <w:szCs w:val="20"/>
      <w:lang w:eastAsia="cs-CZ"/>
    </w:rPr>
  </w:style>
  <w:style w:type="character" w:customStyle="1" w:styleId="FormtovanvHTMLChar">
    <w:name w:val="Formátovaný v HTML Char"/>
    <w:link w:val="FormtovanvHTML"/>
    <w:uiPriority w:val="99"/>
    <w:rsid w:val="00890C94"/>
    <w:rPr>
      <w:rFonts w:ascii="Courier New" w:eastAsia="Calibri" w:hAnsi="Courier New" w:cs="Courier New"/>
      <w:color w:val="000000"/>
    </w:rPr>
  </w:style>
  <w:style w:type="paragraph" w:customStyle="1" w:styleId="Zkladntext1">
    <w:name w:val="Základní text1"/>
    <w:basedOn w:val="Normln"/>
    <w:rsid w:val="00B32ED7"/>
    <w:pPr>
      <w:widowControl w:val="0"/>
      <w:spacing w:after="0" w:line="240" w:lineRule="auto"/>
    </w:pPr>
    <w:rPr>
      <w:rFonts w:ascii="Times New Roman" w:eastAsia="Times New Roman" w:hAnsi="Times New Roman"/>
      <w:sz w:val="24"/>
      <w:szCs w:val="20"/>
    </w:rPr>
  </w:style>
  <w:style w:type="character" w:styleId="Nevyeenzmnka">
    <w:name w:val="Unresolved Mention"/>
    <w:basedOn w:val="Standardnpsmoodstavce"/>
    <w:uiPriority w:val="99"/>
    <w:semiHidden/>
    <w:unhideWhenUsed/>
    <w:rsid w:val="00563AED"/>
    <w:rPr>
      <w:color w:val="605E5C"/>
      <w:shd w:val="clear" w:color="auto" w:fill="E1DFDD"/>
    </w:rPr>
  </w:style>
  <w:style w:type="paragraph" w:styleId="Odstavecseseznamem">
    <w:name w:val="List Paragraph"/>
    <w:basedOn w:val="Normln"/>
    <w:qFormat/>
    <w:rsid w:val="00563AED"/>
    <w:pPr>
      <w:ind w:left="720"/>
      <w:contextualSpacing/>
    </w:pPr>
  </w:style>
  <w:style w:type="character" w:styleId="Zstupntext">
    <w:name w:val="Placeholder Text"/>
    <w:basedOn w:val="Standardnpsmoodstavce"/>
    <w:uiPriority w:val="99"/>
    <w:semiHidden/>
    <w:rsid w:val="00DF3C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33378">
      <w:bodyDiv w:val="1"/>
      <w:marLeft w:val="0"/>
      <w:marRight w:val="0"/>
      <w:marTop w:val="0"/>
      <w:marBottom w:val="0"/>
      <w:divBdr>
        <w:top w:val="none" w:sz="0" w:space="0" w:color="auto"/>
        <w:left w:val="none" w:sz="0" w:space="0" w:color="auto"/>
        <w:bottom w:val="none" w:sz="0" w:space="0" w:color="auto"/>
        <w:right w:val="none" w:sz="0" w:space="0" w:color="auto"/>
      </w:divBdr>
    </w:div>
    <w:div w:id="1038702736">
      <w:bodyDiv w:val="1"/>
      <w:marLeft w:val="0"/>
      <w:marRight w:val="0"/>
      <w:marTop w:val="0"/>
      <w:marBottom w:val="0"/>
      <w:divBdr>
        <w:top w:val="none" w:sz="0" w:space="0" w:color="auto"/>
        <w:left w:val="none" w:sz="0" w:space="0" w:color="auto"/>
        <w:bottom w:val="none" w:sz="0" w:space="0" w:color="auto"/>
        <w:right w:val="none" w:sz="0" w:space="0" w:color="auto"/>
      </w:divBdr>
      <w:divsChild>
        <w:div w:id="733236541">
          <w:marLeft w:val="0"/>
          <w:marRight w:val="0"/>
          <w:marTop w:val="0"/>
          <w:marBottom w:val="0"/>
          <w:divBdr>
            <w:top w:val="none" w:sz="0" w:space="0" w:color="auto"/>
            <w:left w:val="none" w:sz="0" w:space="0" w:color="auto"/>
            <w:bottom w:val="none" w:sz="0" w:space="0" w:color="auto"/>
            <w:right w:val="none" w:sz="0" w:space="0" w:color="auto"/>
          </w:divBdr>
        </w:div>
      </w:divsChild>
    </w:div>
    <w:div w:id="1254826735">
      <w:bodyDiv w:val="1"/>
      <w:marLeft w:val="0"/>
      <w:marRight w:val="0"/>
      <w:marTop w:val="0"/>
      <w:marBottom w:val="0"/>
      <w:divBdr>
        <w:top w:val="none" w:sz="0" w:space="0" w:color="auto"/>
        <w:left w:val="none" w:sz="0" w:space="0" w:color="auto"/>
        <w:bottom w:val="none" w:sz="0" w:space="0" w:color="auto"/>
        <w:right w:val="none" w:sz="0" w:space="0" w:color="auto"/>
      </w:divBdr>
    </w:div>
    <w:div w:id="1371302883">
      <w:bodyDiv w:val="1"/>
      <w:marLeft w:val="0"/>
      <w:marRight w:val="0"/>
      <w:marTop w:val="0"/>
      <w:marBottom w:val="0"/>
      <w:divBdr>
        <w:top w:val="none" w:sz="0" w:space="0" w:color="auto"/>
        <w:left w:val="none" w:sz="0" w:space="0" w:color="auto"/>
        <w:bottom w:val="none" w:sz="0" w:space="0" w:color="auto"/>
        <w:right w:val="none" w:sz="0" w:space="0" w:color="auto"/>
      </w:divBdr>
    </w:div>
    <w:div w:id="1478493577">
      <w:bodyDiv w:val="1"/>
      <w:marLeft w:val="0"/>
      <w:marRight w:val="0"/>
      <w:marTop w:val="0"/>
      <w:marBottom w:val="0"/>
      <w:divBdr>
        <w:top w:val="none" w:sz="0" w:space="0" w:color="auto"/>
        <w:left w:val="none" w:sz="0" w:space="0" w:color="auto"/>
        <w:bottom w:val="none" w:sz="0" w:space="0" w:color="auto"/>
        <w:right w:val="none" w:sz="0" w:space="0" w:color="auto"/>
      </w:divBdr>
    </w:div>
    <w:div w:id="20008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embo.cz/" TargetMode="External"/><Relationship Id="rId2" Type="http://schemas.openxmlformats.org/officeDocument/2006/relationships/hyperlink" Target="mailto:sekretariat@nembo.cz"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44E5EF956944FD832ACD718317CCAC"/>
        <w:category>
          <w:name w:val="Obecné"/>
          <w:gallery w:val="placeholder"/>
        </w:category>
        <w:types>
          <w:type w:val="bbPlcHdr"/>
        </w:types>
        <w:behaviors>
          <w:behavior w:val="content"/>
        </w:behaviors>
        <w:guid w:val="{29E21124-A474-4BE2-81C5-ACAC530F42AD}"/>
      </w:docPartPr>
      <w:docPartBody>
        <w:p w:rsidR="00F11CD3" w:rsidRDefault="00F11CD3" w:rsidP="00F11CD3">
          <w:pPr>
            <w:pStyle w:val="DD44E5EF956944FD832ACD718317CCAC"/>
          </w:pPr>
          <w:r w:rsidRPr="00F31516">
            <w:rPr>
              <w:rStyle w:val="Zstupntext"/>
            </w:rPr>
            <w:t>Klikněte nebo klepněte sem a zadejte text.</w:t>
          </w:r>
        </w:p>
      </w:docPartBody>
    </w:docPart>
    <w:docPart>
      <w:docPartPr>
        <w:name w:val="52F8DEF2E9F24A58A82E3B8F2072E099"/>
        <w:category>
          <w:name w:val="Obecné"/>
          <w:gallery w:val="placeholder"/>
        </w:category>
        <w:types>
          <w:type w:val="bbPlcHdr"/>
        </w:types>
        <w:behaviors>
          <w:behavior w:val="content"/>
        </w:behaviors>
        <w:guid w:val="{66EAD5BE-B8B6-4182-8383-47084DFE30B4}"/>
      </w:docPartPr>
      <w:docPartBody>
        <w:p w:rsidR="00D40F8B" w:rsidRDefault="000207D0" w:rsidP="000207D0">
          <w:pPr>
            <w:pStyle w:val="52F8DEF2E9F24A58A82E3B8F2072E099"/>
          </w:pPr>
          <w:r w:rsidRPr="00F31516">
            <w:rPr>
              <w:rStyle w:val="Zstupntext"/>
            </w:rPr>
            <w:t>Klikněte nebo klepněte sem a zadejte text.</w:t>
          </w:r>
        </w:p>
      </w:docPartBody>
    </w:docPart>
    <w:docPart>
      <w:docPartPr>
        <w:name w:val="526C8C6389AA4DB9B450A91A934591B6"/>
        <w:category>
          <w:name w:val="Obecné"/>
          <w:gallery w:val="placeholder"/>
        </w:category>
        <w:types>
          <w:type w:val="bbPlcHdr"/>
        </w:types>
        <w:behaviors>
          <w:behavior w:val="content"/>
        </w:behaviors>
        <w:guid w:val="{31744569-71C8-4E9B-A3A6-2ED01093F533}"/>
      </w:docPartPr>
      <w:docPartBody>
        <w:p w:rsidR="00D40F8B" w:rsidRDefault="000207D0" w:rsidP="000207D0">
          <w:pPr>
            <w:pStyle w:val="526C8C6389AA4DB9B450A91A934591B6"/>
          </w:pPr>
          <w:r w:rsidRPr="00F31516">
            <w:rPr>
              <w:rStyle w:val="Zstupntext"/>
            </w:rPr>
            <w:t>Klikněte nebo klepněte sem a zadejte text.</w:t>
          </w:r>
        </w:p>
      </w:docPartBody>
    </w:docPart>
    <w:docPart>
      <w:docPartPr>
        <w:name w:val="FE3A94D890554B6DA3D6C7ED8268A024"/>
        <w:category>
          <w:name w:val="Obecné"/>
          <w:gallery w:val="placeholder"/>
        </w:category>
        <w:types>
          <w:type w:val="bbPlcHdr"/>
        </w:types>
        <w:behaviors>
          <w:behavior w:val="content"/>
        </w:behaviors>
        <w:guid w:val="{9591ED6B-8939-4D83-8F1A-0D66881DAE5E}"/>
      </w:docPartPr>
      <w:docPartBody>
        <w:p w:rsidR="00D40F8B" w:rsidRDefault="000207D0" w:rsidP="000207D0">
          <w:pPr>
            <w:pStyle w:val="FE3A94D890554B6DA3D6C7ED8268A024"/>
          </w:pPr>
          <w:r w:rsidRPr="00F31516">
            <w:rPr>
              <w:rStyle w:val="Zstupntext"/>
            </w:rPr>
            <w:t>Klikněte nebo klepněte sem a zadejte text.</w:t>
          </w:r>
        </w:p>
      </w:docPartBody>
    </w:docPart>
    <w:docPart>
      <w:docPartPr>
        <w:name w:val="E2C0B1900AE1476E8FE8A8A43A859488"/>
        <w:category>
          <w:name w:val="Obecné"/>
          <w:gallery w:val="placeholder"/>
        </w:category>
        <w:types>
          <w:type w:val="bbPlcHdr"/>
        </w:types>
        <w:behaviors>
          <w:behavior w:val="content"/>
        </w:behaviors>
        <w:guid w:val="{BEC594B7-57BB-49B8-97B5-1640A2AD4C19}"/>
      </w:docPartPr>
      <w:docPartBody>
        <w:p w:rsidR="00D40F8B" w:rsidRDefault="000207D0" w:rsidP="000207D0">
          <w:pPr>
            <w:pStyle w:val="E2C0B1900AE1476E8FE8A8A43A859488"/>
          </w:pPr>
          <w:r w:rsidRPr="00F31516">
            <w:rPr>
              <w:rStyle w:val="Zstupntext"/>
            </w:rPr>
            <w:t>Klikněte nebo klepněte sem a zadejte text.</w:t>
          </w:r>
        </w:p>
      </w:docPartBody>
    </w:docPart>
    <w:docPart>
      <w:docPartPr>
        <w:name w:val="E586A4B807FD4224AF35F4220738266F"/>
        <w:category>
          <w:name w:val="Obecné"/>
          <w:gallery w:val="placeholder"/>
        </w:category>
        <w:types>
          <w:type w:val="bbPlcHdr"/>
        </w:types>
        <w:behaviors>
          <w:behavior w:val="content"/>
        </w:behaviors>
        <w:guid w:val="{63740E32-6AC5-425A-8D91-DD51B67140D7}"/>
      </w:docPartPr>
      <w:docPartBody>
        <w:p w:rsidR="00D40F8B" w:rsidRDefault="000207D0" w:rsidP="000207D0">
          <w:pPr>
            <w:pStyle w:val="E586A4B807FD4224AF35F4220738266F"/>
          </w:pPr>
          <w:r w:rsidRPr="00F31516">
            <w:rPr>
              <w:rStyle w:val="Zstupntext"/>
            </w:rPr>
            <w:t>Klikněte nebo klepněte sem a zadejte text.</w:t>
          </w:r>
        </w:p>
      </w:docPartBody>
    </w:docPart>
    <w:docPart>
      <w:docPartPr>
        <w:name w:val="C5FC152B7C5B45A9A13CD7D16D8F9363"/>
        <w:category>
          <w:name w:val="Obecné"/>
          <w:gallery w:val="placeholder"/>
        </w:category>
        <w:types>
          <w:type w:val="bbPlcHdr"/>
        </w:types>
        <w:behaviors>
          <w:behavior w:val="content"/>
        </w:behaviors>
        <w:guid w:val="{527C75A1-54E5-4CE9-BB59-D870B9FC5659}"/>
      </w:docPartPr>
      <w:docPartBody>
        <w:p w:rsidR="00D40F8B" w:rsidRDefault="000207D0" w:rsidP="000207D0">
          <w:pPr>
            <w:pStyle w:val="C5FC152B7C5B45A9A13CD7D16D8F9363"/>
          </w:pPr>
          <w:r w:rsidRPr="00F31516">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D3"/>
    <w:rsid w:val="000207D0"/>
    <w:rsid w:val="00301AB8"/>
    <w:rsid w:val="008229DF"/>
    <w:rsid w:val="009E510E"/>
    <w:rsid w:val="00D40F8B"/>
    <w:rsid w:val="00F11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207D0"/>
    <w:rPr>
      <w:color w:val="808080"/>
    </w:rPr>
  </w:style>
  <w:style w:type="paragraph" w:customStyle="1" w:styleId="DD44E5EF956944FD832ACD718317CCAC">
    <w:name w:val="DD44E5EF956944FD832ACD718317CCAC"/>
    <w:rsid w:val="00F11CD3"/>
  </w:style>
  <w:style w:type="paragraph" w:customStyle="1" w:styleId="52F8DEF2E9F24A58A82E3B8F2072E099">
    <w:name w:val="52F8DEF2E9F24A58A82E3B8F2072E099"/>
    <w:rsid w:val="000207D0"/>
  </w:style>
  <w:style w:type="paragraph" w:customStyle="1" w:styleId="526C8C6389AA4DB9B450A91A934591B6">
    <w:name w:val="526C8C6389AA4DB9B450A91A934591B6"/>
    <w:rsid w:val="000207D0"/>
  </w:style>
  <w:style w:type="paragraph" w:customStyle="1" w:styleId="FE3A94D890554B6DA3D6C7ED8268A024">
    <w:name w:val="FE3A94D890554B6DA3D6C7ED8268A024"/>
    <w:rsid w:val="000207D0"/>
  </w:style>
  <w:style w:type="paragraph" w:customStyle="1" w:styleId="E2C0B1900AE1476E8FE8A8A43A859488">
    <w:name w:val="E2C0B1900AE1476E8FE8A8A43A859488"/>
    <w:rsid w:val="000207D0"/>
  </w:style>
  <w:style w:type="paragraph" w:customStyle="1" w:styleId="E586A4B807FD4224AF35F4220738266F">
    <w:name w:val="E586A4B807FD4224AF35F4220738266F"/>
    <w:rsid w:val="000207D0"/>
  </w:style>
  <w:style w:type="paragraph" w:customStyle="1" w:styleId="C5FC152B7C5B45A9A13CD7D16D8F9363">
    <w:name w:val="C5FC152B7C5B45A9A13CD7D16D8F9363"/>
    <w:rsid w:val="00020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D289-263F-4C95-80BF-C486C380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3649</Words>
  <Characters>21533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25132</CharactersWithSpaces>
  <SharedDoc>false</SharedDoc>
  <HLinks>
    <vt:vector size="18" baseType="variant">
      <vt:variant>
        <vt:i4>1966115</vt:i4>
      </vt:variant>
      <vt:variant>
        <vt:i4>0</vt:i4>
      </vt:variant>
      <vt:variant>
        <vt:i4>0</vt:i4>
      </vt:variant>
      <vt:variant>
        <vt:i4>5</vt:i4>
      </vt:variant>
      <vt:variant>
        <vt:lpwstr>mailto:pavlik@nembo.cz</vt:lpwstr>
      </vt:variant>
      <vt:variant>
        <vt:lpwstr/>
      </vt:variant>
      <vt:variant>
        <vt:i4>720899</vt:i4>
      </vt:variant>
      <vt:variant>
        <vt:i4>3</vt:i4>
      </vt:variant>
      <vt:variant>
        <vt:i4>0</vt:i4>
      </vt:variant>
      <vt:variant>
        <vt:i4>5</vt:i4>
      </vt:variant>
      <vt:variant>
        <vt:lpwstr>http://www.nembo.cz/</vt:lpwstr>
      </vt:variant>
      <vt:variant>
        <vt:lpwstr/>
      </vt:variant>
      <vt:variant>
        <vt:i4>7077971</vt:i4>
      </vt:variant>
      <vt:variant>
        <vt:i4>0</vt:i4>
      </vt:variant>
      <vt:variant>
        <vt:i4>0</vt:i4>
      </vt:variant>
      <vt:variant>
        <vt:i4>5</vt:i4>
      </vt:variant>
      <vt:variant>
        <vt:lpwstr>mailto:sekretariat@nembo.cz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Jiří Pavlík</dc:creator>
  <cp:keywords/>
  <cp:lastModifiedBy>Zdeněk Navrátil</cp:lastModifiedBy>
  <cp:revision>5</cp:revision>
  <cp:lastPrinted>2017-03-10T07:43:00Z</cp:lastPrinted>
  <dcterms:created xsi:type="dcterms:W3CDTF">2020-06-24T01:26:00Z</dcterms:created>
  <dcterms:modified xsi:type="dcterms:W3CDTF">2020-06-24T07:49:00Z</dcterms:modified>
</cp:coreProperties>
</file>