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11C" w:rsidRPr="00B240C6" w:rsidRDefault="008854ED" w:rsidP="008854ED">
      <w:pPr>
        <w:spacing w:after="0" w:line="360" w:lineRule="auto"/>
        <w:ind w:left="360" w:hanging="360"/>
        <w:jc w:val="both"/>
        <w:rPr>
          <w:rFonts w:ascii="ISOCPEUR" w:hAnsi="ISOCPEUR"/>
          <w:b/>
          <w:color w:val="000000"/>
          <w:sz w:val="24"/>
          <w:szCs w:val="24"/>
        </w:rPr>
      </w:pPr>
      <w:r w:rsidRPr="00B240C6">
        <w:rPr>
          <w:rFonts w:ascii="ISOCPEUR" w:hAnsi="ISOCPEUR"/>
          <w:b/>
          <w:color w:val="000000"/>
          <w:sz w:val="24"/>
          <w:szCs w:val="24"/>
        </w:rPr>
        <w:t>A.1</w:t>
      </w:r>
      <w:r w:rsidRPr="00B240C6">
        <w:rPr>
          <w:rFonts w:ascii="ISOCPEUR" w:hAnsi="ISOCPEUR"/>
          <w:b/>
          <w:color w:val="000000"/>
          <w:sz w:val="24"/>
          <w:szCs w:val="24"/>
        </w:rPr>
        <w:tab/>
        <w:t>IDENTIFIKAČNÍ ÚDAJE</w:t>
      </w:r>
    </w:p>
    <w:p w:rsidR="008854ED" w:rsidRPr="00B240C6" w:rsidRDefault="008854ED" w:rsidP="008854ED">
      <w:pPr>
        <w:spacing w:after="0" w:line="360" w:lineRule="auto"/>
        <w:ind w:left="360"/>
        <w:jc w:val="both"/>
        <w:rPr>
          <w:rFonts w:ascii="ISOCPEUR" w:hAnsi="ISOCPEUR"/>
          <w:b/>
          <w:color w:val="000000"/>
          <w:sz w:val="24"/>
          <w:szCs w:val="24"/>
        </w:rPr>
      </w:pPr>
      <w:r w:rsidRPr="00B240C6">
        <w:rPr>
          <w:rFonts w:ascii="ISOCPEUR" w:hAnsi="ISOCPEUR"/>
          <w:b/>
          <w:color w:val="000000"/>
          <w:sz w:val="24"/>
          <w:szCs w:val="24"/>
        </w:rPr>
        <w:t>A.1.1   Údaje o stavbě</w:t>
      </w:r>
    </w:p>
    <w:p w:rsidR="008854ED" w:rsidRPr="00B240C6" w:rsidRDefault="008854ED" w:rsidP="008854ED">
      <w:pPr>
        <w:pStyle w:val="Odstavecseseznamem"/>
        <w:spacing w:after="0" w:line="360" w:lineRule="auto"/>
        <w:ind w:left="360" w:firstLine="349"/>
        <w:jc w:val="both"/>
        <w:rPr>
          <w:rFonts w:ascii="ISOCPEUR" w:hAnsi="ISOCPEUR"/>
          <w:i/>
          <w:color w:val="000000"/>
          <w:sz w:val="24"/>
          <w:szCs w:val="24"/>
        </w:rPr>
      </w:pPr>
      <w:r w:rsidRPr="00B240C6">
        <w:rPr>
          <w:rFonts w:ascii="ISOCPEUR" w:hAnsi="ISOCPEUR"/>
          <w:i/>
          <w:color w:val="000000"/>
          <w:sz w:val="24"/>
          <w:szCs w:val="24"/>
        </w:rPr>
        <w:t>a)</w:t>
      </w:r>
      <w:r w:rsidRPr="00B240C6">
        <w:rPr>
          <w:rFonts w:ascii="ISOCPEUR" w:hAnsi="ISOCPEUR"/>
          <w:b/>
          <w:i/>
          <w:color w:val="000000"/>
          <w:sz w:val="24"/>
          <w:szCs w:val="24"/>
        </w:rPr>
        <w:t xml:space="preserve">  </w:t>
      </w:r>
      <w:r w:rsidRPr="00B240C6">
        <w:rPr>
          <w:rFonts w:ascii="ISOCPEUR" w:hAnsi="ISOCPEUR"/>
          <w:i/>
          <w:color w:val="000000"/>
          <w:sz w:val="24"/>
          <w:szCs w:val="24"/>
        </w:rPr>
        <w:t>n</w:t>
      </w:r>
      <w:r w:rsidR="00265CDB" w:rsidRPr="00B240C6">
        <w:rPr>
          <w:rFonts w:ascii="ISOCPEUR" w:hAnsi="ISOCPEUR"/>
          <w:i/>
          <w:color w:val="000000"/>
          <w:sz w:val="24"/>
          <w:szCs w:val="24"/>
        </w:rPr>
        <w:t>ázev stavby</w:t>
      </w:r>
      <w:r w:rsidR="004F1FFE" w:rsidRPr="00B240C6">
        <w:rPr>
          <w:rFonts w:ascii="ISOCPEUR" w:hAnsi="ISOCPEUR"/>
          <w:i/>
          <w:color w:val="000000"/>
          <w:sz w:val="24"/>
          <w:szCs w:val="24"/>
        </w:rPr>
        <w:tab/>
      </w:r>
      <w:r w:rsidR="004F1FFE" w:rsidRPr="00B240C6">
        <w:rPr>
          <w:rFonts w:ascii="ISOCPEUR" w:hAnsi="ISOCPEUR"/>
          <w:i/>
          <w:color w:val="000000"/>
          <w:sz w:val="24"/>
          <w:szCs w:val="24"/>
        </w:rPr>
        <w:tab/>
      </w:r>
      <w:r w:rsidR="004F1FFE" w:rsidRPr="00B240C6">
        <w:rPr>
          <w:rFonts w:ascii="ISOCPEUR" w:hAnsi="ISOCPEUR"/>
          <w:i/>
          <w:color w:val="000000"/>
          <w:sz w:val="24"/>
          <w:szCs w:val="24"/>
        </w:rPr>
        <w:tab/>
      </w:r>
    </w:p>
    <w:p w:rsidR="00265CDB" w:rsidRPr="00B240C6" w:rsidRDefault="00DF61FF" w:rsidP="004977BC">
      <w:pPr>
        <w:pStyle w:val="Odstavecseseznamem"/>
        <w:spacing w:after="0" w:line="360" w:lineRule="auto"/>
        <w:ind w:left="360" w:firstLine="774"/>
        <w:jc w:val="both"/>
        <w:rPr>
          <w:rFonts w:ascii="ISOCPEUR" w:hAnsi="ISOCPEUR" w:cs="Arial"/>
          <w:color w:val="000000"/>
          <w:sz w:val="24"/>
          <w:szCs w:val="24"/>
        </w:rPr>
      </w:pPr>
      <w:r w:rsidRPr="00B240C6">
        <w:rPr>
          <w:rFonts w:ascii="ISOCPEUR" w:hAnsi="ISOCPEUR" w:cs="ArialMT"/>
          <w:sz w:val="24"/>
          <w:szCs w:val="24"/>
        </w:rPr>
        <w:t>Obnova rekreační oblasti Vrbického jezera</w:t>
      </w:r>
    </w:p>
    <w:p w:rsidR="008854ED" w:rsidRPr="00B240C6" w:rsidRDefault="008854ED" w:rsidP="004977BC">
      <w:pPr>
        <w:pStyle w:val="Odstavecseseznamem"/>
        <w:spacing w:after="0" w:line="360" w:lineRule="auto"/>
        <w:ind w:left="360" w:firstLine="349"/>
        <w:jc w:val="both"/>
        <w:rPr>
          <w:rFonts w:ascii="ISOCPEUR" w:hAnsi="ISOCPEUR"/>
          <w:i/>
          <w:color w:val="000000"/>
          <w:sz w:val="24"/>
          <w:szCs w:val="24"/>
        </w:rPr>
      </w:pPr>
      <w:r w:rsidRPr="00B240C6">
        <w:rPr>
          <w:rFonts w:ascii="ISOCPEUR" w:hAnsi="ISOCPEUR"/>
          <w:i/>
          <w:color w:val="000000"/>
          <w:sz w:val="24"/>
          <w:szCs w:val="24"/>
        </w:rPr>
        <w:t>b)  místo stavby</w:t>
      </w:r>
      <w:r w:rsidR="00265CDB" w:rsidRPr="00B240C6">
        <w:rPr>
          <w:rFonts w:ascii="ISOCPEUR" w:hAnsi="ISOCPEUR"/>
          <w:i/>
          <w:color w:val="000000"/>
          <w:sz w:val="24"/>
          <w:szCs w:val="24"/>
        </w:rPr>
        <w:tab/>
      </w:r>
      <w:r w:rsidR="00265CDB" w:rsidRPr="00B240C6">
        <w:rPr>
          <w:rFonts w:ascii="ISOCPEUR" w:hAnsi="ISOCPEUR"/>
          <w:i/>
          <w:color w:val="000000"/>
          <w:sz w:val="24"/>
          <w:szCs w:val="24"/>
        </w:rPr>
        <w:tab/>
      </w:r>
      <w:r w:rsidR="00265CDB" w:rsidRPr="00B240C6">
        <w:rPr>
          <w:rFonts w:ascii="ISOCPEUR" w:hAnsi="ISOCPEUR"/>
          <w:i/>
          <w:color w:val="000000"/>
          <w:sz w:val="24"/>
          <w:szCs w:val="24"/>
        </w:rPr>
        <w:tab/>
      </w:r>
    </w:p>
    <w:p w:rsidR="00DF61FF" w:rsidRPr="00B240C6" w:rsidRDefault="002650D4" w:rsidP="00306430">
      <w:pPr>
        <w:pStyle w:val="Bezmezer"/>
        <w:spacing w:line="360" w:lineRule="auto"/>
        <w:ind w:left="1134"/>
        <w:rPr>
          <w:rFonts w:ascii="ISOCPEUR" w:hAnsi="ISOCPEUR"/>
          <w:i/>
          <w:sz w:val="24"/>
          <w:szCs w:val="24"/>
        </w:rPr>
      </w:pPr>
      <w:r w:rsidRPr="00B240C6">
        <w:rPr>
          <w:rFonts w:ascii="ISOCPEUR" w:hAnsi="ISOCPEUR" w:cs="Calibri"/>
          <w:bCs/>
          <w:i/>
          <w:iCs/>
          <w:sz w:val="24"/>
          <w:szCs w:val="24"/>
        </w:rPr>
        <w:t xml:space="preserve">k.ú. </w:t>
      </w:r>
      <w:r w:rsidR="00DF61FF" w:rsidRPr="00B240C6">
        <w:rPr>
          <w:rFonts w:ascii="ISOCPEUR" w:hAnsi="ISOCPEUR"/>
          <w:i/>
          <w:sz w:val="24"/>
          <w:szCs w:val="24"/>
        </w:rPr>
        <w:t>Vrbice nad Odrou</w:t>
      </w:r>
    </w:p>
    <w:p w:rsidR="008854ED" w:rsidRPr="00B240C6" w:rsidRDefault="00306430" w:rsidP="00306430">
      <w:pPr>
        <w:pStyle w:val="Bezmezer"/>
        <w:spacing w:line="360" w:lineRule="auto"/>
        <w:ind w:left="1134"/>
        <w:rPr>
          <w:rFonts w:ascii="ISOCPEUR" w:hAnsi="ISOCPEUR"/>
          <w:sz w:val="24"/>
          <w:szCs w:val="24"/>
        </w:rPr>
      </w:pPr>
      <w:r w:rsidRPr="00B240C6">
        <w:rPr>
          <w:rFonts w:ascii="ISOCPEUR" w:hAnsi="ISOCPEUR"/>
          <w:sz w:val="24"/>
          <w:szCs w:val="24"/>
        </w:rPr>
        <w:t xml:space="preserve">p.p.č. </w:t>
      </w:r>
      <w:r w:rsidR="00DF61FF" w:rsidRPr="00B240C6">
        <w:rPr>
          <w:rFonts w:ascii="ISOCPEUR" w:hAnsi="ISOCPEUR"/>
          <w:sz w:val="24"/>
          <w:szCs w:val="24"/>
        </w:rPr>
        <w:t>647/20 a 647/22</w:t>
      </w:r>
      <w:r w:rsidR="002650D4" w:rsidRPr="00B240C6">
        <w:rPr>
          <w:rFonts w:ascii="ISOCPEUR" w:hAnsi="ISOCPEUR" w:cs="Calibri"/>
          <w:sz w:val="24"/>
          <w:szCs w:val="24"/>
        </w:rPr>
        <w:tab/>
      </w:r>
      <w:r w:rsidR="002650D4" w:rsidRPr="00B240C6">
        <w:rPr>
          <w:rFonts w:ascii="ISOCPEUR" w:hAnsi="ISOCPEUR" w:cs="Calibri"/>
          <w:sz w:val="24"/>
          <w:szCs w:val="24"/>
        </w:rPr>
        <w:tab/>
      </w:r>
      <w:r w:rsidR="002650D4" w:rsidRPr="00B240C6">
        <w:rPr>
          <w:rFonts w:ascii="ISOCPEUR" w:hAnsi="ISOCPEUR"/>
          <w:color w:val="000000"/>
          <w:sz w:val="24"/>
          <w:szCs w:val="24"/>
        </w:rPr>
        <w:tab/>
      </w:r>
      <w:r w:rsidR="00265CDB" w:rsidRPr="00B240C6">
        <w:rPr>
          <w:rFonts w:ascii="ISOCPEUR" w:hAnsi="ISOCPEUR"/>
          <w:color w:val="000000"/>
          <w:sz w:val="24"/>
          <w:szCs w:val="24"/>
        </w:rPr>
        <w:tab/>
      </w:r>
      <w:r w:rsidR="00081108" w:rsidRPr="00B240C6">
        <w:rPr>
          <w:rFonts w:ascii="ISOCPEUR" w:hAnsi="ISOCPEUR"/>
          <w:color w:val="000000"/>
          <w:sz w:val="24"/>
          <w:szCs w:val="24"/>
        </w:rPr>
        <w:tab/>
      </w:r>
    </w:p>
    <w:p w:rsidR="00306430" w:rsidRPr="00B240C6" w:rsidRDefault="00265CDB" w:rsidP="00306430">
      <w:pPr>
        <w:pStyle w:val="Odstavecseseznamem"/>
        <w:spacing w:after="0" w:line="360" w:lineRule="auto"/>
        <w:ind w:left="1134"/>
        <w:jc w:val="both"/>
        <w:rPr>
          <w:rFonts w:ascii="ISOCPEUR" w:hAnsi="ISOCPEUR"/>
          <w:color w:val="000000"/>
          <w:sz w:val="24"/>
          <w:szCs w:val="24"/>
        </w:rPr>
      </w:pPr>
      <w:r w:rsidRPr="00B240C6">
        <w:rPr>
          <w:rFonts w:ascii="ISOCPEUR" w:hAnsi="ISOCPEUR"/>
          <w:color w:val="000000"/>
          <w:sz w:val="24"/>
          <w:szCs w:val="24"/>
        </w:rPr>
        <w:t xml:space="preserve">stavební úřad </w:t>
      </w:r>
      <w:r w:rsidR="00DF61FF" w:rsidRPr="00B240C6">
        <w:rPr>
          <w:rFonts w:ascii="ISOCPEUR" w:hAnsi="ISOCPEUR"/>
          <w:color w:val="000000"/>
          <w:sz w:val="24"/>
          <w:szCs w:val="24"/>
        </w:rPr>
        <w:t>Bohumín</w:t>
      </w:r>
    </w:p>
    <w:p w:rsidR="00306430" w:rsidRPr="00B240C6" w:rsidRDefault="00306430" w:rsidP="00306430">
      <w:pPr>
        <w:pStyle w:val="Odstavecseseznamem"/>
        <w:spacing w:after="0" w:line="360" w:lineRule="auto"/>
        <w:ind w:left="360" w:firstLine="349"/>
        <w:jc w:val="both"/>
        <w:rPr>
          <w:rFonts w:ascii="ISOCPEUR" w:hAnsi="ISOCPEUR"/>
          <w:i/>
          <w:color w:val="000000"/>
          <w:sz w:val="24"/>
          <w:szCs w:val="24"/>
        </w:rPr>
      </w:pPr>
      <w:r w:rsidRPr="00B240C6">
        <w:rPr>
          <w:rFonts w:ascii="ISOCPEUR" w:hAnsi="ISOCPEUR"/>
          <w:i/>
          <w:color w:val="000000"/>
          <w:sz w:val="24"/>
          <w:szCs w:val="24"/>
        </w:rPr>
        <w:t>c) předmět dokumentace</w:t>
      </w:r>
      <w:r w:rsidRPr="00B240C6">
        <w:rPr>
          <w:rFonts w:ascii="ISOCPEUR" w:hAnsi="ISOCPEUR"/>
          <w:i/>
          <w:color w:val="000000"/>
          <w:sz w:val="24"/>
          <w:szCs w:val="24"/>
        </w:rPr>
        <w:tab/>
      </w:r>
    </w:p>
    <w:p w:rsidR="00E5566A" w:rsidRPr="00B240C6" w:rsidRDefault="0057257E" w:rsidP="00306430">
      <w:pPr>
        <w:pStyle w:val="Odstavecseseznamem"/>
        <w:spacing w:after="0" w:line="360" w:lineRule="auto"/>
        <w:ind w:left="1134"/>
        <w:jc w:val="both"/>
        <w:rPr>
          <w:rFonts w:ascii="ISOCPEUR" w:hAnsi="ISOCPEUR"/>
          <w:i/>
          <w:color w:val="000000"/>
          <w:sz w:val="24"/>
          <w:szCs w:val="24"/>
        </w:rPr>
      </w:pPr>
      <w:r w:rsidRPr="00B240C6">
        <w:rPr>
          <w:rFonts w:ascii="ISOCPEUR" w:hAnsi="ISOCPEUR"/>
          <w:color w:val="000000"/>
          <w:sz w:val="24"/>
          <w:szCs w:val="24"/>
        </w:rPr>
        <w:tab/>
      </w:r>
      <w:r w:rsidR="00DF61FF" w:rsidRPr="00B240C6">
        <w:rPr>
          <w:rFonts w:ascii="ISOCPEUR" w:hAnsi="ISOCPEUR"/>
          <w:color w:val="000000"/>
          <w:sz w:val="24"/>
          <w:szCs w:val="24"/>
        </w:rPr>
        <w:t>Dojde k úpravě břehové části</w:t>
      </w:r>
      <w:r w:rsidRPr="00B240C6">
        <w:rPr>
          <w:rFonts w:ascii="ISOCPEUR" w:hAnsi="ISOCPEUR"/>
          <w:color w:val="000000"/>
          <w:sz w:val="24"/>
          <w:szCs w:val="24"/>
        </w:rPr>
        <w:t xml:space="preserve"> a přístupu k plovárně</w:t>
      </w:r>
      <w:r w:rsidR="00DF61FF" w:rsidRPr="00B240C6">
        <w:rPr>
          <w:rFonts w:ascii="ISOCPEUR" w:hAnsi="ISOCPEUR"/>
          <w:color w:val="000000"/>
          <w:sz w:val="24"/>
          <w:szCs w:val="24"/>
        </w:rPr>
        <w:t xml:space="preserve">, návrh </w:t>
      </w:r>
      <w:r w:rsidRPr="00B240C6">
        <w:rPr>
          <w:rFonts w:ascii="ISOCPEUR" w:hAnsi="ISOCPEUR"/>
          <w:color w:val="000000"/>
          <w:sz w:val="24"/>
          <w:szCs w:val="24"/>
        </w:rPr>
        <w:t>e</w:t>
      </w:r>
      <w:r w:rsidR="00DF61FF" w:rsidRPr="00B240C6">
        <w:rPr>
          <w:rFonts w:ascii="ISOCPEUR" w:hAnsi="ISOCPEUR"/>
          <w:color w:val="000000"/>
          <w:sz w:val="24"/>
          <w:szCs w:val="24"/>
        </w:rPr>
        <w:t>komol</w:t>
      </w:r>
      <w:r w:rsidRPr="00B240C6">
        <w:rPr>
          <w:rFonts w:ascii="ISOCPEUR" w:hAnsi="ISOCPEUR"/>
          <w:color w:val="000000"/>
          <w:sz w:val="24"/>
          <w:szCs w:val="24"/>
        </w:rPr>
        <w:t>a</w:t>
      </w:r>
      <w:r w:rsidR="00DF61FF" w:rsidRPr="00B240C6">
        <w:rPr>
          <w:rFonts w:ascii="ISOCPEUR" w:hAnsi="ISOCPEUR"/>
          <w:color w:val="000000"/>
          <w:sz w:val="24"/>
          <w:szCs w:val="24"/>
        </w:rPr>
        <w:t xml:space="preserve"> včetně </w:t>
      </w:r>
      <w:r w:rsidRPr="00B240C6">
        <w:rPr>
          <w:rFonts w:ascii="ISOCPEUR" w:hAnsi="ISOCPEUR"/>
          <w:color w:val="000000"/>
          <w:sz w:val="24"/>
          <w:szCs w:val="24"/>
        </w:rPr>
        <w:t xml:space="preserve">umístění </w:t>
      </w:r>
      <w:r w:rsidR="00DF61FF" w:rsidRPr="00B240C6">
        <w:rPr>
          <w:rFonts w:ascii="ISOCPEUR" w:hAnsi="ISOCPEUR"/>
          <w:color w:val="000000"/>
          <w:sz w:val="24"/>
          <w:szCs w:val="24"/>
        </w:rPr>
        <w:t>a ukotvení, návrh přístaviště pro rekreační lodě včetně ukotvení, návrh půjčovny lodí včetně ukotvení, návrh plovárny s přístupem do vody včetně</w:t>
      </w:r>
      <w:r w:rsidRPr="00B240C6">
        <w:rPr>
          <w:rFonts w:ascii="ISOCPEUR" w:hAnsi="ISOCPEUR"/>
          <w:color w:val="000000"/>
          <w:sz w:val="24"/>
          <w:szCs w:val="24"/>
        </w:rPr>
        <w:t xml:space="preserve"> </w:t>
      </w:r>
      <w:r w:rsidR="00DF61FF" w:rsidRPr="00B240C6">
        <w:rPr>
          <w:rFonts w:ascii="ISOCPEUR" w:hAnsi="ISOCPEUR"/>
          <w:color w:val="000000"/>
          <w:sz w:val="24"/>
          <w:szCs w:val="24"/>
        </w:rPr>
        <w:t xml:space="preserve"> ukotvení</w:t>
      </w:r>
      <w:r w:rsidRPr="00B240C6">
        <w:rPr>
          <w:rFonts w:ascii="ISOCPEUR" w:hAnsi="ISOCPEUR"/>
          <w:color w:val="000000"/>
          <w:sz w:val="24"/>
          <w:szCs w:val="24"/>
        </w:rPr>
        <w:t xml:space="preserve"> a distančního mola pro plavce</w:t>
      </w:r>
      <w:r w:rsidR="00DF61FF" w:rsidRPr="00B240C6">
        <w:rPr>
          <w:rFonts w:ascii="ISOCPEUR" w:hAnsi="ISOCPEUR"/>
          <w:color w:val="000000"/>
          <w:sz w:val="24"/>
          <w:szCs w:val="24"/>
        </w:rPr>
        <w:t>, návrh mobiliáře včetně piknikového posezení a cykloboxů.</w:t>
      </w:r>
    </w:p>
    <w:p w:rsidR="00306430" w:rsidRPr="00B240C6" w:rsidRDefault="00306430" w:rsidP="00306430">
      <w:pPr>
        <w:pStyle w:val="Odstavecseseznamem"/>
        <w:spacing w:after="0" w:line="360" w:lineRule="auto"/>
        <w:ind w:left="1134"/>
        <w:jc w:val="both"/>
        <w:rPr>
          <w:rFonts w:ascii="ISOCPEUR" w:hAnsi="ISOCPEUR"/>
          <w:i/>
          <w:color w:val="000000"/>
          <w:sz w:val="24"/>
          <w:szCs w:val="24"/>
        </w:rPr>
      </w:pPr>
      <w:r w:rsidRPr="00B240C6">
        <w:rPr>
          <w:rFonts w:ascii="ISOCPEUR" w:hAnsi="ISOCPEUR"/>
          <w:i/>
          <w:color w:val="000000"/>
          <w:sz w:val="24"/>
          <w:szCs w:val="24"/>
        </w:rPr>
        <w:tab/>
      </w:r>
    </w:p>
    <w:p w:rsidR="008854ED" w:rsidRPr="00B240C6" w:rsidRDefault="008854ED" w:rsidP="004977BC">
      <w:pPr>
        <w:spacing w:after="0" w:line="360" w:lineRule="auto"/>
        <w:ind w:left="360"/>
        <w:jc w:val="both"/>
        <w:rPr>
          <w:rFonts w:ascii="ISOCPEUR" w:hAnsi="ISOCPEUR"/>
          <w:b/>
          <w:color w:val="000000"/>
          <w:sz w:val="24"/>
          <w:szCs w:val="24"/>
        </w:rPr>
      </w:pPr>
      <w:r w:rsidRPr="00B240C6">
        <w:rPr>
          <w:rFonts w:ascii="ISOCPEUR" w:hAnsi="ISOCPEUR"/>
          <w:b/>
          <w:color w:val="000000"/>
          <w:sz w:val="24"/>
          <w:szCs w:val="24"/>
        </w:rPr>
        <w:t>A.1.</w:t>
      </w:r>
      <w:r w:rsidR="00AD5BAB" w:rsidRPr="00B240C6">
        <w:rPr>
          <w:rFonts w:ascii="ISOCPEUR" w:hAnsi="ISOCPEUR"/>
          <w:b/>
          <w:color w:val="000000"/>
          <w:sz w:val="24"/>
          <w:szCs w:val="24"/>
        </w:rPr>
        <w:t>2</w:t>
      </w:r>
      <w:r w:rsidRPr="00B240C6">
        <w:rPr>
          <w:rFonts w:ascii="ISOCPEUR" w:hAnsi="ISOCPEUR"/>
          <w:b/>
          <w:color w:val="000000"/>
          <w:sz w:val="24"/>
          <w:szCs w:val="24"/>
        </w:rPr>
        <w:t xml:space="preserve">   Údaje o </w:t>
      </w:r>
      <w:r w:rsidR="00306430" w:rsidRPr="00B240C6">
        <w:rPr>
          <w:rFonts w:ascii="ISOCPEUR" w:hAnsi="ISOCPEUR"/>
          <w:b/>
          <w:color w:val="000000"/>
          <w:sz w:val="24"/>
          <w:szCs w:val="24"/>
        </w:rPr>
        <w:t>žadateli</w:t>
      </w:r>
    </w:p>
    <w:p w:rsidR="008854ED" w:rsidRPr="00B240C6" w:rsidRDefault="008854ED" w:rsidP="004977BC">
      <w:pPr>
        <w:pStyle w:val="Odstavecseseznamem"/>
        <w:spacing w:after="0" w:line="360" w:lineRule="auto"/>
        <w:ind w:left="360" w:firstLine="349"/>
        <w:jc w:val="both"/>
        <w:rPr>
          <w:rFonts w:ascii="ISOCPEUR" w:hAnsi="ISOCPEUR"/>
          <w:i/>
          <w:color w:val="000000"/>
          <w:sz w:val="24"/>
          <w:szCs w:val="24"/>
        </w:rPr>
      </w:pPr>
      <w:r w:rsidRPr="00B240C6">
        <w:rPr>
          <w:rFonts w:ascii="ISOCPEUR" w:hAnsi="ISOCPEUR"/>
          <w:i/>
          <w:color w:val="000000"/>
          <w:sz w:val="24"/>
          <w:szCs w:val="24"/>
        </w:rPr>
        <w:t>a)</w:t>
      </w:r>
      <w:r w:rsidRPr="00B240C6">
        <w:rPr>
          <w:rFonts w:ascii="ISOCPEUR" w:hAnsi="ISOCPEUR"/>
          <w:b/>
          <w:i/>
          <w:color w:val="000000"/>
          <w:sz w:val="24"/>
          <w:szCs w:val="24"/>
        </w:rPr>
        <w:t xml:space="preserve">  </w:t>
      </w:r>
      <w:r w:rsidR="00306430" w:rsidRPr="00B240C6">
        <w:rPr>
          <w:rFonts w:ascii="ISOCPEUR" w:hAnsi="ISOCPEUR"/>
          <w:i/>
          <w:color w:val="000000"/>
          <w:sz w:val="24"/>
          <w:szCs w:val="24"/>
        </w:rPr>
        <w:t>obchodní firma, IČ, adresa sídla</w:t>
      </w:r>
      <w:r w:rsidRPr="00B240C6">
        <w:rPr>
          <w:rFonts w:ascii="ISOCPEUR" w:hAnsi="ISOCPEUR"/>
          <w:i/>
          <w:color w:val="000000"/>
          <w:sz w:val="24"/>
          <w:szCs w:val="24"/>
        </w:rPr>
        <w:t xml:space="preserve"> </w:t>
      </w:r>
      <w:r w:rsidRPr="00B240C6">
        <w:rPr>
          <w:rFonts w:ascii="ISOCPEUR" w:hAnsi="ISOCPEUR"/>
          <w:i/>
          <w:color w:val="000000"/>
          <w:sz w:val="24"/>
          <w:szCs w:val="24"/>
        </w:rPr>
        <w:tab/>
      </w:r>
      <w:r w:rsidRPr="00B240C6">
        <w:rPr>
          <w:rFonts w:ascii="ISOCPEUR" w:hAnsi="ISOCPEUR"/>
          <w:i/>
          <w:color w:val="000000"/>
          <w:sz w:val="24"/>
          <w:szCs w:val="24"/>
        </w:rPr>
        <w:tab/>
      </w:r>
      <w:r w:rsidRPr="00B240C6">
        <w:rPr>
          <w:rFonts w:ascii="ISOCPEUR" w:hAnsi="ISOCPEUR"/>
          <w:i/>
          <w:color w:val="000000"/>
          <w:sz w:val="24"/>
          <w:szCs w:val="24"/>
        </w:rPr>
        <w:tab/>
      </w:r>
    </w:p>
    <w:p w:rsidR="003F33EA" w:rsidRPr="00B240C6" w:rsidRDefault="003F33EA" w:rsidP="00DF61FF">
      <w:pPr>
        <w:pStyle w:val="Normln1"/>
        <w:tabs>
          <w:tab w:val="left" w:pos="2268"/>
          <w:tab w:val="left" w:pos="2835"/>
        </w:tabs>
        <w:ind w:left="1134"/>
        <w:jc w:val="both"/>
        <w:rPr>
          <w:rFonts w:ascii="ISOCPEUR" w:hAnsi="ISOCPEUR" w:cs="Arial"/>
          <w:sz w:val="24"/>
          <w:szCs w:val="24"/>
        </w:rPr>
      </w:pPr>
      <w:r w:rsidRPr="00B240C6">
        <w:rPr>
          <w:rFonts w:ascii="ISOCPEUR" w:hAnsi="ISOCPEUR" w:cs="Arial"/>
          <w:sz w:val="24"/>
          <w:szCs w:val="24"/>
        </w:rPr>
        <w:t>Město Bohumín</w:t>
      </w:r>
    </w:p>
    <w:p w:rsidR="00DF61FF" w:rsidRPr="00B240C6" w:rsidRDefault="00DF61FF" w:rsidP="00DF61FF">
      <w:pPr>
        <w:pStyle w:val="Normln1"/>
        <w:tabs>
          <w:tab w:val="left" w:pos="2268"/>
          <w:tab w:val="left" w:pos="2835"/>
        </w:tabs>
        <w:ind w:left="1134"/>
        <w:jc w:val="both"/>
        <w:rPr>
          <w:rFonts w:ascii="ISOCPEUR" w:hAnsi="ISOCPEUR" w:cs="Arial"/>
          <w:sz w:val="24"/>
          <w:szCs w:val="24"/>
        </w:rPr>
      </w:pPr>
      <w:r w:rsidRPr="00B240C6">
        <w:rPr>
          <w:rFonts w:ascii="ISOCPEUR" w:hAnsi="ISOCPEUR" w:cs="Arial"/>
          <w:sz w:val="24"/>
          <w:szCs w:val="24"/>
        </w:rPr>
        <w:t>Zastoupený</w:t>
      </w:r>
      <w:r w:rsidRPr="00B240C6">
        <w:rPr>
          <w:rFonts w:ascii="ISOCPEUR" w:hAnsi="ISOCPEUR" w:cs="Arial"/>
          <w:sz w:val="24"/>
          <w:szCs w:val="24"/>
        </w:rPr>
        <w:tab/>
      </w:r>
      <w:r w:rsidR="00026034" w:rsidRPr="00B240C6">
        <w:rPr>
          <w:rFonts w:ascii="ISOCPEUR" w:hAnsi="ISOCPEUR" w:cs="Arial"/>
          <w:sz w:val="24"/>
          <w:szCs w:val="24"/>
        </w:rPr>
        <w:tab/>
      </w:r>
      <w:r w:rsidRPr="00B240C6">
        <w:rPr>
          <w:rFonts w:ascii="ISOCPEUR" w:hAnsi="ISOCPEUR" w:cs="Arial"/>
          <w:sz w:val="24"/>
          <w:szCs w:val="24"/>
        </w:rPr>
        <w:t>:</w:t>
      </w:r>
      <w:r w:rsidRPr="00B240C6">
        <w:rPr>
          <w:rFonts w:ascii="ISOCPEUR" w:hAnsi="ISOCPEUR" w:cs="Arial"/>
          <w:sz w:val="24"/>
          <w:szCs w:val="24"/>
        </w:rPr>
        <w:tab/>
        <w:t>Ing. Petr Vícha - starosta města</w:t>
      </w:r>
    </w:p>
    <w:p w:rsidR="00DF61FF" w:rsidRPr="00B240C6" w:rsidRDefault="00DF61FF" w:rsidP="00DF61FF">
      <w:pPr>
        <w:pStyle w:val="Normln1"/>
        <w:tabs>
          <w:tab w:val="left" w:pos="2268"/>
          <w:tab w:val="left" w:pos="2835"/>
        </w:tabs>
        <w:ind w:left="1134"/>
        <w:jc w:val="both"/>
        <w:rPr>
          <w:rFonts w:ascii="ISOCPEUR" w:hAnsi="ISOCPEUR" w:cs="Arial"/>
          <w:sz w:val="24"/>
          <w:szCs w:val="24"/>
        </w:rPr>
      </w:pPr>
      <w:r w:rsidRPr="00B240C6">
        <w:rPr>
          <w:rFonts w:ascii="ISOCPEUR" w:hAnsi="ISOCPEUR" w:cs="Arial"/>
          <w:sz w:val="24"/>
          <w:szCs w:val="24"/>
        </w:rPr>
        <w:t>Se sídlem</w:t>
      </w:r>
      <w:r w:rsidRPr="00B240C6">
        <w:rPr>
          <w:rFonts w:ascii="ISOCPEUR" w:hAnsi="ISOCPEUR" w:cs="Arial"/>
          <w:sz w:val="24"/>
          <w:szCs w:val="24"/>
        </w:rPr>
        <w:tab/>
      </w:r>
      <w:r w:rsidR="00026034" w:rsidRPr="00B240C6">
        <w:rPr>
          <w:rFonts w:ascii="ISOCPEUR" w:hAnsi="ISOCPEUR" w:cs="Arial"/>
          <w:sz w:val="24"/>
          <w:szCs w:val="24"/>
        </w:rPr>
        <w:tab/>
      </w:r>
      <w:r w:rsidRPr="00B240C6">
        <w:rPr>
          <w:rFonts w:ascii="ISOCPEUR" w:hAnsi="ISOCPEUR" w:cs="Arial"/>
          <w:sz w:val="24"/>
          <w:szCs w:val="24"/>
        </w:rPr>
        <w:t>:</w:t>
      </w:r>
      <w:r w:rsidRPr="00B240C6">
        <w:rPr>
          <w:rFonts w:ascii="ISOCPEUR" w:hAnsi="ISOCPEUR" w:cs="Arial"/>
          <w:sz w:val="24"/>
          <w:szCs w:val="24"/>
        </w:rPr>
        <w:tab/>
        <w:t>Masarykova 158, 735 81 Bohumín</w:t>
      </w:r>
    </w:p>
    <w:p w:rsidR="00DF61FF" w:rsidRPr="00B240C6" w:rsidRDefault="00DF61FF" w:rsidP="00DF61FF">
      <w:pPr>
        <w:pStyle w:val="Normln1"/>
        <w:tabs>
          <w:tab w:val="left" w:pos="2268"/>
          <w:tab w:val="left" w:pos="2835"/>
        </w:tabs>
        <w:ind w:left="1134"/>
        <w:jc w:val="both"/>
        <w:rPr>
          <w:rFonts w:ascii="ISOCPEUR" w:hAnsi="ISOCPEUR" w:cs="Arial"/>
          <w:sz w:val="24"/>
          <w:szCs w:val="24"/>
        </w:rPr>
      </w:pPr>
      <w:r w:rsidRPr="00B240C6">
        <w:rPr>
          <w:rFonts w:ascii="ISOCPEUR" w:hAnsi="ISOCPEUR" w:cs="Arial"/>
          <w:sz w:val="24"/>
          <w:szCs w:val="24"/>
        </w:rPr>
        <w:t>IČ</w:t>
      </w:r>
      <w:r w:rsidRPr="00B240C6">
        <w:rPr>
          <w:rFonts w:ascii="ISOCPEUR" w:hAnsi="ISOCPEUR" w:cs="Arial"/>
          <w:sz w:val="24"/>
          <w:szCs w:val="24"/>
        </w:rPr>
        <w:tab/>
      </w:r>
      <w:r w:rsidR="00026034" w:rsidRPr="00B240C6">
        <w:rPr>
          <w:rFonts w:ascii="ISOCPEUR" w:hAnsi="ISOCPEUR" w:cs="Arial"/>
          <w:sz w:val="24"/>
          <w:szCs w:val="24"/>
        </w:rPr>
        <w:tab/>
      </w:r>
      <w:r w:rsidRPr="00B240C6">
        <w:rPr>
          <w:rFonts w:ascii="ISOCPEUR" w:hAnsi="ISOCPEUR" w:cs="Arial"/>
          <w:sz w:val="24"/>
          <w:szCs w:val="24"/>
        </w:rPr>
        <w:t>:</w:t>
      </w:r>
      <w:r w:rsidRPr="00B240C6">
        <w:rPr>
          <w:rFonts w:ascii="ISOCPEUR" w:hAnsi="ISOCPEUR" w:cs="Arial"/>
          <w:sz w:val="24"/>
          <w:szCs w:val="24"/>
        </w:rPr>
        <w:tab/>
        <w:t>00297569</w:t>
      </w:r>
    </w:p>
    <w:p w:rsidR="00DF61FF" w:rsidRPr="00B240C6" w:rsidRDefault="00DF61FF" w:rsidP="00DF61FF">
      <w:pPr>
        <w:tabs>
          <w:tab w:val="left" w:pos="1800"/>
          <w:tab w:val="left" w:pos="2835"/>
        </w:tabs>
        <w:ind w:left="1134"/>
        <w:rPr>
          <w:rFonts w:ascii="ISOCPEUR" w:hAnsi="ISOCPEUR" w:cs="Arial"/>
          <w:sz w:val="24"/>
          <w:szCs w:val="24"/>
        </w:rPr>
      </w:pPr>
      <w:r w:rsidRPr="00B240C6">
        <w:rPr>
          <w:rFonts w:ascii="ISOCPEUR" w:hAnsi="ISOCPEUR" w:cs="Arial"/>
          <w:sz w:val="24"/>
          <w:szCs w:val="24"/>
        </w:rPr>
        <w:t>DIČ</w:t>
      </w:r>
      <w:r w:rsidRPr="00B240C6">
        <w:rPr>
          <w:rFonts w:ascii="ISOCPEUR" w:hAnsi="ISOCPEUR" w:cs="Arial"/>
          <w:sz w:val="24"/>
          <w:szCs w:val="24"/>
        </w:rPr>
        <w:tab/>
        <w:t xml:space="preserve">        </w:t>
      </w:r>
      <w:r w:rsidR="00026034" w:rsidRPr="00B240C6">
        <w:rPr>
          <w:rFonts w:ascii="ISOCPEUR" w:hAnsi="ISOCPEUR" w:cs="Arial"/>
          <w:sz w:val="24"/>
          <w:szCs w:val="24"/>
        </w:rPr>
        <w:tab/>
      </w:r>
      <w:r w:rsidRPr="00B240C6">
        <w:rPr>
          <w:rFonts w:ascii="ISOCPEUR" w:hAnsi="ISOCPEUR" w:cs="Arial"/>
          <w:sz w:val="24"/>
          <w:szCs w:val="24"/>
        </w:rPr>
        <w:t xml:space="preserve">:        </w:t>
      </w:r>
      <w:r w:rsidRPr="00B240C6">
        <w:rPr>
          <w:rFonts w:ascii="ISOCPEUR" w:hAnsi="ISOCPEUR" w:cs="Arial"/>
          <w:sz w:val="24"/>
          <w:szCs w:val="24"/>
        </w:rPr>
        <w:tab/>
        <w:t>CZ00297569</w:t>
      </w:r>
    </w:p>
    <w:p w:rsidR="00DF61FF" w:rsidRPr="00B240C6" w:rsidRDefault="00DF61FF" w:rsidP="00DF61FF">
      <w:pPr>
        <w:pStyle w:val="Normln1"/>
        <w:tabs>
          <w:tab w:val="left" w:pos="2268"/>
          <w:tab w:val="left" w:pos="2835"/>
        </w:tabs>
        <w:ind w:left="1134"/>
        <w:jc w:val="both"/>
        <w:rPr>
          <w:rFonts w:ascii="ISOCPEUR" w:hAnsi="ISOCPEUR" w:cs="Arial"/>
          <w:sz w:val="24"/>
          <w:szCs w:val="24"/>
        </w:rPr>
      </w:pPr>
      <w:r w:rsidRPr="00B240C6">
        <w:rPr>
          <w:rFonts w:ascii="ISOCPEUR" w:hAnsi="ISOCPEUR" w:cs="Arial"/>
          <w:sz w:val="24"/>
          <w:szCs w:val="24"/>
        </w:rPr>
        <w:t>Bankovní spojení</w:t>
      </w:r>
      <w:r w:rsidRPr="00B240C6">
        <w:rPr>
          <w:rFonts w:ascii="ISOCPEUR" w:hAnsi="ISOCPEUR" w:cs="Arial"/>
          <w:sz w:val="24"/>
          <w:szCs w:val="24"/>
        </w:rPr>
        <w:tab/>
        <w:t>:</w:t>
      </w:r>
      <w:r w:rsidR="00026034" w:rsidRPr="00B240C6">
        <w:rPr>
          <w:rFonts w:ascii="ISOCPEUR" w:hAnsi="ISOCPEUR" w:cs="Arial"/>
          <w:sz w:val="24"/>
          <w:szCs w:val="24"/>
        </w:rPr>
        <w:tab/>
      </w:r>
      <w:r w:rsidRPr="00B240C6">
        <w:rPr>
          <w:rFonts w:ascii="ISOCPEUR" w:hAnsi="ISOCPEUR" w:cs="Arial"/>
          <w:sz w:val="24"/>
          <w:szCs w:val="24"/>
        </w:rPr>
        <w:t>Česká spořitelna, a.s. pobočka Bohumín</w:t>
      </w:r>
    </w:p>
    <w:p w:rsidR="00DF61FF" w:rsidRPr="00B240C6" w:rsidRDefault="00DF61FF" w:rsidP="00DF61FF">
      <w:pPr>
        <w:pStyle w:val="Normln1"/>
        <w:tabs>
          <w:tab w:val="left" w:pos="2268"/>
          <w:tab w:val="left" w:pos="2835"/>
        </w:tabs>
        <w:ind w:left="1134"/>
        <w:jc w:val="both"/>
        <w:rPr>
          <w:rFonts w:ascii="ISOCPEUR" w:hAnsi="ISOCPEUR" w:cs="Arial"/>
          <w:sz w:val="24"/>
          <w:szCs w:val="24"/>
        </w:rPr>
      </w:pPr>
      <w:r w:rsidRPr="00B240C6">
        <w:rPr>
          <w:rFonts w:ascii="ISOCPEUR" w:hAnsi="ISOCPEUR" w:cs="Arial"/>
          <w:sz w:val="24"/>
          <w:szCs w:val="24"/>
        </w:rPr>
        <w:t>Číslo účtu</w:t>
      </w:r>
      <w:r w:rsidRPr="00B240C6">
        <w:rPr>
          <w:rFonts w:ascii="ISOCPEUR" w:hAnsi="ISOCPEUR" w:cs="Arial"/>
          <w:sz w:val="24"/>
          <w:szCs w:val="24"/>
        </w:rPr>
        <w:tab/>
      </w:r>
      <w:r w:rsidR="00026034" w:rsidRPr="00B240C6">
        <w:rPr>
          <w:rFonts w:ascii="ISOCPEUR" w:hAnsi="ISOCPEUR" w:cs="Arial"/>
          <w:sz w:val="24"/>
          <w:szCs w:val="24"/>
        </w:rPr>
        <w:tab/>
      </w:r>
      <w:r w:rsidRPr="00B240C6">
        <w:rPr>
          <w:rFonts w:ascii="ISOCPEUR" w:hAnsi="ISOCPEUR" w:cs="Arial"/>
          <w:sz w:val="24"/>
          <w:szCs w:val="24"/>
        </w:rPr>
        <w:t>:</w:t>
      </w:r>
      <w:r w:rsidRPr="00B240C6">
        <w:rPr>
          <w:rFonts w:ascii="ISOCPEUR" w:hAnsi="ISOCPEUR" w:cs="Arial"/>
          <w:sz w:val="24"/>
          <w:szCs w:val="24"/>
        </w:rPr>
        <w:tab/>
        <w:t>1721638359/0800</w:t>
      </w:r>
    </w:p>
    <w:p w:rsidR="00DF61FF" w:rsidRPr="00B240C6" w:rsidRDefault="00DF61FF" w:rsidP="00DF61FF">
      <w:pPr>
        <w:pStyle w:val="Normln1"/>
        <w:tabs>
          <w:tab w:val="left" w:pos="2268"/>
          <w:tab w:val="left" w:pos="2835"/>
        </w:tabs>
        <w:ind w:left="1134"/>
        <w:jc w:val="both"/>
        <w:rPr>
          <w:rFonts w:ascii="ISOCPEUR" w:hAnsi="ISOCPEUR" w:cs="Arial"/>
          <w:sz w:val="24"/>
          <w:szCs w:val="24"/>
        </w:rPr>
      </w:pPr>
      <w:r w:rsidRPr="00B240C6">
        <w:rPr>
          <w:rFonts w:ascii="ISOCPEUR" w:hAnsi="ISOCPEUR" w:cs="Arial"/>
          <w:sz w:val="24"/>
          <w:szCs w:val="24"/>
        </w:rPr>
        <w:t>Tel/fax</w:t>
      </w:r>
      <w:r w:rsidRPr="00B240C6">
        <w:rPr>
          <w:rFonts w:ascii="ISOCPEUR" w:hAnsi="ISOCPEUR" w:cs="Arial"/>
          <w:sz w:val="24"/>
          <w:szCs w:val="24"/>
        </w:rPr>
        <w:tab/>
      </w:r>
      <w:r w:rsidR="00026034" w:rsidRPr="00B240C6">
        <w:rPr>
          <w:rFonts w:ascii="ISOCPEUR" w:hAnsi="ISOCPEUR" w:cs="Arial"/>
          <w:sz w:val="24"/>
          <w:szCs w:val="24"/>
        </w:rPr>
        <w:tab/>
      </w:r>
      <w:r w:rsidRPr="00B240C6">
        <w:rPr>
          <w:rFonts w:ascii="ISOCPEUR" w:hAnsi="ISOCPEUR" w:cs="Arial"/>
          <w:sz w:val="24"/>
          <w:szCs w:val="24"/>
        </w:rPr>
        <w:t>:</w:t>
      </w:r>
      <w:r w:rsidRPr="00B240C6">
        <w:rPr>
          <w:rFonts w:ascii="ISOCPEUR" w:hAnsi="ISOCPEUR" w:cs="Arial"/>
          <w:sz w:val="24"/>
          <w:szCs w:val="24"/>
        </w:rPr>
        <w:tab/>
        <w:t>596 092 243/596 092 100</w:t>
      </w:r>
    </w:p>
    <w:p w:rsidR="00DF61FF" w:rsidRPr="00B240C6" w:rsidRDefault="00DF61FF" w:rsidP="00DF61FF">
      <w:pPr>
        <w:tabs>
          <w:tab w:val="left" w:pos="2835"/>
        </w:tabs>
        <w:ind w:left="1134"/>
        <w:jc w:val="both"/>
        <w:rPr>
          <w:rFonts w:ascii="ISOCPEUR" w:hAnsi="ISOCPEUR" w:cs="Arial"/>
          <w:sz w:val="24"/>
          <w:szCs w:val="24"/>
        </w:rPr>
      </w:pPr>
      <w:r w:rsidRPr="00B240C6">
        <w:rPr>
          <w:rFonts w:ascii="ISOCPEUR" w:hAnsi="ISOCPEUR" w:cs="Arial"/>
          <w:sz w:val="24"/>
          <w:szCs w:val="24"/>
        </w:rPr>
        <w:t>Jednáním pověřen</w:t>
      </w:r>
      <w:r w:rsidR="00026034" w:rsidRPr="00B240C6">
        <w:rPr>
          <w:rFonts w:ascii="ISOCPEUR" w:hAnsi="ISOCPEUR" w:cs="Arial"/>
          <w:sz w:val="24"/>
          <w:szCs w:val="24"/>
        </w:rPr>
        <w:t xml:space="preserve"> </w:t>
      </w:r>
      <w:r w:rsidRPr="00B240C6">
        <w:rPr>
          <w:rFonts w:ascii="ISOCPEUR" w:hAnsi="ISOCPEUR" w:cs="Arial"/>
          <w:sz w:val="24"/>
          <w:szCs w:val="24"/>
        </w:rPr>
        <w:t xml:space="preserve">ve věcech technických :    </w:t>
      </w:r>
      <w:r w:rsidRPr="00B240C6">
        <w:rPr>
          <w:rFonts w:ascii="ISOCPEUR" w:hAnsi="ISOCPEUR" w:cs="Arial"/>
          <w:sz w:val="24"/>
          <w:szCs w:val="24"/>
        </w:rPr>
        <w:tab/>
        <w:t>Ing.</w:t>
      </w:r>
      <w:r w:rsidR="00FC7295" w:rsidRPr="00B240C6">
        <w:rPr>
          <w:rFonts w:ascii="ISOCPEUR" w:hAnsi="ISOCPEUR" w:cs="Arial"/>
          <w:sz w:val="24"/>
          <w:szCs w:val="24"/>
        </w:rPr>
        <w:t xml:space="preserve"> </w:t>
      </w:r>
      <w:r w:rsidRPr="00B240C6">
        <w:rPr>
          <w:rFonts w:ascii="ISOCPEUR" w:hAnsi="ISOCPEUR" w:cs="Arial"/>
          <w:sz w:val="24"/>
          <w:szCs w:val="24"/>
        </w:rPr>
        <w:t>Jitka Ptošková - vedoucí odboru rozvoje a investic</w:t>
      </w:r>
    </w:p>
    <w:p w:rsidR="00E5566A" w:rsidRPr="00B240C6" w:rsidRDefault="00E5566A" w:rsidP="00E5566A">
      <w:pPr>
        <w:pStyle w:val="Bezmezer"/>
        <w:spacing w:line="360" w:lineRule="auto"/>
        <w:ind w:left="1134"/>
        <w:rPr>
          <w:rFonts w:ascii="ISOCPEUR" w:hAnsi="ISOCPEUR"/>
          <w:sz w:val="24"/>
          <w:szCs w:val="24"/>
        </w:rPr>
      </w:pPr>
    </w:p>
    <w:p w:rsidR="00AD5BAB" w:rsidRPr="00B240C6" w:rsidRDefault="00AD5BAB" w:rsidP="004977BC">
      <w:pPr>
        <w:spacing w:after="0" w:line="360" w:lineRule="auto"/>
        <w:ind w:left="360"/>
        <w:jc w:val="both"/>
        <w:rPr>
          <w:rFonts w:ascii="ISOCPEUR" w:hAnsi="ISOCPEUR"/>
          <w:b/>
          <w:color w:val="000000"/>
          <w:sz w:val="24"/>
          <w:szCs w:val="24"/>
        </w:rPr>
      </w:pPr>
      <w:r w:rsidRPr="00B240C6">
        <w:rPr>
          <w:rFonts w:ascii="ISOCPEUR" w:hAnsi="ISOCPEUR"/>
          <w:b/>
          <w:color w:val="000000"/>
          <w:sz w:val="24"/>
          <w:szCs w:val="24"/>
        </w:rPr>
        <w:t>A.1.3   Údaje o zpracovateli dokumentace</w:t>
      </w:r>
    </w:p>
    <w:p w:rsidR="00AD5BAB" w:rsidRPr="00B240C6" w:rsidRDefault="00AD5BAB" w:rsidP="00AD5BAB">
      <w:pPr>
        <w:pStyle w:val="Odstavecseseznamem"/>
        <w:spacing w:after="0" w:line="360" w:lineRule="auto"/>
        <w:ind w:left="360" w:firstLine="349"/>
        <w:jc w:val="both"/>
        <w:rPr>
          <w:rFonts w:ascii="ISOCPEUR" w:hAnsi="ISOCPEUR"/>
          <w:i/>
          <w:color w:val="000000"/>
          <w:sz w:val="24"/>
          <w:szCs w:val="24"/>
        </w:rPr>
      </w:pPr>
      <w:r w:rsidRPr="00B240C6">
        <w:rPr>
          <w:rFonts w:ascii="ISOCPEUR" w:hAnsi="ISOCPEUR"/>
          <w:i/>
          <w:color w:val="000000"/>
          <w:sz w:val="24"/>
          <w:szCs w:val="24"/>
        </w:rPr>
        <w:t xml:space="preserve">a)  </w:t>
      </w:r>
      <w:r w:rsidR="00BB7960" w:rsidRPr="00B240C6">
        <w:rPr>
          <w:rFonts w:ascii="ISOCPEUR" w:hAnsi="ISOCPEUR"/>
          <w:i/>
          <w:color w:val="000000"/>
          <w:sz w:val="24"/>
          <w:szCs w:val="24"/>
        </w:rPr>
        <w:t>zpracovatel dokumentace, jm</w:t>
      </w:r>
      <w:r w:rsidR="00B92DA0" w:rsidRPr="00B240C6">
        <w:rPr>
          <w:rFonts w:ascii="ISOCPEUR" w:hAnsi="ISOCPEUR"/>
          <w:i/>
          <w:color w:val="000000"/>
          <w:sz w:val="24"/>
          <w:szCs w:val="24"/>
        </w:rPr>
        <w:t>éno a příjmení, obchodní firma</w:t>
      </w:r>
      <w:r w:rsidRPr="00B240C6">
        <w:rPr>
          <w:rFonts w:ascii="ISOCPEUR" w:hAnsi="ISOCPEUR"/>
          <w:i/>
          <w:color w:val="000000"/>
          <w:sz w:val="24"/>
          <w:szCs w:val="24"/>
        </w:rPr>
        <w:tab/>
      </w:r>
    </w:p>
    <w:p w:rsidR="00DF61FF" w:rsidRPr="00B240C6" w:rsidRDefault="00DF61FF" w:rsidP="00DF61FF">
      <w:pPr>
        <w:pStyle w:val="Normln1"/>
        <w:tabs>
          <w:tab w:val="left" w:pos="2268"/>
        </w:tabs>
        <w:ind w:left="1134"/>
        <w:jc w:val="both"/>
        <w:rPr>
          <w:rFonts w:ascii="ISOCPEUR" w:hAnsi="ISOCPEUR" w:cs="Arial"/>
          <w:sz w:val="24"/>
          <w:szCs w:val="24"/>
        </w:rPr>
      </w:pPr>
      <w:r w:rsidRPr="00B240C6">
        <w:rPr>
          <w:rFonts w:ascii="ISOCPEUR" w:hAnsi="ISOCPEUR" w:cs="Arial"/>
          <w:sz w:val="24"/>
          <w:szCs w:val="24"/>
        </w:rPr>
        <w:t>Obchodní jméno</w:t>
      </w:r>
      <w:r w:rsidRPr="00B240C6">
        <w:rPr>
          <w:rFonts w:ascii="ISOCPEUR" w:hAnsi="ISOCPEUR" w:cs="Arial"/>
          <w:sz w:val="24"/>
          <w:szCs w:val="24"/>
        </w:rPr>
        <w:tab/>
        <w:t xml:space="preserve">:        </w:t>
      </w:r>
      <w:r w:rsidR="00FE3774" w:rsidRPr="00B240C6">
        <w:rPr>
          <w:rFonts w:ascii="ISOCPEUR" w:hAnsi="ISOCPEUR" w:cs="Arial"/>
          <w:sz w:val="24"/>
          <w:szCs w:val="24"/>
        </w:rPr>
        <w:tab/>
      </w:r>
      <w:r w:rsidRPr="00B240C6">
        <w:rPr>
          <w:rFonts w:ascii="ISOCPEUR" w:hAnsi="ISOCPEUR" w:cs="Arial"/>
          <w:sz w:val="24"/>
          <w:szCs w:val="24"/>
        </w:rPr>
        <w:t>PONTONY s.r.o.</w:t>
      </w:r>
      <w:r w:rsidRPr="00B240C6">
        <w:rPr>
          <w:rFonts w:ascii="ISOCPEUR" w:hAnsi="ISOCPEUR" w:cs="Arial"/>
          <w:b/>
          <w:sz w:val="24"/>
          <w:szCs w:val="24"/>
        </w:rPr>
        <w:t xml:space="preserve">  </w:t>
      </w:r>
      <w:r w:rsidRPr="00B240C6">
        <w:rPr>
          <w:rFonts w:ascii="ISOCPEUR" w:hAnsi="ISOCPEUR" w:cs="Arial"/>
          <w:sz w:val="24"/>
          <w:szCs w:val="24"/>
        </w:rPr>
        <w:t xml:space="preserve">   </w:t>
      </w:r>
      <w:r w:rsidRPr="00B240C6">
        <w:rPr>
          <w:rFonts w:ascii="ISOCPEUR" w:hAnsi="ISOCPEUR" w:cs="Arial"/>
          <w:b/>
          <w:sz w:val="24"/>
          <w:szCs w:val="24"/>
        </w:rPr>
        <w:t xml:space="preserve">  </w:t>
      </w:r>
    </w:p>
    <w:p w:rsidR="00DF61FF" w:rsidRPr="00B240C6" w:rsidRDefault="00DF61FF" w:rsidP="00483848">
      <w:pPr>
        <w:tabs>
          <w:tab w:val="left" w:pos="2268"/>
          <w:tab w:val="left" w:pos="2835"/>
        </w:tabs>
        <w:spacing w:after="0" w:line="240" w:lineRule="auto"/>
        <w:ind w:left="1134"/>
        <w:jc w:val="both"/>
        <w:rPr>
          <w:rFonts w:ascii="ISOCPEUR" w:hAnsi="ISOCPEUR" w:cs="Arial"/>
          <w:sz w:val="24"/>
          <w:szCs w:val="24"/>
        </w:rPr>
      </w:pPr>
      <w:r w:rsidRPr="00B240C6">
        <w:rPr>
          <w:rFonts w:ascii="ISOCPEUR" w:hAnsi="ISOCPEUR" w:cs="Arial"/>
          <w:sz w:val="24"/>
          <w:szCs w:val="24"/>
        </w:rPr>
        <w:t>Sídlo</w:t>
      </w:r>
      <w:r w:rsidRPr="00B240C6">
        <w:rPr>
          <w:rFonts w:ascii="ISOCPEUR" w:hAnsi="ISOCPEUR" w:cs="Arial"/>
          <w:sz w:val="24"/>
          <w:szCs w:val="24"/>
        </w:rPr>
        <w:tab/>
      </w:r>
      <w:r w:rsidR="00026034" w:rsidRPr="00B240C6">
        <w:rPr>
          <w:rFonts w:ascii="ISOCPEUR" w:hAnsi="ISOCPEUR" w:cs="Arial"/>
          <w:sz w:val="24"/>
          <w:szCs w:val="24"/>
        </w:rPr>
        <w:tab/>
        <w:t>:</w:t>
      </w:r>
      <w:r w:rsidR="00FE3774" w:rsidRPr="00B240C6">
        <w:rPr>
          <w:rFonts w:ascii="ISOCPEUR" w:hAnsi="ISOCPEUR" w:cs="Arial"/>
          <w:sz w:val="24"/>
          <w:szCs w:val="24"/>
        </w:rPr>
        <w:tab/>
      </w:r>
      <w:r w:rsidRPr="00B240C6">
        <w:rPr>
          <w:rFonts w:ascii="ISOCPEUR" w:hAnsi="ISOCPEUR" w:cs="Arial"/>
          <w:sz w:val="24"/>
          <w:szCs w:val="24"/>
        </w:rPr>
        <w:t xml:space="preserve">Teplická 21/16, 405 02 Děčín IV - Podmokly </w:t>
      </w:r>
    </w:p>
    <w:p w:rsidR="00DF61FF" w:rsidRPr="00B240C6" w:rsidRDefault="00DF61FF" w:rsidP="00483848">
      <w:pPr>
        <w:tabs>
          <w:tab w:val="left" w:pos="2268"/>
          <w:tab w:val="left" w:pos="2835"/>
        </w:tabs>
        <w:spacing w:after="0" w:line="240" w:lineRule="auto"/>
        <w:ind w:left="1134"/>
        <w:jc w:val="both"/>
        <w:rPr>
          <w:rFonts w:ascii="ISOCPEUR" w:hAnsi="ISOCPEUR" w:cs="Arial"/>
          <w:sz w:val="24"/>
          <w:szCs w:val="24"/>
        </w:rPr>
      </w:pPr>
      <w:r w:rsidRPr="00B240C6">
        <w:rPr>
          <w:rFonts w:ascii="ISOCPEUR" w:hAnsi="ISOCPEUR" w:cs="Arial"/>
          <w:sz w:val="24"/>
          <w:szCs w:val="24"/>
        </w:rPr>
        <w:t>IČ</w:t>
      </w:r>
      <w:r w:rsidRPr="00B240C6">
        <w:rPr>
          <w:rFonts w:ascii="ISOCPEUR" w:hAnsi="ISOCPEUR" w:cs="Arial"/>
          <w:sz w:val="24"/>
          <w:szCs w:val="24"/>
        </w:rPr>
        <w:tab/>
      </w:r>
      <w:r w:rsidR="00026034" w:rsidRPr="00B240C6">
        <w:rPr>
          <w:rFonts w:ascii="ISOCPEUR" w:hAnsi="ISOCPEUR" w:cs="Arial"/>
          <w:sz w:val="24"/>
          <w:szCs w:val="24"/>
        </w:rPr>
        <w:tab/>
      </w:r>
      <w:r w:rsidRPr="00B240C6">
        <w:rPr>
          <w:rFonts w:ascii="ISOCPEUR" w:hAnsi="ISOCPEUR" w:cs="Arial"/>
          <w:sz w:val="24"/>
          <w:szCs w:val="24"/>
        </w:rPr>
        <w:t xml:space="preserve">:     </w:t>
      </w:r>
      <w:r w:rsidRPr="00B240C6">
        <w:rPr>
          <w:rFonts w:ascii="ISOCPEUR" w:hAnsi="ISOCPEUR" w:cs="Arial"/>
          <w:sz w:val="24"/>
          <w:szCs w:val="24"/>
        </w:rPr>
        <w:tab/>
        <w:t>278 65 118</w:t>
      </w:r>
    </w:p>
    <w:p w:rsidR="00DF61FF" w:rsidRPr="00B240C6" w:rsidRDefault="00DF61FF" w:rsidP="00483848">
      <w:pPr>
        <w:tabs>
          <w:tab w:val="left" w:pos="2268"/>
          <w:tab w:val="left" w:pos="2835"/>
        </w:tabs>
        <w:spacing w:after="0" w:line="240" w:lineRule="auto"/>
        <w:ind w:left="1134"/>
        <w:jc w:val="both"/>
        <w:rPr>
          <w:rFonts w:ascii="ISOCPEUR" w:hAnsi="ISOCPEUR" w:cs="Arial"/>
          <w:sz w:val="24"/>
          <w:szCs w:val="24"/>
        </w:rPr>
      </w:pPr>
      <w:r w:rsidRPr="00B240C6">
        <w:rPr>
          <w:rFonts w:ascii="ISOCPEUR" w:hAnsi="ISOCPEUR" w:cs="Arial"/>
          <w:sz w:val="24"/>
          <w:szCs w:val="24"/>
        </w:rPr>
        <w:t>DIČ</w:t>
      </w:r>
      <w:r w:rsidRPr="00B240C6">
        <w:rPr>
          <w:rFonts w:ascii="ISOCPEUR" w:hAnsi="ISOCPEUR" w:cs="Arial"/>
          <w:sz w:val="24"/>
          <w:szCs w:val="24"/>
        </w:rPr>
        <w:tab/>
      </w:r>
      <w:r w:rsidR="00026034" w:rsidRPr="00B240C6">
        <w:rPr>
          <w:rFonts w:ascii="ISOCPEUR" w:hAnsi="ISOCPEUR" w:cs="Arial"/>
          <w:sz w:val="24"/>
          <w:szCs w:val="24"/>
        </w:rPr>
        <w:tab/>
        <w:t xml:space="preserve">:    </w:t>
      </w:r>
      <w:r w:rsidR="00FE3774" w:rsidRPr="00B240C6">
        <w:rPr>
          <w:rFonts w:ascii="ISOCPEUR" w:hAnsi="ISOCPEUR" w:cs="Arial"/>
          <w:sz w:val="24"/>
          <w:szCs w:val="24"/>
        </w:rPr>
        <w:tab/>
      </w:r>
      <w:r w:rsidRPr="00B240C6">
        <w:rPr>
          <w:rFonts w:ascii="ISOCPEUR" w:hAnsi="ISOCPEUR" w:cs="Arial"/>
          <w:sz w:val="24"/>
          <w:szCs w:val="24"/>
        </w:rPr>
        <w:t>CZ 27865118</w:t>
      </w:r>
    </w:p>
    <w:p w:rsidR="00DF61FF" w:rsidRPr="00B240C6" w:rsidRDefault="00DF61FF" w:rsidP="00483848">
      <w:pPr>
        <w:tabs>
          <w:tab w:val="left" w:pos="2268"/>
          <w:tab w:val="left" w:pos="2835"/>
        </w:tabs>
        <w:spacing w:after="0" w:line="240" w:lineRule="auto"/>
        <w:ind w:left="1134"/>
        <w:jc w:val="both"/>
        <w:rPr>
          <w:rFonts w:ascii="ISOCPEUR" w:hAnsi="ISOCPEUR" w:cs="Arial"/>
          <w:sz w:val="24"/>
          <w:szCs w:val="24"/>
        </w:rPr>
      </w:pPr>
      <w:r w:rsidRPr="00B240C6">
        <w:rPr>
          <w:rFonts w:ascii="ISOCPEUR" w:hAnsi="ISOCPEUR" w:cs="Arial"/>
          <w:sz w:val="24"/>
          <w:szCs w:val="24"/>
        </w:rPr>
        <w:t>Bankovní sp</w:t>
      </w:r>
      <w:r w:rsidR="00483848" w:rsidRPr="00B240C6">
        <w:rPr>
          <w:rFonts w:ascii="ISOCPEUR" w:hAnsi="ISOCPEUR" w:cs="Arial"/>
          <w:sz w:val="24"/>
          <w:szCs w:val="24"/>
        </w:rPr>
        <w:t>ojení</w:t>
      </w:r>
      <w:r w:rsidR="00026034" w:rsidRPr="00B240C6">
        <w:rPr>
          <w:rFonts w:ascii="ISOCPEUR" w:hAnsi="ISOCPEUR" w:cs="Arial"/>
          <w:sz w:val="24"/>
          <w:szCs w:val="24"/>
        </w:rPr>
        <w:tab/>
        <w:t>:</w:t>
      </w:r>
      <w:r w:rsidR="00FE3774" w:rsidRPr="00B240C6">
        <w:rPr>
          <w:rFonts w:ascii="ISOCPEUR" w:hAnsi="ISOCPEUR" w:cs="Arial"/>
          <w:sz w:val="24"/>
          <w:szCs w:val="24"/>
        </w:rPr>
        <w:tab/>
      </w:r>
      <w:r w:rsidRPr="00B240C6">
        <w:rPr>
          <w:rFonts w:ascii="ISOCPEUR" w:hAnsi="ISOCPEUR" w:cs="Arial"/>
          <w:sz w:val="24"/>
          <w:szCs w:val="24"/>
        </w:rPr>
        <w:t>Fio banka</w:t>
      </w:r>
    </w:p>
    <w:p w:rsidR="00DF61FF" w:rsidRPr="00B240C6" w:rsidRDefault="00DF61FF" w:rsidP="00483848">
      <w:pPr>
        <w:tabs>
          <w:tab w:val="left" w:pos="2268"/>
          <w:tab w:val="left" w:pos="2835"/>
        </w:tabs>
        <w:spacing w:after="0" w:line="240" w:lineRule="auto"/>
        <w:ind w:left="1134"/>
        <w:jc w:val="both"/>
        <w:rPr>
          <w:rFonts w:ascii="ISOCPEUR" w:hAnsi="ISOCPEUR" w:cs="Arial"/>
          <w:sz w:val="24"/>
          <w:szCs w:val="24"/>
        </w:rPr>
      </w:pPr>
      <w:r w:rsidRPr="00B240C6">
        <w:rPr>
          <w:rFonts w:ascii="ISOCPEUR" w:hAnsi="ISOCPEUR" w:cs="Arial"/>
          <w:sz w:val="24"/>
          <w:szCs w:val="24"/>
        </w:rPr>
        <w:t xml:space="preserve">Číslo účtu </w:t>
      </w:r>
      <w:r w:rsidRPr="00B240C6">
        <w:rPr>
          <w:rFonts w:ascii="ISOCPEUR" w:hAnsi="ISOCPEUR" w:cs="Arial"/>
          <w:sz w:val="24"/>
          <w:szCs w:val="24"/>
        </w:rPr>
        <w:tab/>
      </w:r>
      <w:r w:rsidR="00026034" w:rsidRPr="00B240C6">
        <w:rPr>
          <w:rFonts w:ascii="ISOCPEUR" w:hAnsi="ISOCPEUR" w:cs="Arial"/>
          <w:sz w:val="24"/>
          <w:szCs w:val="24"/>
        </w:rPr>
        <w:tab/>
        <w:t xml:space="preserve">:    </w:t>
      </w:r>
      <w:r w:rsidR="00FE3774" w:rsidRPr="00B240C6">
        <w:rPr>
          <w:rFonts w:ascii="ISOCPEUR" w:hAnsi="ISOCPEUR" w:cs="Arial"/>
          <w:sz w:val="24"/>
          <w:szCs w:val="24"/>
        </w:rPr>
        <w:tab/>
      </w:r>
      <w:r w:rsidRPr="00B240C6">
        <w:rPr>
          <w:rFonts w:ascii="ISOCPEUR" w:hAnsi="ISOCPEUR" w:cs="Arial"/>
          <w:sz w:val="24"/>
          <w:szCs w:val="24"/>
        </w:rPr>
        <w:t>2100011670/2010</w:t>
      </w:r>
    </w:p>
    <w:p w:rsidR="00DF61FF" w:rsidRPr="00B240C6" w:rsidRDefault="00DF61FF" w:rsidP="00483848">
      <w:pPr>
        <w:tabs>
          <w:tab w:val="left" w:pos="2268"/>
          <w:tab w:val="left" w:pos="2835"/>
        </w:tabs>
        <w:spacing w:after="0" w:line="240" w:lineRule="auto"/>
        <w:ind w:left="1134"/>
        <w:jc w:val="both"/>
        <w:rPr>
          <w:rFonts w:ascii="ISOCPEUR" w:hAnsi="ISOCPEUR"/>
          <w:sz w:val="24"/>
          <w:szCs w:val="24"/>
        </w:rPr>
      </w:pPr>
      <w:r w:rsidRPr="00B240C6">
        <w:rPr>
          <w:rFonts w:ascii="ISOCPEUR" w:hAnsi="ISOCPEUR" w:cs="Arial"/>
          <w:sz w:val="24"/>
          <w:szCs w:val="24"/>
        </w:rPr>
        <w:t>Tel.</w:t>
      </w:r>
      <w:r w:rsidRPr="00B240C6">
        <w:rPr>
          <w:rFonts w:ascii="ISOCPEUR" w:hAnsi="ISOCPEUR"/>
          <w:sz w:val="24"/>
          <w:szCs w:val="24"/>
        </w:rPr>
        <w:tab/>
      </w:r>
      <w:r w:rsidR="00026034" w:rsidRPr="00B240C6">
        <w:rPr>
          <w:rFonts w:ascii="ISOCPEUR" w:hAnsi="ISOCPEUR"/>
          <w:sz w:val="24"/>
          <w:szCs w:val="24"/>
        </w:rPr>
        <w:tab/>
        <w:t>:</w:t>
      </w:r>
      <w:r w:rsidR="00FE3774" w:rsidRPr="00B240C6">
        <w:rPr>
          <w:rFonts w:ascii="ISOCPEUR" w:hAnsi="ISOCPEUR"/>
          <w:sz w:val="24"/>
          <w:szCs w:val="24"/>
        </w:rPr>
        <w:tab/>
      </w:r>
      <w:r w:rsidRPr="00B240C6">
        <w:rPr>
          <w:rFonts w:ascii="ISOCPEUR" w:hAnsi="ISOCPEUR" w:cs="Arial"/>
          <w:sz w:val="24"/>
          <w:szCs w:val="24"/>
        </w:rPr>
        <w:t>604212505</w:t>
      </w:r>
      <w:r w:rsidRPr="00B240C6">
        <w:rPr>
          <w:rFonts w:ascii="ISOCPEUR" w:hAnsi="ISOCPEUR" w:cs="Arial"/>
          <w:sz w:val="24"/>
          <w:szCs w:val="24"/>
        </w:rPr>
        <w:tab/>
      </w:r>
    </w:p>
    <w:p w:rsidR="00B92DA0" w:rsidRPr="00B240C6" w:rsidRDefault="00B92DA0" w:rsidP="00BB7960">
      <w:pPr>
        <w:pStyle w:val="Bezmezer"/>
        <w:spacing w:line="360" w:lineRule="auto"/>
        <w:rPr>
          <w:rFonts w:ascii="ISOCPEUR" w:hAnsi="ISOCPEUR"/>
          <w:sz w:val="24"/>
          <w:szCs w:val="24"/>
        </w:rPr>
      </w:pPr>
    </w:p>
    <w:p w:rsidR="00B006C0" w:rsidRPr="00B240C6" w:rsidRDefault="00B006C0" w:rsidP="00B006C0">
      <w:pPr>
        <w:pStyle w:val="Odstavecseseznamem"/>
        <w:spacing w:after="0" w:line="360" w:lineRule="auto"/>
        <w:ind w:left="360" w:firstLine="349"/>
        <w:jc w:val="both"/>
        <w:rPr>
          <w:rFonts w:ascii="ISOCPEUR" w:hAnsi="ISOCPEUR"/>
          <w:sz w:val="24"/>
          <w:szCs w:val="24"/>
        </w:rPr>
      </w:pPr>
      <w:r w:rsidRPr="00B240C6">
        <w:rPr>
          <w:rFonts w:ascii="ISOCPEUR" w:hAnsi="ISOCPEUR"/>
          <w:i/>
          <w:color w:val="000000"/>
          <w:sz w:val="24"/>
          <w:szCs w:val="24"/>
        </w:rPr>
        <w:t xml:space="preserve">b) </w:t>
      </w:r>
      <w:r w:rsidRPr="00B240C6">
        <w:rPr>
          <w:rFonts w:ascii="ISOCPEUR" w:hAnsi="ISOCPEUR"/>
          <w:sz w:val="24"/>
          <w:szCs w:val="24"/>
        </w:rPr>
        <w:t xml:space="preserve">  </w:t>
      </w:r>
      <w:r w:rsidR="00B92DA0" w:rsidRPr="00B240C6">
        <w:rPr>
          <w:rFonts w:ascii="ISOCPEUR" w:hAnsi="ISOCPEUR"/>
          <w:i/>
          <w:color w:val="000000"/>
          <w:sz w:val="24"/>
          <w:szCs w:val="24"/>
        </w:rPr>
        <w:t>hlavní projektant, jméno a příjmení, obchodní firma</w:t>
      </w:r>
    </w:p>
    <w:p w:rsidR="00DF61FF" w:rsidRPr="00B240C6" w:rsidRDefault="00DF61FF" w:rsidP="00DF61FF">
      <w:pPr>
        <w:pStyle w:val="Odstavecseseznamem"/>
        <w:spacing w:after="0" w:line="360" w:lineRule="auto"/>
        <w:ind w:left="360" w:firstLine="349"/>
        <w:jc w:val="both"/>
        <w:rPr>
          <w:rFonts w:ascii="ISOCPEUR" w:hAnsi="ISOCPEUR"/>
          <w:color w:val="000000"/>
          <w:sz w:val="24"/>
          <w:szCs w:val="24"/>
        </w:rPr>
      </w:pPr>
      <w:r w:rsidRPr="00B240C6">
        <w:rPr>
          <w:rFonts w:ascii="ISOCPEUR" w:hAnsi="ISOCPEUR"/>
          <w:color w:val="000000"/>
          <w:sz w:val="24"/>
          <w:szCs w:val="24"/>
        </w:rPr>
        <w:t xml:space="preserve">    </w:t>
      </w:r>
      <w:r w:rsidRPr="00B240C6">
        <w:rPr>
          <w:rFonts w:ascii="ISOCPEUR" w:hAnsi="ISOCPEUR" w:cs="Calibri"/>
          <w:sz w:val="24"/>
          <w:szCs w:val="24"/>
        </w:rPr>
        <w:t xml:space="preserve"> </w:t>
      </w:r>
      <w:r w:rsidRPr="00B240C6">
        <w:rPr>
          <w:rFonts w:ascii="ISOCPEUR" w:hAnsi="ISOCPEUR" w:cs="Aller"/>
          <w:b/>
          <w:bCs/>
          <w:noProof/>
          <w:sz w:val="24"/>
          <w:szCs w:val="24"/>
          <w:lang w:eastAsia="cs-CZ"/>
        </w:rPr>
        <w:drawing>
          <wp:inline distT="0" distB="0" distL="0" distR="0">
            <wp:extent cx="1816594" cy="232913"/>
            <wp:effectExtent l="19050" t="0" r="0" b="0"/>
            <wp:docPr id="2" name="obrázek 2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A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187" cy="233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61FF" w:rsidRPr="00B240C6" w:rsidRDefault="00DF61FF" w:rsidP="00DF61FF">
      <w:pPr>
        <w:pStyle w:val="Bezmezer"/>
        <w:spacing w:line="360" w:lineRule="auto"/>
        <w:rPr>
          <w:rFonts w:ascii="ISOCPEUR" w:hAnsi="ISOCPEUR"/>
          <w:sz w:val="24"/>
          <w:szCs w:val="24"/>
        </w:rPr>
      </w:pPr>
      <w:r w:rsidRPr="00B240C6">
        <w:rPr>
          <w:rFonts w:ascii="ISOCPEUR" w:hAnsi="ISOCPEUR"/>
          <w:sz w:val="24"/>
          <w:szCs w:val="24"/>
        </w:rPr>
        <w:tab/>
      </w:r>
      <w:r w:rsidRPr="00B240C6">
        <w:rPr>
          <w:rFonts w:ascii="ISOCPEUR" w:hAnsi="ISOCPEUR"/>
          <w:sz w:val="24"/>
          <w:szCs w:val="24"/>
        </w:rPr>
        <w:tab/>
        <w:t>Ing. arch. Jakub Kuthan</w:t>
      </w:r>
    </w:p>
    <w:p w:rsidR="00DF61FF" w:rsidRPr="00B240C6" w:rsidRDefault="00DF61FF" w:rsidP="00DF61FF">
      <w:pPr>
        <w:pStyle w:val="Bezmezer"/>
        <w:spacing w:line="360" w:lineRule="auto"/>
        <w:rPr>
          <w:rFonts w:ascii="ISOCPEUR" w:hAnsi="ISOCPEUR"/>
          <w:sz w:val="24"/>
          <w:szCs w:val="24"/>
        </w:rPr>
      </w:pPr>
      <w:r w:rsidRPr="00B240C6">
        <w:rPr>
          <w:rFonts w:ascii="ISOCPEUR" w:hAnsi="ISOCPEUR"/>
          <w:sz w:val="24"/>
          <w:szCs w:val="24"/>
        </w:rPr>
        <w:tab/>
      </w:r>
      <w:r w:rsidRPr="00B240C6">
        <w:rPr>
          <w:rFonts w:ascii="ISOCPEUR" w:hAnsi="ISOCPEUR"/>
          <w:sz w:val="24"/>
          <w:szCs w:val="24"/>
        </w:rPr>
        <w:tab/>
      </w:r>
      <w:r w:rsidRPr="00B240C6">
        <w:rPr>
          <w:rFonts w:ascii="ISOCPEUR" w:hAnsi="ISOCPEUR"/>
          <w:sz w:val="24"/>
          <w:szCs w:val="24"/>
        </w:rPr>
        <w:tab/>
        <w:t>5. května 833, 253 01 Hostivice, kuthan@architekti2.cz, IČ: 87577402</w:t>
      </w:r>
    </w:p>
    <w:p w:rsidR="00DF61FF" w:rsidRPr="00B240C6" w:rsidRDefault="00DF61FF" w:rsidP="00DF61FF">
      <w:pPr>
        <w:pStyle w:val="Bezmezer"/>
        <w:spacing w:line="360" w:lineRule="auto"/>
        <w:rPr>
          <w:rFonts w:ascii="ISOCPEUR" w:hAnsi="ISOCPEUR"/>
          <w:sz w:val="24"/>
          <w:szCs w:val="24"/>
        </w:rPr>
      </w:pPr>
      <w:r w:rsidRPr="00B240C6">
        <w:rPr>
          <w:rFonts w:ascii="ISOCPEUR" w:hAnsi="ISOCPEUR"/>
          <w:sz w:val="24"/>
          <w:szCs w:val="24"/>
        </w:rPr>
        <w:tab/>
      </w:r>
      <w:r w:rsidRPr="00B240C6">
        <w:rPr>
          <w:rFonts w:ascii="ISOCPEUR" w:hAnsi="ISOCPEUR"/>
          <w:sz w:val="24"/>
          <w:szCs w:val="24"/>
        </w:rPr>
        <w:tab/>
      </w:r>
      <w:r w:rsidRPr="00B240C6">
        <w:rPr>
          <w:rFonts w:ascii="ISOCPEUR" w:hAnsi="ISOCPEUR"/>
          <w:sz w:val="24"/>
          <w:szCs w:val="24"/>
        </w:rPr>
        <w:tab/>
        <w:t>autorizovaná osoba ČKA č. *04317*</w:t>
      </w:r>
    </w:p>
    <w:p w:rsidR="00DF61FF" w:rsidRPr="00B240C6" w:rsidRDefault="00DF61FF" w:rsidP="00DF61FF">
      <w:pPr>
        <w:pStyle w:val="Bezmezer"/>
        <w:spacing w:line="360" w:lineRule="auto"/>
        <w:rPr>
          <w:rFonts w:ascii="ISOCPEUR" w:hAnsi="ISOCPEUR"/>
          <w:sz w:val="24"/>
          <w:szCs w:val="24"/>
        </w:rPr>
      </w:pPr>
      <w:r w:rsidRPr="00B240C6">
        <w:rPr>
          <w:rFonts w:ascii="ISOCPEUR" w:hAnsi="ISOCPEUR"/>
          <w:sz w:val="24"/>
          <w:szCs w:val="24"/>
        </w:rPr>
        <w:tab/>
      </w:r>
      <w:r w:rsidRPr="00B240C6">
        <w:rPr>
          <w:rFonts w:ascii="ISOCPEUR" w:hAnsi="ISOCPEUR"/>
          <w:sz w:val="24"/>
          <w:szCs w:val="24"/>
        </w:rPr>
        <w:tab/>
        <w:t>Ing. arch. Jan Ságl</w:t>
      </w:r>
    </w:p>
    <w:p w:rsidR="00DF61FF" w:rsidRPr="00B240C6" w:rsidRDefault="00DF61FF" w:rsidP="00DF61FF">
      <w:pPr>
        <w:pStyle w:val="Bezmezer"/>
        <w:spacing w:line="360" w:lineRule="auto"/>
        <w:rPr>
          <w:rFonts w:ascii="ISOCPEUR" w:hAnsi="ISOCPEUR"/>
          <w:sz w:val="24"/>
          <w:szCs w:val="24"/>
        </w:rPr>
      </w:pPr>
      <w:r w:rsidRPr="00B240C6">
        <w:rPr>
          <w:rFonts w:ascii="ISOCPEUR" w:hAnsi="ISOCPEUR"/>
          <w:sz w:val="24"/>
          <w:szCs w:val="24"/>
        </w:rPr>
        <w:tab/>
      </w:r>
      <w:r w:rsidRPr="00B240C6">
        <w:rPr>
          <w:rFonts w:ascii="ISOCPEUR" w:hAnsi="ISOCPEUR"/>
          <w:sz w:val="24"/>
          <w:szCs w:val="24"/>
        </w:rPr>
        <w:tab/>
      </w:r>
      <w:r w:rsidRPr="00B240C6">
        <w:rPr>
          <w:rFonts w:ascii="ISOCPEUR" w:hAnsi="ISOCPEUR"/>
          <w:sz w:val="24"/>
          <w:szCs w:val="24"/>
        </w:rPr>
        <w:tab/>
        <w:t>A. Krause 2317,  530 02 Pardubice, sagl@architekti2.cz, IČ: 74160796</w:t>
      </w:r>
    </w:p>
    <w:p w:rsidR="00DF61FF" w:rsidRPr="00B240C6" w:rsidRDefault="00DF61FF" w:rsidP="00DF61FF">
      <w:pPr>
        <w:pStyle w:val="Bezmezer"/>
        <w:spacing w:line="360" w:lineRule="auto"/>
        <w:rPr>
          <w:rFonts w:ascii="ISOCPEUR" w:hAnsi="ISOCPEUR"/>
          <w:sz w:val="24"/>
          <w:szCs w:val="24"/>
        </w:rPr>
      </w:pPr>
      <w:r w:rsidRPr="00B240C6">
        <w:rPr>
          <w:rFonts w:ascii="ISOCPEUR" w:hAnsi="ISOCPEUR"/>
          <w:sz w:val="24"/>
          <w:szCs w:val="24"/>
        </w:rPr>
        <w:tab/>
      </w:r>
      <w:r w:rsidRPr="00B240C6">
        <w:rPr>
          <w:rFonts w:ascii="ISOCPEUR" w:hAnsi="ISOCPEUR"/>
          <w:sz w:val="24"/>
          <w:szCs w:val="24"/>
        </w:rPr>
        <w:tab/>
        <w:t>www.architekti2.cz</w:t>
      </w:r>
    </w:p>
    <w:p w:rsidR="00DF61FF" w:rsidRPr="00B240C6" w:rsidRDefault="00DF61FF" w:rsidP="00DF61FF">
      <w:pPr>
        <w:pStyle w:val="Bezmezer"/>
        <w:spacing w:line="360" w:lineRule="auto"/>
        <w:rPr>
          <w:rFonts w:ascii="ISOCPEUR" w:hAnsi="ISOCPEUR"/>
          <w:sz w:val="24"/>
          <w:szCs w:val="24"/>
        </w:rPr>
      </w:pPr>
    </w:p>
    <w:p w:rsidR="00532D73" w:rsidRPr="00B240C6" w:rsidRDefault="00B24809" w:rsidP="00AD5BAB">
      <w:pPr>
        <w:pStyle w:val="Odstavecseseznamem"/>
        <w:spacing w:after="0" w:line="360" w:lineRule="auto"/>
        <w:ind w:left="360" w:firstLine="349"/>
        <w:jc w:val="both"/>
        <w:rPr>
          <w:rFonts w:ascii="ISOCPEUR" w:hAnsi="ISOCPEUR"/>
          <w:i/>
          <w:color w:val="000000"/>
          <w:sz w:val="24"/>
          <w:szCs w:val="24"/>
        </w:rPr>
      </w:pPr>
      <w:r w:rsidRPr="00B240C6">
        <w:rPr>
          <w:rFonts w:ascii="ISOCPEUR" w:hAnsi="ISOCPEUR"/>
          <w:i/>
          <w:color w:val="000000"/>
          <w:sz w:val="24"/>
          <w:szCs w:val="24"/>
        </w:rPr>
        <w:t>c)  jména a příjmení projektantů jednotlivých částí projektové dokumentace</w:t>
      </w:r>
    </w:p>
    <w:p w:rsidR="00532D73" w:rsidRPr="00B240C6" w:rsidRDefault="00532D73" w:rsidP="00AD5BAB">
      <w:pPr>
        <w:pStyle w:val="Odstavecseseznamem"/>
        <w:spacing w:after="0" w:line="360" w:lineRule="auto"/>
        <w:ind w:left="360" w:firstLine="349"/>
        <w:jc w:val="both"/>
        <w:rPr>
          <w:rFonts w:ascii="ISOCPEUR" w:hAnsi="ISOCPEUR"/>
          <w:sz w:val="24"/>
          <w:szCs w:val="24"/>
        </w:rPr>
      </w:pPr>
      <w:r w:rsidRPr="00B240C6">
        <w:rPr>
          <w:rFonts w:ascii="ISOCPEUR" w:hAnsi="ISOCPEUR"/>
          <w:sz w:val="24"/>
          <w:szCs w:val="24"/>
        </w:rPr>
        <w:tab/>
        <w:t>Ing. arch. Jan Ságl</w:t>
      </w:r>
    </w:p>
    <w:p w:rsidR="00B24809" w:rsidRPr="00B240C6" w:rsidRDefault="00B24809" w:rsidP="00AD5BAB">
      <w:pPr>
        <w:pStyle w:val="Odstavecseseznamem"/>
        <w:spacing w:after="0" w:line="360" w:lineRule="auto"/>
        <w:ind w:left="360" w:firstLine="349"/>
        <w:jc w:val="both"/>
        <w:rPr>
          <w:rFonts w:ascii="ISOCPEUR" w:hAnsi="ISOCPEUR"/>
          <w:i/>
          <w:color w:val="000000"/>
          <w:sz w:val="24"/>
          <w:szCs w:val="24"/>
        </w:rPr>
      </w:pPr>
      <w:r w:rsidRPr="00B240C6">
        <w:rPr>
          <w:rFonts w:ascii="ISOCPEUR" w:hAnsi="ISOCPEUR"/>
          <w:i/>
          <w:color w:val="000000"/>
          <w:sz w:val="24"/>
          <w:szCs w:val="24"/>
        </w:rPr>
        <w:tab/>
      </w:r>
      <w:r w:rsidR="00532D73" w:rsidRPr="00B240C6">
        <w:rPr>
          <w:rFonts w:ascii="ISOCPEUR" w:hAnsi="ISOCPEUR"/>
          <w:sz w:val="24"/>
          <w:szCs w:val="24"/>
        </w:rPr>
        <w:t>Ing. arch. Jakub Kuthan</w:t>
      </w:r>
    </w:p>
    <w:p w:rsidR="00B24809" w:rsidRPr="00B240C6" w:rsidRDefault="00B24809" w:rsidP="00B24809">
      <w:pPr>
        <w:pStyle w:val="Odstavecseseznamem"/>
        <w:spacing w:after="0"/>
        <w:ind w:left="360" w:firstLine="349"/>
        <w:jc w:val="both"/>
        <w:rPr>
          <w:rFonts w:ascii="ISOCPEUR" w:hAnsi="ISOCPEUR"/>
          <w:sz w:val="24"/>
          <w:szCs w:val="24"/>
        </w:rPr>
      </w:pPr>
    </w:p>
    <w:p w:rsidR="00B24809" w:rsidRPr="00B240C6" w:rsidRDefault="00B24809" w:rsidP="00B24809">
      <w:pPr>
        <w:spacing w:after="0" w:line="360" w:lineRule="auto"/>
        <w:ind w:left="360" w:hanging="360"/>
        <w:jc w:val="both"/>
        <w:rPr>
          <w:rFonts w:ascii="ISOCPEUR" w:hAnsi="ISOCPEUR"/>
          <w:b/>
          <w:color w:val="000000"/>
          <w:sz w:val="24"/>
          <w:szCs w:val="24"/>
        </w:rPr>
      </w:pPr>
      <w:r w:rsidRPr="00B240C6">
        <w:rPr>
          <w:rFonts w:ascii="ISOCPEUR" w:hAnsi="ISOCPEUR"/>
          <w:b/>
          <w:color w:val="000000"/>
          <w:sz w:val="24"/>
          <w:szCs w:val="24"/>
        </w:rPr>
        <w:t>A.2</w:t>
      </w:r>
      <w:r w:rsidRPr="00B240C6">
        <w:rPr>
          <w:rFonts w:ascii="ISOCPEUR" w:hAnsi="ISOCPEUR"/>
          <w:b/>
          <w:color w:val="000000"/>
          <w:sz w:val="24"/>
          <w:szCs w:val="24"/>
        </w:rPr>
        <w:tab/>
        <w:t>SEZNAM VSTUPNÍCH PODKLADŮ</w:t>
      </w:r>
    </w:p>
    <w:p w:rsidR="00532D73" w:rsidRPr="00B240C6" w:rsidRDefault="00532D73" w:rsidP="00532D73">
      <w:pPr>
        <w:pStyle w:val="AAAodrky"/>
        <w:numPr>
          <w:ilvl w:val="0"/>
          <w:numId w:val="10"/>
        </w:numPr>
        <w:spacing w:line="360" w:lineRule="exact"/>
        <w:ind w:left="714" w:hanging="357"/>
        <w:rPr>
          <w:rFonts w:ascii="ISOCPEUR" w:hAnsi="ISOCPEUR"/>
          <w:szCs w:val="24"/>
        </w:rPr>
      </w:pPr>
      <w:r w:rsidRPr="00B240C6">
        <w:rPr>
          <w:rFonts w:ascii="ISOCPEUR" w:hAnsi="ISOCPEUR"/>
          <w:szCs w:val="24"/>
        </w:rPr>
        <w:t xml:space="preserve">Zadávací požadavky objednatele. </w:t>
      </w:r>
    </w:p>
    <w:p w:rsidR="00BE1D3C" w:rsidRPr="00B240C6" w:rsidRDefault="00BE1D3C" w:rsidP="00532D73">
      <w:pPr>
        <w:pStyle w:val="AAAodrky"/>
        <w:numPr>
          <w:ilvl w:val="0"/>
          <w:numId w:val="10"/>
        </w:numPr>
        <w:spacing w:line="360" w:lineRule="exact"/>
        <w:ind w:left="714" w:hanging="357"/>
        <w:rPr>
          <w:rFonts w:ascii="ISOCPEUR" w:hAnsi="ISOCPEUR"/>
          <w:szCs w:val="24"/>
        </w:rPr>
      </w:pPr>
      <w:r w:rsidRPr="00B240C6">
        <w:rPr>
          <w:rFonts w:ascii="ISOCPEUR" w:hAnsi="ISOCPEUR"/>
          <w:szCs w:val="24"/>
        </w:rPr>
        <w:t>Archivní vrt čeké geodetické služby</w:t>
      </w:r>
    </w:p>
    <w:p w:rsidR="00532D73" w:rsidRPr="00B240C6" w:rsidRDefault="00532D73" w:rsidP="00532D73">
      <w:pPr>
        <w:pStyle w:val="AAAodrky"/>
        <w:numPr>
          <w:ilvl w:val="0"/>
          <w:numId w:val="10"/>
        </w:numPr>
        <w:spacing w:line="360" w:lineRule="exact"/>
        <w:rPr>
          <w:rFonts w:ascii="ISOCPEUR" w:hAnsi="ISOCPEUR"/>
          <w:szCs w:val="24"/>
        </w:rPr>
      </w:pPr>
      <w:r w:rsidRPr="00B240C6">
        <w:rPr>
          <w:rFonts w:ascii="ISOCPEUR" w:hAnsi="ISOCPEUR"/>
          <w:szCs w:val="24"/>
        </w:rPr>
        <w:t>Geodetické zaměření stávajícího stavu -CUZK</w:t>
      </w:r>
    </w:p>
    <w:p w:rsidR="00532D73" w:rsidRPr="00B240C6" w:rsidRDefault="00532D73" w:rsidP="00532D73">
      <w:pPr>
        <w:pStyle w:val="AAAodrky"/>
        <w:numPr>
          <w:ilvl w:val="0"/>
          <w:numId w:val="10"/>
        </w:numPr>
        <w:spacing w:line="360" w:lineRule="exact"/>
        <w:rPr>
          <w:rFonts w:ascii="ISOCPEUR" w:hAnsi="ISOCPEUR"/>
          <w:szCs w:val="24"/>
        </w:rPr>
      </w:pPr>
      <w:r w:rsidRPr="00B240C6">
        <w:rPr>
          <w:rFonts w:ascii="ISOCPEUR" w:hAnsi="ISOCPEUR"/>
          <w:szCs w:val="24"/>
        </w:rPr>
        <w:t>Místní šetření zpracovatele projektu.</w:t>
      </w:r>
    </w:p>
    <w:p w:rsidR="00532D73" w:rsidRPr="00B240C6" w:rsidRDefault="00532D73" w:rsidP="00532D73">
      <w:pPr>
        <w:pStyle w:val="AAAodrky"/>
        <w:numPr>
          <w:ilvl w:val="0"/>
          <w:numId w:val="10"/>
        </w:numPr>
        <w:spacing w:line="360" w:lineRule="exact"/>
        <w:rPr>
          <w:rFonts w:ascii="ISOCPEUR" w:hAnsi="ISOCPEUR"/>
          <w:szCs w:val="24"/>
        </w:rPr>
      </w:pPr>
      <w:r w:rsidRPr="00B240C6">
        <w:rPr>
          <w:rFonts w:ascii="ISOCPEUR" w:hAnsi="ISOCPEUR"/>
          <w:szCs w:val="24"/>
        </w:rPr>
        <w:t>Projektová dokumentace zpracovatele projektu zpracovaná z obdobných akcí.</w:t>
      </w:r>
    </w:p>
    <w:p w:rsidR="00532D73" w:rsidRPr="00B240C6" w:rsidRDefault="00532D73" w:rsidP="00532D73">
      <w:pPr>
        <w:pStyle w:val="AAAodrky"/>
        <w:numPr>
          <w:ilvl w:val="0"/>
          <w:numId w:val="10"/>
        </w:numPr>
        <w:spacing w:line="360" w:lineRule="exact"/>
        <w:rPr>
          <w:rFonts w:ascii="ISOCPEUR" w:hAnsi="ISOCPEUR"/>
          <w:szCs w:val="24"/>
        </w:rPr>
      </w:pPr>
      <w:r w:rsidRPr="00B240C6">
        <w:rPr>
          <w:rFonts w:ascii="ISOCPEUR" w:hAnsi="ISOCPEUR"/>
          <w:szCs w:val="24"/>
        </w:rPr>
        <w:t xml:space="preserve">Technické normy a předpisy  </w:t>
      </w:r>
    </w:p>
    <w:p w:rsidR="00532D73" w:rsidRPr="00B240C6" w:rsidRDefault="00532D73" w:rsidP="00532D73">
      <w:pPr>
        <w:pStyle w:val="AAAodrky"/>
        <w:numPr>
          <w:ilvl w:val="0"/>
          <w:numId w:val="10"/>
        </w:numPr>
        <w:spacing w:line="360" w:lineRule="exact"/>
        <w:rPr>
          <w:rFonts w:ascii="ISOCPEUR" w:hAnsi="ISOCPEUR"/>
          <w:szCs w:val="24"/>
        </w:rPr>
      </w:pPr>
      <w:r w:rsidRPr="00B240C6">
        <w:rPr>
          <w:rFonts w:ascii="ISOCPEUR" w:hAnsi="ISOCPEUR"/>
          <w:szCs w:val="24"/>
        </w:rPr>
        <w:t>Stávající legislativa (zákony a vyhlášky)</w:t>
      </w:r>
    </w:p>
    <w:p w:rsidR="00532D73" w:rsidRPr="00B240C6" w:rsidRDefault="00532D73" w:rsidP="00532D73">
      <w:pPr>
        <w:pStyle w:val="AAAodrky"/>
        <w:numPr>
          <w:ilvl w:val="0"/>
          <w:numId w:val="10"/>
        </w:numPr>
        <w:spacing w:line="360" w:lineRule="exact"/>
        <w:rPr>
          <w:rFonts w:ascii="ISOCPEUR" w:hAnsi="ISOCPEUR"/>
          <w:szCs w:val="24"/>
        </w:rPr>
      </w:pPr>
      <w:r w:rsidRPr="00B240C6">
        <w:rPr>
          <w:rFonts w:ascii="ISOCPEUR" w:hAnsi="ISOCPEUR"/>
          <w:szCs w:val="24"/>
        </w:rPr>
        <w:t>Základní vodohospodářská mapa 1:50 000</w:t>
      </w:r>
    </w:p>
    <w:p w:rsidR="00532D73" w:rsidRPr="00B240C6" w:rsidRDefault="00532D73" w:rsidP="00532D73">
      <w:pPr>
        <w:pStyle w:val="AAAodrky"/>
        <w:numPr>
          <w:ilvl w:val="0"/>
          <w:numId w:val="10"/>
        </w:numPr>
        <w:spacing w:line="360" w:lineRule="exact"/>
        <w:rPr>
          <w:rFonts w:ascii="ISOCPEUR" w:hAnsi="ISOCPEUR"/>
          <w:szCs w:val="24"/>
        </w:rPr>
      </w:pPr>
      <w:r w:rsidRPr="00B240C6">
        <w:rPr>
          <w:rFonts w:ascii="ISOCPEUR" w:hAnsi="ISOCPEUR"/>
          <w:szCs w:val="24"/>
        </w:rPr>
        <w:t xml:space="preserve">Ortofotomapa </w:t>
      </w:r>
    </w:p>
    <w:p w:rsidR="00532D73" w:rsidRPr="00B240C6" w:rsidRDefault="00532D73" w:rsidP="00532D73">
      <w:pPr>
        <w:pStyle w:val="AAAodrky"/>
        <w:numPr>
          <w:ilvl w:val="0"/>
          <w:numId w:val="10"/>
        </w:numPr>
        <w:spacing w:line="360" w:lineRule="exact"/>
        <w:rPr>
          <w:rFonts w:ascii="ISOCPEUR" w:hAnsi="ISOCPEUR"/>
          <w:szCs w:val="24"/>
        </w:rPr>
      </w:pPr>
      <w:r w:rsidRPr="00B240C6">
        <w:rPr>
          <w:rFonts w:ascii="ISOCPEUR" w:hAnsi="ISOCPEUR"/>
          <w:szCs w:val="24"/>
        </w:rPr>
        <w:t>Katastrální situační výkres</w:t>
      </w:r>
    </w:p>
    <w:p w:rsidR="00532D73" w:rsidRPr="00B240C6" w:rsidRDefault="00532D73" w:rsidP="00532D73">
      <w:pPr>
        <w:pStyle w:val="AAAodrky"/>
        <w:numPr>
          <w:ilvl w:val="0"/>
          <w:numId w:val="10"/>
        </w:numPr>
        <w:spacing w:line="360" w:lineRule="exact"/>
        <w:rPr>
          <w:rFonts w:ascii="ISOCPEUR" w:hAnsi="ISOCPEUR"/>
          <w:szCs w:val="24"/>
        </w:rPr>
      </w:pPr>
      <w:r w:rsidRPr="00B240C6">
        <w:rPr>
          <w:rFonts w:ascii="ISOCPEUR" w:hAnsi="ISOCPEUR"/>
          <w:szCs w:val="24"/>
        </w:rPr>
        <w:t>Odborná literatura</w:t>
      </w:r>
    </w:p>
    <w:p w:rsidR="00E12F4C" w:rsidRPr="00B240C6" w:rsidRDefault="00E12F4C" w:rsidP="00532D73">
      <w:pPr>
        <w:pStyle w:val="AAAodrky"/>
        <w:numPr>
          <w:ilvl w:val="0"/>
          <w:numId w:val="10"/>
        </w:numPr>
        <w:spacing w:line="360" w:lineRule="exact"/>
        <w:rPr>
          <w:rFonts w:ascii="ISOCPEUR" w:hAnsi="ISOCPEUR"/>
          <w:szCs w:val="24"/>
        </w:rPr>
      </w:pPr>
      <w:r w:rsidRPr="00B240C6">
        <w:rPr>
          <w:rFonts w:ascii="ISOCPEUR" w:hAnsi="ISOCPEUR"/>
          <w:szCs w:val="24"/>
        </w:rPr>
        <w:t>Povodňové mapy poskytnuté povodím Odry</w:t>
      </w:r>
    </w:p>
    <w:p w:rsidR="00E12F4C" w:rsidRPr="00B240C6" w:rsidRDefault="00E12F4C" w:rsidP="00532D73">
      <w:pPr>
        <w:pStyle w:val="AAAodrky"/>
        <w:numPr>
          <w:ilvl w:val="0"/>
          <w:numId w:val="10"/>
        </w:numPr>
        <w:spacing w:line="360" w:lineRule="exact"/>
        <w:rPr>
          <w:rFonts w:ascii="ISOCPEUR" w:hAnsi="ISOCPEUR"/>
          <w:szCs w:val="24"/>
        </w:rPr>
      </w:pPr>
      <w:r w:rsidRPr="00B240C6">
        <w:rPr>
          <w:rFonts w:ascii="ISOCPEUR" w:hAnsi="ISOCPEUR"/>
          <w:szCs w:val="24"/>
        </w:rPr>
        <w:t>Zameření dna jezera metodou singel beam</w:t>
      </w:r>
    </w:p>
    <w:p w:rsidR="00532D73" w:rsidRPr="00B240C6" w:rsidRDefault="00532D73" w:rsidP="00B24809">
      <w:pPr>
        <w:spacing w:after="0" w:line="360" w:lineRule="auto"/>
        <w:ind w:left="360" w:hanging="360"/>
        <w:jc w:val="both"/>
        <w:rPr>
          <w:rFonts w:ascii="ISOCPEUR" w:hAnsi="ISOCPEUR"/>
          <w:b/>
          <w:color w:val="000000"/>
          <w:sz w:val="24"/>
          <w:szCs w:val="24"/>
        </w:rPr>
      </w:pPr>
    </w:p>
    <w:p w:rsidR="00532D73" w:rsidRPr="00B240C6" w:rsidRDefault="00532D73" w:rsidP="00B24809">
      <w:pPr>
        <w:spacing w:after="0" w:line="360" w:lineRule="auto"/>
        <w:ind w:left="360" w:hanging="360"/>
        <w:jc w:val="both"/>
        <w:rPr>
          <w:rFonts w:ascii="ISOCPEUR" w:hAnsi="ISOCPEUR"/>
          <w:b/>
          <w:color w:val="000000"/>
          <w:sz w:val="24"/>
          <w:szCs w:val="24"/>
        </w:rPr>
      </w:pPr>
    </w:p>
    <w:p w:rsidR="00B24809" w:rsidRPr="00B240C6" w:rsidRDefault="00B24809" w:rsidP="00B24809">
      <w:pPr>
        <w:spacing w:after="0" w:line="360" w:lineRule="auto"/>
        <w:ind w:left="360" w:hanging="360"/>
        <w:jc w:val="both"/>
        <w:rPr>
          <w:rFonts w:ascii="ISOCPEUR" w:hAnsi="ISOCPEUR"/>
          <w:b/>
          <w:color w:val="000000"/>
          <w:sz w:val="24"/>
          <w:szCs w:val="24"/>
        </w:rPr>
      </w:pPr>
      <w:r w:rsidRPr="00B240C6">
        <w:rPr>
          <w:rFonts w:ascii="ISOCPEUR" w:hAnsi="ISOCPEUR"/>
          <w:b/>
          <w:color w:val="000000"/>
          <w:sz w:val="24"/>
          <w:szCs w:val="24"/>
        </w:rPr>
        <w:t>A.3</w:t>
      </w:r>
      <w:r w:rsidRPr="00B240C6">
        <w:rPr>
          <w:rFonts w:ascii="ISOCPEUR" w:hAnsi="ISOCPEUR"/>
          <w:b/>
          <w:color w:val="000000"/>
          <w:sz w:val="24"/>
          <w:szCs w:val="24"/>
        </w:rPr>
        <w:tab/>
        <w:t>ÚDAJE O ÚZEMÍ</w:t>
      </w:r>
    </w:p>
    <w:p w:rsidR="00B24809" w:rsidRPr="00B240C6" w:rsidRDefault="00B24809" w:rsidP="00B24809">
      <w:pPr>
        <w:spacing w:after="0" w:line="360" w:lineRule="auto"/>
        <w:ind w:left="426" w:hanging="76"/>
        <w:jc w:val="both"/>
        <w:rPr>
          <w:rFonts w:ascii="ISOCPEUR" w:hAnsi="ISOCPEUR"/>
          <w:i/>
          <w:color w:val="000000"/>
          <w:sz w:val="24"/>
          <w:szCs w:val="24"/>
        </w:rPr>
      </w:pPr>
      <w:r w:rsidRPr="00B240C6">
        <w:rPr>
          <w:rFonts w:ascii="ISOCPEUR" w:hAnsi="ISOCPEUR"/>
          <w:i/>
          <w:color w:val="000000"/>
          <w:sz w:val="24"/>
          <w:szCs w:val="24"/>
        </w:rPr>
        <w:t>a)</w:t>
      </w:r>
      <w:r w:rsidRPr="00B240C6">
        <w:rPr>
          <w:rFonts w:ascii="ISOCPEUR" w:hAnsi="ISOCPEUR"/>
          <w:b/>
          <w:i/>
          <w:color w:val="000000"/>
          <w:sz w:val="24"/>
          <w:szCs w:val="24"/>
        </w:rPr>
        <w:t xml:space="preserve">  </w:t>
      </w:r>
      <w:r w:rsidRPr="00B240C6">
        <w:rPr>
          <w:rFonts w:ascii="ISOCPEUR" w:hAnsi="ISOCPEUR"/>
          <w:i/>
          <w:color w:val="000000"/>
          <w:sz w:val="24"/>
          <w:szCs w:val="24"/>
        </w:rPr>
        <w:t>rozsah řešeného území</w:t>
      </w:r>
    </w:p>
    <w:p w:rsidR="00532D73" w:rsidRPr="00B240C6" w:rsidRDefault="00532D73" w:rsidP="00532D73">
      <w:pPr>
        <w:pStyle w:val="AAAtextodstavc"/>
        <w:spacing w:before="120" w:after="120" w:afterAutospacing="0"/>
        <w:ind w:left="1134" w:firstLine="142"/>
        <w:rPr>
          <w:rFonts w:ascii="ISOCPEUR" w:hAnsi="ISOCPEUR"/>
          <w:szCs w:val="24"/>
        </w:rPr>
      </w:pPr>
      <w:r w:rsidRPr="00B240C6">
        <w:rPr>
          <w:rFonts w:ascii="ISOCPEUR" w:hAnsi="ISOCPEUR"/>
          <w:szCs w:val="24"/>
        </w:rPr>
        <w:t>Stavba je situovaná po obvodu jezera. Plovoucí zařízení na jezeře jsou navržen</w:t>
      </w:r>
      <w:r w:rsidR="00FE3774" w:rsidRPr="00B240C6">
        <w:rPr>
          <w:rFonts w:ascii="ISOCPEUR" w:hAnsi="ISOCPEUR"/>
          <w:szCs w:val="24"/>
        </w:rPr>
        <w:t>a</w:t>
      </w:r>
      <w:r w:rsidRPr="00B240C6">
        <w:rPr>
          <w:rFonts w:ascii="ISOCPEUR" w:hAnsi="ISOCPEUR"/>
          <w:szCs w:val="24"/>
        </w:rPr>
        <w:t xml:space="preserve"> ve </w:t>
      </w:r>
      <w:r w:rsidR="00FE3774" w:rsidRPr="00B240C6">
        <w:rPr>
          <w:rFonts w:ascii="ISOCPEUR" w:hAnsi="ISOCPEUR"/>
          <w:szCs w:val="24"/>
        </w:rPr>
        <w:t>čtyřech</w:t>
      </w:r>
      <w:r w:rsidRPr="00B240C6">
        <w:rPr>
          <w:rFonts w:ascii="ISOCPEUR" w:hAnsi="ISOCPEUR"/>
          <w:szCs w:val="24"/>
        </w:rPr>
        <w:t xml:space="preserve"> pozicích po obvodu břehové linie jezera</w:t>
      </w:r>
      <w:r w:rsidR="00263C37" w:rsidRPr="00B240C6">
        <w:rPr>
          <w:rFonts w:ascii="ISOCPEUR" w:hAnsi="ISOCPEUR"/>
          <w:szCs w:val="24"/>
        </w:rPr>
        <w:t>. Bude se jednat se o plovoucí marinu, plovárnu, ekomolo a plavecké distanční molo</w:t>
      </w:r>
      <w:r w:rsidRPr="00B240C6">
        <w:rPr>
          <w:rFonts w:ascii="ISOCPEUR" w:hAnsi="ISOCPEUR"/>
          <w:szCs w:val="24"/>
        </w:rPr>
        <w:t xml:space="preserve">. Samotné stavební úpravy budou </w:t>
      </w:r>
      <w:r w:rsidRPr="00B240C6">
        <w:rPr>
          <w:rFonts w:ascii="ISOCPEUR" w:hAnsi="ISOCPEUR"/>
          <w:szCs w:val="24"/>
        </w:rPr>
        <w:lastRenderedPageBreak/>
        <w:t>zasahovat od břehu směrem do jezera</w:t>
      </w:r>
      <w:r w:rsidR="003F33EA" w:rsidRPr="00B240C6">
        <w:rPr>
          <w:rFonts w:ascii="ISOCPEUR" w:hAnsi="ISOCPEUR"/>
          <w:szCs w:val="24"/>
        </w:rPr>
        <w:t xml:space="preserve">. Bude se jednat o </w:t>
      </w:r>
      <w:r w:rsidR="00263C37" w:rsidRPr="00B240C6">
        <w:rPr>
          <w:rFonts w:ascii="ISOCPEUR" w:hAnsi="ISOCPEUR"/>
          <w:szCs w:val="24"/>
        </w:rPr>
        <w:t xml:space="preserve">gravitační </w:t>
      </w:r>
      <w:r w:rsidR="003F33EA" w:rsidRPr="00B240C6">
        <w:rPr>
          <w:rFonts w:ascii="ISOCPEUR" w:hAnsi="ISOCPEUR"/>
          <w:szCs w:val="24"/>
        </w:rPr>
        <w:t>kotevní patky z bagionů vyplněných kamenivem</w:t>
      </w:r>
      <w:r w:rsidR="00E12F4C" w:rsidRPr="00B240C6">
        <w:rPr>
          <w:rFonts w:ascii="ISOCPEUR" w:hAnsi="ISOCPEUR"/>
          <w:szCs w:val="24"/>
        </w:rPr>
        <w:t xml:space="preserve"> a betonové patky</w:t>
      </w:r>
      <w:r w:rsidR="003F33EA" w:rsidRPr="00B240C6">
        <w:rPr>
          <w:rFonts w:ascii="ISOCPEUR" w:hAnsi="ISOCPEUR"/>
          <w:szCs w:val="24"/>
        </w:rPr>
        <w:t xml:space="preserve"> </w:t>
      </w:r>
      <w:r w:rsidR="00E12F4C" w:rsidRPr="00B240C6">
        <w:rPr>
          <w:rFonts w:ascii="ISOCPEUR" w:hAnsi="ISOCPEUR"/>
          <w:szCs w:val="24"/>
        </w:rPr>
        <w:t>.</w:t>
      </w:r>
      <w:r w:rsidR="003F33EA" w:rsidRPr="00B240C6">
        <w:rPr>
          <w:rFonts w:ascii="ISOCPEUR" w:hAnsi="ISOCPEUR"/>
          <w:szCs w:val="24"/>
        </w:rPr>
        <w:t>Na břehu se bude osazovat drobný mobiliář</w:t>
      </w:r>
      <w:r w:rsidR="00263C37" w:rsidRPr="00B240C6">
        <w:rPr>
          <w:rFonts w:ascii="ISOCPEUR" w:hAnsi="ISOCPEUR"/>
          <w:szCs w:val="24"/>
        </w:rPr>
        <w:t xml:space="preserve"> a </w:t>
      </w:r>
      <w:r w:rsidR="00E12F4C" w:rsidRPr="00B240C6">
        <w:rPr>
          <w:rFonts w:ascii="ISOCPEUR" w:hAnsi="ISOCPEUR"/>
          <w:szCs w:val="24"/>
        </w:rPr>
        <w:t xml:space="preserve">zhotoví se nová </w:t>
      </w:r>
      <w:r w:rsidR="00263C37" w:rsidRPr="00B240C6">
        <w:rPr>
          <w:rFonts w:ascii="ISOCPEUR" w:hAnsi="ISOCPEUR"/>
          <w:szCs w:val="24"/>
        </w:rPr>
        <w:t>pěší cest</w:t>
      </w:r>
      <w:r w:rsidR="000879D5" w:rsidRPr="00B240C6">
        <w:rPr>
          <w:rFonts w:ascii="ISOCPEUR" w:hAnsi="ISOCPEUR"/>
          <w:szCs w:val="24"/>
        </w:rPr>
        <w:t>a</w:t>
      </w:r>
      <w:r w:rsidR="00263C37" w:rsidRPr="00B240C6">
        <w:rPr>
          <w:rFonts w:ascii="ISOCPEUR" w:hAnsi="ISOCPEUR"/>
          <w:szCs w:val="24"/>
        </w:rPr>
        <w:t xml:space="preserve"> k plovárně</w:t>
      </w:r>
      <w:r w:rsidR="003F33EA" w:rsidRPr="00B240C6">
        <w:rPr>
          <w:rFonts w:ascii="ISOCPEUR" w:hAnsi="ISOCPEUR"/>
          <w:szCs w:val="24"/>
        </w:rPr>
        <w:t>. Stavební pozemek je svažitý.</w:t>
      </w:r>
    </w:p>
    <w:p w:rsidR="00263C37" w:rsidRPr="00B240C6" w:rsidRDefault="00532D73" w:rsidP="00532D73">
      <w:pPr>
        <w:pStyle w:val="AAAtextodstavc"/>
        <w:spacing w:before="120" w:after="120" w:afterAutospacing="0"/>
        <w:ind w:left="1134" w:firstLine="142"/>
        <w:rPr>
          <w:rFonts w:ascii="ISOCPEUR" w:hAnsi="ISOCPEUR"/>
          <w:szCs w:val="24"/>
        </w:rPr>
      </w:pPr>
      <w:r w:rsidRPr="00B240C6">
        <w:rPr>
          <w:rFonts w:ascii="ISOCPEUR" w:hAnsi="ISOCPEUR"/>
          <w:szCs w:val="24"/>
        </w:rPr>
        <w:t>Stavba se nachází v katastrálních územích k.ú. Vrbice nad Odrou</w:t>
      </w:r>
      <w:r w:rsidR="00263C37" w:rsidRPr="00B240C6">
        <w:rPr>
          <w:rFonts w:ascii="ISOCPEUR" w:hAnsi="ISOCPEUR"/>
          <w:szCs w:val="24"/>
        </w:rPr>
        <w:t xml:space="preserve">. Pozemky viz. výkres </w:t>
      </w:r>
      <w:r w:rsidR="00E12F4C" w:rsidRPr="00B240C6">
        <w:rPr>
          <w:rFonts w:ascii="ISOCPEUR" w:hAnsi="ISOCPEUR"/>
          <w:szCs w:val="24"/>
        </w:rPr>
        <w:t>C.</w:t>
      </w:r>
    </w:p>
    <w:p w:rsidR="00532D73" w:rsidRPr="00B240C6" w:rsidRDefault="00532D73" w:rsidP="00532D73">
      <w:pPr>
        <w:pStyle w:val="AAAtextodstavc"/>
        <w:spacing w:before="120" w:after="120" w:afterAutospacing="0"/>
        <w:ind w:left="1134" w:firstLine="142"/>
        <w:rPr>
          <w:rFonts w:ascii="ISOCPEUR" w:hAnsi="ISOCPEUR"/>
          <w:szCs w:val="24"/>
        </w:rPr>
      </w:pPr>
      <w:r w:rsidRPr="00B240C6">
        <w:rPr>
          <w:rFonts w:ascii="ISOCPEUR" w:hAnsi="ISOCPEUR"/>
          <w:szCs w:val="24"/>
        </w:rPr>
        <w:t>Přístup na staveniště bude zajištěn obvodovou komunikací jezera a místními obslužnými komunikacemi. Příjezd na staveniště bude z hlavní silnice Ostravská.</w:t>
      </w:r>
    </w:p>
    <w:p w:rsidR="00532D73" w:rsidRPr="00B240C6" w:rsidRDefault="00532D73" w:rsidP="00B24809">
      <w:pPr>
        <w:spacing w:after="0" w:line="360" w:lineRule="auto"/>
        <w:ind w:left="426" w:hanging="76"/>
        <w:jc w:val="both"/>
        <w:rPr>
          <w:rFonts w:ascii="ISOCPEUR" w:hAnsi="ISOCPEUR"/>
          <w:b/>
          <w:color w:val="000000"/>
          <w:sz w:val="24"/>
          <w:szCs w:val="24"/>
        </w:rPr>
      </w:pPr>
    </w:p>
    <w:p w:rsidR="00B24809" w:rsidRPr="00B240C6" w:rsidRDefault="00B24809" w:rsidP="00B24809">
      <w:pPr>
        <w:spacing w:after="0" w:line="360" w:lineRule="auto"/>
        <w:ind w:left="426" w:hanging="76"/>
        <w:jc w:val="both"/>
        <w:rPr>
          <w:rFonts w:ascii="ISOCPEUR" w:hAnsi="ISOCPEUR"/>
          <w:b/>
          <w:color w:val="000000"/>
          <w:sz w:val="24"/>
          <w:szCs w:val="24"/>
        </w:rPr>
      </w:pPr>
      <w:r w:rsidRPr="00B240C6">
        <w:rPr>
          <w:rFonts w:ascii="ISOCPEUR" w:hAnsi="ISOCPEUR"/>
          <w:i/>
          <w:color w:val="000000"/>
          <w:sz w:val="24"/>
          <w:szCs w:val="24"/>
        </w:rPr>
        <w:t>b)</w:t>
      </w:r>
      <w:r w:rsidRPr="00B240C6">
        <w:rPr>
          <w:rFonts w:ascii="ISOCPEUR" w:hAnsi="ISOCPEUR"/>
          <w:b/>
          <w:i/>
          <w:color w:val="000000"/>
          <w:sz w:val="24"/>
          <w:szCs w:val="24"/>
        </w:rPr>
        <w:t xml:space="preserve"> </w:t>
      </w:r>
      <w:r w:rsidR="00E00C41" w:rsidRPr="00B240C6">
        <w:rPr>
          <w:rFonts w:ascii="ISOCPEUR" w:hAnsi="ISOCPEUR"/>
          <w:i/>
          <w:color w:val="000000"/>
          <w:sz w:val="24"/>
          <w:szCs w:val="24"/>
        </w:rPr>
        <w:t>dosavadní využití a zastavěnost území</w:t>
      </w:r>
    </w:p>
    <w:p w:rsidR="00532D73" w:rsidRPr="00B240C6" w:rsidRDefault="00532D73" w:rsidP="00532D73">
      <w:pPr>
        <w:pStyle w:val="AAAtextodstavc"/>
        <w:spacing w:before="120" w:after="120" w:afterAutospacing="0"/>
        <w:ind w:left="1134" w:firstLine="142"/>
        <w:rPr>
          <w:rFonts w:ascii="ISOCPEUR" w:hAnsi="ISOCPEUR"/>
          <w:szCs w:val="24"/>
        </w:rPr>
      </w:pPr>
      <w:r w:rsidRPr="00B240C6">
        <w:rPr>
          <w:rFonts w:ascii="ISOCPEUR" w:hAnsi="ISOCPEUR"/>
          <w:szCs w:val="24"/>
        </w:rPr>
        <w:t>Stavbou jsou dotčeny dva poze</w:t>
      </w:r>
      <w:r w:rsidR="00FC7295" w:rsidRPr="00B240C6">
        <w:rPr>
          <w:rFonts w:ascii="ISOCPEUR" w:hAnsi="ISOCPEUR"/>
          <w:szCs w:val="24"/>
        </w:rPr>
        <w:t>mky - vlastnická práva a právo hospodaření s pozemky jsou obsaženy ve výkresu C2.</w:t>
      </w:r>
      <w:r w:rsidR="00AF7AEF" w:rsidRPr="00B240C6">
        <w:rPr>
          <w:rFonts w:ascii="ISOCPEUR" w:hAnsi="ISOCPEUR"/>
          <w:szCs w:val="24"/>
        </w:rPr>
        <w:t xml:space="preserve"> </w:t>
      </w:r>
      <w:r w:rsidR="00FC7295" w:rsidRPr="00B240C6">
        <w:rPr>
          <w:rFonts w:ascii="ISOCPEUR" w:hAnsi="ISOCPEUR"/>
          <w:szCs w:val="24"/>
        </w:rPr>
        <w:t>T</w:t>
      </w:r>
      <w:r w:rsidRPr="00B240C6">
        <w:rPr>
          <w:rFonts w:ascii="ISOCPEUR" w:hAnsi="ISOCPEUR"/>
          <w:szCs w:val="24"/>
        </w:rPr>
        <w:t xml:space="preserve">yto pozemky jsou vedeny v katastru nemovitostí jako </w:t>
      </w:r>
      <w:r w:rsidR="000E7C2C" w:rsidRPr="00B240C6">
        <w:rPr>
          <w:rFonts w:ascii="ISOCPEUR" w:hAnsi="ISOCPEUR"/>
          <w:szCs w:val="24"/>
        </w:rPr>
        <w:t>vodní plocha</w:t>
      </w:r>
      <w:r w:rsidRPr="00B240C6">
        <w:rPr>
          <w:rFonts w:ascii="ISOCPEUR" w:hAnsi="ISOCPEUR"/>
          <w:szCs w:val="24"/>
        </w:rPr>
        <w:t xml:space="preserve">. Vlivem úpravy/stavby nedojde ke změně využití území, ani pozemků.  </w:t>
      </w:r>
    </w:p>
    <w:p w:rsidR="00532D73" w:rsidRPr="00B240C6" w:rsidRDefault="00532D73" w:rsidP="00532D73">
      <w:pPr>
        <w:pStyle w:val="AAAtextodstavc"/>
        <w:spacing w:before="120" w:after="120" w:afterAutospacing="0"/>
        <w:ind w:left="1134" w:firstLine="142"/>
        <w:rPr>
          <w:rFonts w:ascii="ISOCPEUR" w:hAnsi="ISOCPEUR"/>
          <w:szCs w:val="24"/>
        </w:rPr>
      </w:pPr>
      <w:r w:rsidRPr="00B240C6">
        <w:rPr>
          <w:rFonts w:ascii="ISOCPEUR" w:hAnsi="ISOCPEUR"/>
          <w:szCs w:val="24"/>
        </w:rPr>
        <w:t>Stavba se nachází mimo zastavené území obce.</w:t>
      </w:r>
    </w:p>
    <w:p w:rsidR="00A3535D" w:rsidRPr="00B240C6" w:rsidRDefault="00124351" w:rsidP="00A3535D">
      <w:pPr>
        <w:spacing w:after="0" w:line="360" w:lineRule="auto"/>
        <w:ind w:left="426" w:hanging="76"/>
        <w:jc w:val="both"/>
        <w:rPr>
          <w:rFonts w:ascii="ISOCPEUR" w:hAnsi="ISOCPEUR"/>
          <w:i/>
          <w:color w:val="000000"/>
          <w:sz w:val="24"/>
          <w:szCs w:val="24"/>
        </w:rPr>
      </w:pPr>
      <w:r w:rsidRPr="00B240C6">
        <w:rPr>
          <w:rFonts w:ascii="ISOCPEUR" w:hAnsi="ISOCPEUR"/>
          <w:i/>
          <w:color w:val="000000"/>
          <w:sz w:val="24"/>
          <w:szCs w:val="24"/>
        </w:rPr>
        <w:t>c)</w:t>
      </w:r>
      <w:r w:rsidRPr="00B240C6">
        <w:rPr>
          <w:rFonts w:ascii="ISOCPEUR" w:hAnsi="ISOCPEUR"/>
          <w:b/>
          <w:i/>
          <w:color w:val="000000"/>
          <w:sz w:val="24"/>
          <w:szCs w:val="24"/>
        </w:rPr>
        <w:t xml:space="preserve"> </w:t>
      </w:r>
      <w:r w:rsidRPr="00B240C6">
        <w:rPr>
          <w:rFonts w:ascii="ISOCPEUR" w:hAnsi="ISOCPEUR"/>
          <w:i/>
          <w:color w:val="000000"/>
          <w:sz w:val="24"/>
          <w:szCs w:val="24"/>
        </w:rPr>
        <w:t xml:space="preserve">údaje o </w:t>
      </w:r>
      <w:r w:rsidR="00E00C41" w:rsidRPr="00B240C6">
        <w:rPr>
          <w:rFonts w:ascii="ISOCPEUR" w:hAnsi="ISOCPEUR"/>
          <w:i/>
          <w:color w:val="000000"/>
          <w:sz w:val="24"/>
          <w:szCs w:val="24"/>
        </w:rPr>
        <w:t>ochraně území</w:t>
      </w:r>
    </w:p>
    <w:p w:rsidR="000E7C2C" w:rsidRPr="00B240C6" w:rsidRDefault="000E7C2C" w:rsidP="000E7C2C">
      <w:pPr>
        <w:pStyle w:val="AAAtextodstavc"/>
        <w:spacing w:before="120" w:after="120" w:afterAutospacing="0"/>
        <w:ind w:left="1134" w:firstLine="142"/>
        <w:rPr>
          <w:rFonts w:ascii="ISOCPEUR" w:hAnsi="ISOCPEUR"/>
          <w:szCs w:val="24"/>
        </w:rPr>
      </w:pPr>
      <w:r w:rsidRPr="00B240C6">
        <w:rPr>
          <w:rFonts w:ascii="ISOCPEUR" w:hAnsi="ISOCPEUR"/>
          <w:szCs w:val="24"/>
        </w:rPr>
        <w:t>Stavba se nachází v oblasti Natura 2000 CZ0811021</w:t>
      </w:r>
      <w:r w:rsidR="008A18D4" w:rsidRPr="00B240C6">
        <w:rPr>
          <w:rFonts w:ascii="ISOCPEUR" w:hAnsi="ISOCPEUR"/>
          <w:szCs w:val="24"/>
        </w:rPr>
        <w:t xml:space="preserve"> </w:t>
      </w:r>
      <w:r w:rsidRPr="00B240C6">
        <w:rPr>
          <w:rFonts w:ascii="ISOCPEUR" w:hAnsi="ISOCPEUR"/>
          <w:szCs w:val="24"/>
        </w:rPr>
        <w:t>- Heřmanovský stav  - Odra</w:t>
      </w:r>
      <w:r w:rsidR="008A18D4" w:rsidRPr="00B240C6">
        <w:rPr>
          <w:rFonts w:ascii="ISOCPEUR" w:hAnsi="ISOCPEUR"/>
          <w:szCs w:val="24"/>
        </w:rPr>
        <w:t xml:space="preserve"> </w:t>
      </w:r>
      <w:r w:rsidRPr="00B240C6">
        <w:rPr>
          <w:rFonts w:ascii="ISOCPEUR" w:hAnsi="ISOCPEUR"/>
          <w:szCs w:val="24"/>
        </w:rPr>
        <w:t xml:space="preserve">- Poolší. Stavba se nachází v nadregionálním biokoridoru. Stavba se nenanachází v evropsky významné lokalitě. </w:t>
      </w:r>
    </w:p>
    <w:p w:rsidR="000E7C2C" w:rsidRPr="00B240C6" w:rsidRDefault="000E7C2C" w:rsidP="000E7C2C">
      <w:pPr>
        <w:pStyle w:val="AAAtextodstavc"/>
        <w:spacing w:before="120" w:after="120" w:afterAutospacing="0"/>
        <w:ind w:left="1134" w:firstLine="142"/>
        <w:rPr>
          <w:rFonts w:ascii="ISOCPEUR" w:hAnsi="ISOCPEUR"/>
          <w:szCs w:val="24"/>
        </w:rPr>
      </w:pPr>
      <w:r w:rsidRPr="00B240C6">
        <w:rPr>
          <w:rFonts w:ascii="ISOCPEUR" w:hAnsi="ISOCPEUR"/>
          <w:szCs w:val="24"/>
        </w:rPr>
        <w:t>Stavba se nachází v záplavovém území</w:t>
      </w:r>
      <w:r w:rsidR="00E12F4C" w:rsidRPr="00B240C6">
        <w:rPr>
          <w:rFonts w:ascii="ISOCPEUR" w:hAnsi="ISOCPEUR"/>
          <w:szCs w:val="24"/>
        </w:rPr>
        <w:t xml:space="preserve"> řeky Odra</w:t>
      </w:r>
      <w:r w:rsidRPr="00B240C6">
        <w:rPr>
          <w:rFonts w:ascii="ISOCPEUR" w:hAnsi="ISOCPEUR"/>
          <w:szCs w:val="24"/>
        </w:rPr>
        <w:t xml:space="preserve">. </w:t>
      </w:r>
    </w:p>
    <w:p w:rsidR="000E7C2C" w:rsidRPr="00B240C6" w:rsidRDefault="000E7C2C" w:rsidP="00A3535D">
      <w:pPr>
        <w:spacing w:after="0" w:line="360" w:lineRule="auto"/>
        <w:ind w:left="426" w:hanging="76"/>
        <w:jc w:val="both"/>
        <w:rPr>
          <w:rFonts w:ascii="ISOCPEUR" w:hAnsi="ISOCPEUR"/>
          <w:i/>
          <w:color w:val="000000"/>
          <w:sz w:val="24"/>
          <w:szCs w:val="24"/>
        </w:rPr>
      </w:pPr>
    </w:p>
    <w:p w:rsidR="00124351" w:rsidRPr="00B240C6" w:rsidRDefault="00124351" w:rsidP="00A3535D">
      <w:pPr>
        <w:spacing w:after="0" w:line="360" w:lineRule="auto"/>
        <w:ind w:left="426" w:hanging="76"/>
        <w:jc w:val="both"/>
        <w:rPr>
          <w:rFonts w:ascii="ISOCPEUR" w:hAnsi="ISOCPEUR"/>
          <w:i/>
          <w:color w:val="000000"/>
          <w:sz w:val="24"/>
          <w:szCs w:val="24"/>
        </w:rPr>
      </w:pPr>
      <w:r w:rsidRPr="00B240C6">
        <w:rPr>
          <w:rFonts w:ascii="ISOCPEUR" w:hAnsi="ISOCPEUR"/>
          <w:i/>
          <w:color w:val="000000"/>
          <w:sz w:val="24"/>
          <w:szCs w:val="24"/>
        </w:rPr>
        <w:t xml:space="preserve">d) údaje o </w:t>
      </w:r>
      <w:r w:rsidR="00F71E67" w:rsidRPr="00B240C6">
        <w:rPr>
          <w:rFonts w:ascii="ISOCPEUR" w:hAnsi="ISOCPEUR"/>
          <w:i/>
          <w:color w:val="000000"/>
          <w:sz w:val="24"/>
          <w:szCs w:val="24"/>
        </w:rPr>
        <w:t>odtokových poměrech</w:t>
      </w:r>
    </w:p>
    <w:p w:rsidR="00351D20" w:rsidRPr="00B240C6" w:rsidRDefault="00351D20" w:rsidP="00351D20">
      <w:pPr>
        <w:pStyle w:val="AAAtextodstavc"/>
        <w:spacing w:before="120" w:after="120" w:afterAutospacing="0"/>
        <w:ind w:left="1276"/>
        <w:rPr>
          <w:rFonts w:ascii="ISOCPEUR" w:hAnsi="ISOCPEUR"/>
          <w:szCs w:val="24"/>
        </w:rPr>
      </w:pPr>
      <w:r w:rsidRPr="00B240C6">
        <w:rPr>
          <w:rFonts w:ascii="ISOCPEUR" w:hAnsi="ISOCPEUR"/>
          <w:szCs w:val="24"/>
        </w:rPr>
        <w:t>Odtokové poměry jsou dány stávající morfologií terénu a nebudou stavbou nijak ovlivněny.</w:t>
      </w:r>
    </w:p>
    <w:p w:rsidR="00351D20" w:rsidRPr="00B240C6" w:rsidRDefault="00351D20" w:rsidP="00A3535D">
      <w:pPr>
        <w:spacing w:after="0" w:line="360" w:lineRule="auto"/>
        <w:ind w:left="426" w:hanging="76"/>
        <w:jc w:val="both"/>
        <w:rPr>
          <w:rFonts w:ascii="ISOCPEUR" w:hAnsi="ISOCPEUR"/>
          <w:color w:val="000000"/>
          <w:sz w:val="24"/>
          <w:szCs w:val="24"/>
        </w:rPr>
      </w:pPr>
    </w:p>
    <w:p w:rsidR="00124351" w:rsidRPr="00B240C6" w:rsidRDefault="00124351" w:rsidP="00124351">
      <w:pPr>
        <w:spacing w:after="0" w:line="360" w:lineRule="auto"/>
        <w:ind w:left="426" w:hanging="76"/>
        <w:jc w:val="both"/>
        <w:rPr>
          <w:rFonts w:ascii="ISOCPEUR" w:hAnsi="ISOCPEUR"/>
          <w:i/>
          <w:color w:val="000000"/>
          <w:sz w:val="24"/>
          <w:szCs w:val="24"/>
        </w:rPr>
      </w:pPr>
      <w:r w:rsidRPr="00B240C6">
        <w:rPr>
          <w:rFonts w:ascii="ISOCPEUR" w:hAnsi="ISOCPEUR"/>
          <w:i/>
          <w:color w:val="000000"/>
          <w:sz w:val="24"/>
          <w:szCs w:val="24"/>
        </w:rPr>
        <w:t>e) údaje o souladu s územn</w:t>
      </w:r>
      <w:r w:rsidR="00F71E67" w:rsidRPr="00B240C6">
        <w:rPr>
          <w:rFonts w:ascii="ISOCPEUR" w:hAnsi="ISOCPEUR"/>
          <w:i/>
          <w:color w:val="000000"/>
          <w:sz w:val="24"/>
          <w:szCs w:val="24"/>
        </w:rPr>
        <w:t>ě plánovací dokumentací, s cíli a úkoly územního plánování</w:t>
      </w:r>
    </w:p>
    <w:p w:rsidR="00A35D17" w:rsidRPr="00B240C6" w:rsidRDefault="00351D20" w:rsidP="00A35D17">
      <w:pPr>
        <w:spacing w:after="0" w:line="360" w:lineRule="auto"/>
        <w:ind w:left="1134" w:firstLine="426"/>
        <w:jc w:val="both"/>
        <w:rPr>
          <w:rFonts w:ascii="ISOCPEUR" w:hAnsi="ISOCPEUR"/>
          <w:i/>
          <w:color w:val="000000"/>
          <w:sz w:val="24"/>
          <w:szCs w:val="24"/>
        </w:rPr>
      </w:pPr>
      <w:r w:rsidRPr="00B240C6">
        <w:rPr>
          <w:rFonts w:ascii="ISOCPEUR" w:hAnsi="ISOCPEUR"/>
          <w:sz w:val="24"/>
          <w:szCs w:val="24"/>
        </w:rPr>
        <w:t>Územní plán Bohumína vydalo zastupitelstvo Bohumína dne 10. 2. 2014 usnesením č. 282/21</w:t>
      </w:r>
      <w:r w:rsidR="00A35D17" w:rsidRPr="00B240C6">
        <w:rPr>
          <w:rFonts w:ascii="ISOCPEUR" w:hAnsi="ISOCPEUR"/>
          <w:sz w:val="24"/>
          <w:szCs w:val="24"/>
        </w:rPr>
        <w:t>. Pozemky jsou vedeny jako plochy těžby nerostů.</w:t>
      </w:r>
      <w:r w:rsidR="003F33EA" w:rsidRPr="00B240C6">
        <w:rPr>
          <w:rFonts w:ascii="ISOCPEUR" w:hAnsi="ISOCPEUR"/>
          <w:sz w:val="24"/>
          <w:szCs w:val="24"/>
        </w:rPr>
        <w:t xml:space="preserve"> </w:t>
      </w:r>
      <w:r w:rsidR="00A35D17" w:rsidRPr="00B240C6">
        <w:rPr>
          <w:rFonts w:ascii="ISOCPEUR" w:hAnsi="ISOCPEUR"/>
          <w:sz w:val="24"/>
          <w:szCs w:val="24"/>
        </w:rPr>
        <w:t xml:space="preserve">Stavba je v souladu s územním plánem. Nemění se charakter využití stavby, ani pozemků. Plovoucí </w:t>
      </w:r>
      <w:r w:rsidR="00E12F4C" w:rsidRPr="00B240C6">
        <w:rPr>
          <w:rFonts w:ascii="ISOCPEUR" w:hAnsi="ISOCPEUR"/>
          <w:sz w:val="24"/>
          <w:szCs w:val="24"/>
        </w:rPr>
        <w:t>moduly jsou přemístitelné</w:t>
      </w:r>
      <w:r w:rsidR="00A35D17" w:rsidRPr="00B240C6">
        <w:rPr>
          <w:rFonts w:ascii="ISOCPEUR" w:hAnsi="ISOCPEUR"/>
          <w:sz w:val="24"/>
          <w:szCs w:val="24"/>
        </w:rPr>
        <w:t xml:space="preserve">. </w:t>
      </w:r>
    </w:p>
    <w:p w:rsidR="00351D20" w:rsidRPr="00B240C6" w:rsidRDefault="00351D20" w:rsidP="00124351">
      <w:pPr>
        <w:spacing w:after="0" w:line="360" w:lineRule="auto"/>
        <w:ind w:left="426" w:hanging="76"/>
        <w:jc w:val="both"/>
        <w:rPr>
          <w:rFonts w:ascii="ISOCPEUR" w:hAnsi="ISOCPEUR"/>
          <w:color w:val="000000"/>
          <w:sz w:val="24"/>
          <w:szCs w:val="24"/>
        </w:rPr>
      </w:pPr>
    </w:p>
    <w:p w:rsidR="00124351" w:rsidRPr="00B240C6" w:rsidRDefault="00124351" w:rsidP="00124351">
      <w:pPr>
        <w:spacing w:after="0" w:line="360" w:lineRule="auto"/>
        <w:ind w:left="426" w:hanging="76"/>
        <w:jc w:val="both"/>
        <w:rPr>
          <w:rFonts w:ascii="ISOCPEUR" w:hAnsi="ISOCPEUR"/>
          <w:i/>
          <w:color w:val="000000"/>
          <w:sz w:val="24"/>
          <w:szCs w:val="24"/>
        </w:rPr>
      </w:pPr>
      <w:r w:rsidRPr="00B240C6">
        <w:rPr>
          <w:rFonts w:ascii="ISOCPEUR" w:hAnsi="ISOCPEUR"/>
          <w:i/>
          <w:color w:val="000000"/>
          <w:sz w:val="24"/>
          <w:szCs w:val="24"/>
        </w:rPr>
        <w:t>f) údaje o dodržení obecných požadavků na využití území</w:t>
      </w:r>
    </w:p>
    <w:p w:rsidR="00A35D17" w:rsidRPr="00B240C6" w:rsidRDefault="00A35D17" w:rsidP="00A35D17">
      <w:pPr>
        <w:pStyle w:val="AAAtextodstavc"/>
        <w:spacing w:before="120" w:after="120" w:afterAutospacing="0"/>
        <w:ind w:left="1134" w:firstLine="426"/>
        <w:rPr>
          <w:rFonts w:ascii="ISOCPEUR" w:hAnsi="ISOCPEUR"/>
          <w:szCs w:val="24"/>
        </w:rPr>
      </w:pPr>
      <w:r w:rsidRPr="00B240C6">
        <w:rPr>
          <w:rFonts w:ascii="ISOCPEUR" w:hAnsi="ISOCPEUR"/>
          <w:szCs w:val="24"/>
        </w:rPr>
        <w:t xml:space="preserve">V této dokumentaci jsou respektovány a při realizaci budou dodrženy obecné technické požadavky na </w:t>
      </w:r>
      <w:r w:rsidR="00E12F4C" w:rsidRPr="00B240C6">
        <w:rPr>
          <w:rFonts w:ascii="ISOCPEUR" w:hAnsi="ISOCPEUR"/>
          <w:szCs w:val="24"/>
        </w:rPr>
        <w:t>využití území dle vyhlášky 501/2006</w:t>
      </w:r>
      <w:r w:rsidRPr="00B240C6">
        <w:rPr>
          <w:rFonts w:ascii="ISOCPEUR" w:hAnsi="ISOCPEUR"/>
          <w:szCs w:val="24"/>
        </w:rPr>
        <w:t xml:space="preserve"> Sb.</w:t>
      </w:r>
    </w:p>
    <w:p w:rsidR="00A35D17" w:rsidRPr="00B240C6" w:rsidRDefault="00A35D17" w:rsidP="00A35D17">
      <w:pPr>
        <w:pStyle w:val="AAAtextodstavc"/>
        <w:spacing w:before="120" w:after="120" w:afterAutospacing="0"/>
        <w:ind w:left="1134" w:firstLine="426"/>
        <w:rPr>
          <w:rFonts w:ascii="ISOCPEUR" w:hAnsi="ISOCPEUR"/>
          <w:szCs w:val="24"/>
        </w:rPr>
      </w:pPr>
      <w:r w:rsidRPr="00B240C6">
        <w:rPr>
          <w:rFonts w:ascii="ISOCPEUR" w:hAnsi="ISOCPEUR"/>
          <w:szCs w:val="24"/>
        </w:rPr>
        <w:lastRenderedPageBreak/>
        <w:t xml:space="preserve">V technickém řešení jsou zohledněny jednak nejnovější požadavky bezpečnosti a ochrany zdraví při práci a jednak prostor pro bezpečnou technologickou a provozní manipulaci. </w:t>
      </w:r>
    </w:p>
    <w:p w:rsidR="00A35D17" w:rsidRPr="00B240C6" w:rsidRDefault="00A35D17" w:rsidP="00124351">
      <w:pPr>
        <w:spacing w:after="0" w:line="360" w:lineRule="auto"/>
        <w:ind w:left="426" w:hanging="76"/>
        <w:jc w:val="both"/>
        <w:rPr>
          <w:rFonts w:ascii="ISOCPEUR" w:hAnsi="ISOCPEUR"/>
          <w:color w:val="000000"/>
          <w:sz w:val="24"/>
          <w:szCs w:val="24"/>
        </w:rPr>
      </w:pPr>
    </w:p>
    <w:p w:rsidR="006239BC" w:rsidRPr="00B240C6" w:rsidRDefault="006239BC" w:rsidP="006239BC">
      <w:pPr>
        <w:spacing w:after="0" w:line="360" w:lineRule="auto"/>
        <w:ind w:left="426" w:hanging="76"/>
        <w:jc w:val="both"/>
        <w:rPr>
          <w:rFonts w:ascii="ISOCPEUR" w:hAnsi="ISOCPEUR"/>
          <w:i/>
          <w:color w:val="000000"/>
          <w:sz w:val="24"/>
          <w:szCs w:val="24"/>
        </w:rPr>
      </w:pPr>
      <w:r w:rsidRPr="00B240C6">
        <w:rPr>
          <w:rFonts w:ascii="ISOCPEUR" w:hAnsi="ISOCPEUR"/>
          <w:i/>
          <w:color w:val="000000"/>
          <w:sz w:val="24"/>
          <w:szCs w:val="24"/>
        </w:rPr>
        <w:t>g) údaje o splnění požadavků dotčených orgánů</w:t>
      </w:r>
    </w:p>
    <w:p w:rsidR="00AE67AF" w:rsidRPr="00B240C6" w:rsidRDefault="00AE67AF" w:rsidP="00AE67AF">
      <w:pPr>
        <w:pStyle w:val="AAAtextodstavc"/>
        <w:spacing w:before="120" w:after="120" w:afterAutospacing="0"/>
        <w:ind w:left="1134" w:firstLine="426"/>
        <w:rPr>
          <w:rFonts w:ascii="ISOCPEUR" w:hAnsi="ISOCPEUR"/>
          <w:szCs w:val="24"/>
        </w:rPr>
      </w:pPr>
      <w:r w:rsidRPr="00B240C6">
        <w:rPr>
          <w:rFonts w:ascii="ISOCPEUR" w:hAnsi="ISOCPEUR"/>
          <w:szCs w:val="24"/>
        </w:rPr>
        <w:t>Stanoviska dotčených orgánů státní správy a vyjádření všech účastníků řízení jsou obsažena v dokladové část. Požadavky a podmínky jsou v projektu zohledněny.</w:t>
      </w:r>
    </w:p>
    <w:p w:rsidR="00AE67AF" w:rsidRPr="00B240C6" w:rsidRDefault="00AE67AF" w:rsidP="006239BC">
      <w:pPr>
        <w:spacing w:after="0" w:line="360" w:lineRule="auto"/>
        <w:ind w:left="426" w:hanging="76"/>
        <w:jc w:val="both"/>
        <w:rPr>
          <w:rFonts w:ascii="ISOCPEUR" w:hAnsi="ISOCPEUR"/>
          <w:color w:val="000000"/>
          <w:sz w:val="24"/>
          <w:szCs w:val="24"/>
        </w:rPr>
      </w:pPr>
    </w:p>
    <w:p w:rsidR="006239BC" w:rsidRPr="00B240C6" w:rsidRDefault="006239BC" w:rsidP="006239BC">
      <w:pPr>
        <w:spacing w:after="0" w:line="360" w:lineRule="auto"/>
        <w:ind w:left="426" w:hanging="76"/>
        <w:jc w:val="both"/>
        <w:rPr>
          <w:rFonts w:ascii="ISOCPEUR" w:hAnsi="ISOCPEUR"/>
          <w:i/>
          <w:color w:val="000000"/>
          <w:sz w:val="24"/>
          <w:szCs w:val="24"/>
        </w:rPr>
      </w:pPr>
      <w:r w:rsidRPr="00B240C6">
        <w:rPr>
          <w:rFonts w:ascii="ISOCPEUR" w:hAnsi="ISOCPEUR"/>
          <w:i/>
          <w:color w:val="000000"/>
          <w:sz w:val="24"/>
          <w:szCs w:val="24"/>
        </w:rPr>
        <w:t>h) seznam výjimek a úlevových řešení</w:t>
      </w:r>
    </w:p>
    <w:p w:rsidR="00AE67AF" w:rsidRPr="00B240C6" w:rsidRDefault="00AE67AF" w:rsidP="00AE67AF">
      <w:pPr>
        <w:pStyle w:val="AAAtextodstavc"/>
        <w:spacing w:before="120" w:after="120" w:afterAutospacing="0"/>
        <w:ind w:left="1134"/>
        <w:rPr>
          <w:rFonts w:ascii="ISOCPEUR" w:hAnsi="ISOCPEUR"/>
          <w:szCs w:val="24"/>
        </w:rPr>
      </w:pPr>
      <w:r w:rsidRPr="00B240C6">
        <w:rPr>
          <w:rFonts w:ascii="ISOCPEUR" w:hAnsi="ISOCPEUR"/>
          <w:szCs w:val="24"/>
        </w:rPr>
        <w:t xml:space="preserve">Výjimky nebo úlevová řešení stavba nevyžaduje.    </w:t>
      </w:r>
    </w:p>
    <w:p w:rsidR="00AE67AF" w:rsidRPr="00B240C6" w:rsidRDefault="00AE67AF" w:rsidP="006239BC">
      <w:pPr>
        <w:spacing w:after="0" w:line="360" w:lineRule="auto"/>
        <w:ind w:left="426" w:hanging="76"/>
        <w:jc w:val="both"/>
        <w:rPr>
          <w:rFonts w:ascii="ISOCPEUR" w:hAnsi="ISOCPEUR"/>
          <w:color w:val="000000"/>
          <w:sz w:val="24"/>
          <w:szCs w:val="24"/>
        </w:rPr>
      </w:pPr>
    </w:p>
    <w:p w:rsidR="006239BC" w:rsidRPr="00B240C6" w:rsidRDefault="006239BC" w:rsidP="006239BC">
      <w:pPr>
        <w:spacing w:after="0" w:line="360" w:lineRule="auto"/>
        <w:ind w:left="426" w:hanging="76"/>
        <w:jc w:val="both"/>
        <w:rPr>
          <w:rFonts w:ascii="ISOCPEUR" w:hAnsi="ISOCPEUR"/>
          <w:i/>
          <w:color w:val="000000"/>
          <w:sz w:val="24"/>
          <w:szCs w:val="24"/>
        </w:rPr>
      </w:pPr>
      <w:r w:rsidRPr="00B240C6">
        <w:rPr>
          <w:rFonts w:ascii="ISOCPEUR" w:hAnsi="ISOCPEUR"/>
          <w:i/>
          <w:color w:val="000000"/>
          <w:sz w:val="24"/>
          <w:szCs w:val="24"/>
        </w:rPr>
        <w:t>i) seznam souvisejících a podmiňujících investic</w:t>
      </w:r>
    </w:p>
    <w:p w:rsidR="00AE67AF" w:rsidRPr="00B240C6" w:rsidRDefault="00AE67AF" w:rsidP="00AE67AF">
      <w:pPr>
        <w:pStyle w:val="AAAtextodstavc"/>
        <w:spacing w:before="120" w:after="120" w:afterAutospacing="0"/>
        <w:ind w:left="1418" w:firstLine="142"/>
        <w:rPr>
          <w:rFonts w:ascii="ISOCPEUR" w:hAnsi="ISOCPEUR"/>
          <w:szCs w:val="24"/>
        </w:rPr>
      </w:pPr>
      <w:r w:rsidRPr="00B240C6">
        <w:rPr>
          <w:rFonts w:ascii="ISOCPEUR" w:hAnsi="ISOCPEUR"/>
          <w:szCs w:val="24"/>
        </w:rPr>
        <w:t>Stavba nemá související ani podmiňující investice.</w:t>
      </w:r>
    </w:p>
    <w:p w:rsidR="00AE67AF" w:rsidRPr="00B240C6" w:rsidRDefault="00AE67AF" w:rsidP="006239BC">
      <w:pPr>
        <w:spacing w:after="0" w:line="360" w:lineRule="auto"/>
        <w:ind w:left="426" w:hanging="76"/>
        <w:jc w:val="both"/>
        <w:rPr>
          <w:rFonts w:ascii="ISOCPEUR" w:hAnsi="ISOCPEUR"/>
          <w:color w:val="000000"/>
          <w:sz w:val="24"/>
          <w:szCs w:val="24"/>
        </w:rPr>
      </w:pPr>
    </w:p>
    <w:p w:rsidR="006239BC" w:rsidRPr="00B240C6" w:rsidRDefault="006239BC" w:rsidP="006239BC">
      <w:pPr>
        <w:spacing w:after="0" w:line="360" w:lineRule="auto"/>
        <w:ind w:left="426" w:hanging="76"/>
        <w:jc w:val="both"/>
        <w:rPr>
          <w:rFonts w:ascii="ISOCPEUR" w:hAnsi="ISOCPEUR"/>
          <w:color w:val="000000"/>
          <w:sz w:val="24"/>
          <w:szCs w:val="24"/>
        </w:rPr>
      </w:pPr>
      <w:r w:rsidRPr="00B240C6">
        <w:rPr>
          <w:rFonts w:ascii="ISOCPEUR" w:hAnsi="ISOCPEUR"/>
          <w:i/>
          <w:color w:val="000000"/>
          <w:sz w:val="24"/>
          <w:szCs w:val="24"/>
        </w:rPr>
        <w:t>j) seznam pozemků a staveb dotčených prováděním stavby</w:t>
      </w:r>
    </w:p>
    <w:p w:rsidR="00AE67AF" w:rsidRPr="00B240C6" w:rsidRDefault="00AE67AF" w:rsidP="00AE67AF">
      <w:pPr>
        <w:autoSpaceDE w:val="0"/>
        <w:autoSpaceDN w:val="0"/>
        <w:adjustRightInd w:val="0"/>
        <w:spacing w:after="0" w:line="300" w:lineRule="auto"/>
        <w:ind w:left="1560"/>
        <w:rPr>
          <w:rFonts w:ascii="ISOCPEUR" w:hAnsi="ISOCPEUR" w:cs="Nudista"/>
          <w:color w:val="000000"/>
          <w:sz w:val="24"/>
          <w:szCs w:val="24"/>
        </w:rPr>
      </w:pPr>
      <w:r w:rsidRPr="00B240C6">
        <w:rPr>
          <w:rFonts w:ascii="ISOCPEUR" w:hAnsi="ISOCPEUR" w:cs="Nudista"/>
          <w:color w:val="000000"/>
          <w:sz w:val="24"/>
          <w:szCs w:val="24"/>
        </w:rPr>
        <w:t>Parcelní číslo:</w:t>
      </w:r>
      <w:r w:rsidRPr="00B240C6">
        <w:rPr>
          <w:rFonts w:ascii="ISOCPEUR" w:hAnsi="ISOCPEUR" w:cs="Nudista"/>
          <w:color w:val="000000"/>
          <w:sz w:val="24"/>
          <w:szCs w:val="24"/>
        </w:rPr>
        <w:tab/>
        <w:t>647/22</w:t>
      </w:r>
    </w:p>
    <w:p w:rsidR="00AE67AF" w:rsidRPr="00B240C6" w:rsidRDefault="00AE67AF" w:rsidP="00AE67AF">
      <w:pPr>
        <w:autoSpaceDE w:val="0"/>
        <w:autoSpaceDN w:val="0"/>
        <w:adjustRightInd w:val="0"/>
        <w:spacing w:after="0" w:line="300" w:lineRule="auto"/>
        <w:ind w:left="1560"/>
        <w:rPr>
          <w:rFonts w:ascii="ISOCPEUR" w:hAnsi="ISOCPEUR" w:cs="Nudista"/>
          <w:color w:val="000000"/>
          <w:sz w:val="24"/>
          <w:szCs w:val="24"/>
        </w:rPr>
      </w:pPr>
      <w:r w:rsidRPr="00B240C6">
        <w:rPr>
          <w:rFonts w:ascii="ISOCPEUR" w:hAnsi="ISOCPEUR" w:cs="Nudista"/>
          <w:color w:val="000000"/>
          <w:sz w:val="24"/>
          <w:szCs w:val="24"/>
        </w:rPr>
        <w:t>Obec:</w:t>
      </w:r>
      <w:r w:rsidRPr="00B240C6">
        <w:rPr>
          <w:rFonts w:ascii="ISOCPEUR" w:hAnsi="ISOCPEUR" w:cs="Nudista"/>
          <w:color w:val="000000"/>
          <w:sz w:val="24"/>
          <w:szCs w:val="24"/>
        </w:rPr>
        <w:tab/>
        <w:t>Bohumín [599051]</w:t>
      </w:r>
    </w:p>
    <w:p w:rsidR="00AE67AF" w:rsidRPr="00B240C6" w:rsidRDefault="00AE67AF" w:rsidP="00AE67AF">
      <w:pPr>
        <w:autoSpaceDE w:val="0"/>
        <w:autoSpaceDN w:val="0"/>
        <w:adjustRightInd w:val="0"/>
        <w:spacing w:after="0" w:line="300" w:lineRule="auto"/>
        <w:ind w:left="1560"/>
        <w:rPr>
          <w:rFonts w:ascii="ISOCPEUR" w:hAnsi="ISOCPEUR" w:cs="Nudista"/>
          <w:color w:val="000000"/>
          <w:sz w:val="24"/>
          <w:szCs w:val="24"/>
        </w:rPr>
      </w:pPr>
      <w:r w:rsidRPr="00B240C6">
        <w:rPr>
          <w:rFonts w:ascii="ISOCPEUR" w:hAnsi="ISOCPEUR" w:cs="Nudista"/>
          <w:color w:val="000000"/>
          <w:sz w:val="24"/>
          <w:szCs w:val="24"/>
        </w:rPr>
        <w:t>Katastrální území:</w:t>
      </w:r>
      <w:r w:rsidRPr="00B240C6">
        <w:rPr>
          <w:rFonts w:ascii="ISOCPEUR" w:hAnsi="ISOCPEUR" w:cs="Nudista"/>
          <w:color w:val="000000"/>
          <w:sz w:val="24"/>
          <w:szCs w:val="24"/>
        </w:rPr>
        <w:tab/>
        <w:t>Vrbice nad Odrou [785971]</w:t>
      </w:r>
    </w:p>
    <w:p w:rsidR="00AE67AF" w:rsidRPr="00B240C6" w:rsidRDefault="00AE67AF" w:rsidP="00AE67AF">
      <w:pPr>
        <w:autoSpaceDE w:val="0"/>
        <w:autoSpaceDN w:val="0"/>
        <w:adjustRightInd w:val="0"/>
        <w:spacing w:after="0" w:line="300" w:lineRule="auto"/>
        <w:ind w:left="1560"/>
        <w:rPr>
          <w:rFonts w:ascii="ISOCPEUR" w:hAnsi="ISOCPEUR" w:cs="Nudista"/>
          <w:color w:val="000000"/>
          <w:sz w:val="24"/>
          <w:szCs w:val="24"/>
        </w:rPr>
      </w:pPr>
      <w:r w:rsidRPr="00B240C6">
        <w:rPr>
          <w:rFonts w:ascii="ISOCPEUR" w:hAnsi="ISOCPEUR" w:cs="Nudista"/>
          <w:color w:val="000000"/>
          <w:sz w:val="24"/>
          <w:szCs w:val="24"/>
        </w:rPr>
        <w:t>Číslo LV:</w:t>
      </w:r>
      <w:r w:rsidRPr="00B240C6">
        <w:rPr>
          <w:rFonts w:ascii="ISOCPEUR" w:hAnsi="ISOCPEUR" w:cs="Nudista"/>
          <w:color w:val="000000"/>
          <w:sz w:val="24"/>
          <w:szCs w:val="24"/>
        </w:rPr>
        <w:tab/>
        <w:t>213</w:t>
      </w:r>
    </w:p>
    <w:p w:rsidR="00AE67AF" w:rsidRPr="00B240C6" w:rsidRDefault="00AE67AF" w:rsidP="00AE67AF">
      <w:pPr>
        <w:autoSpaceDE w:val="0"/>
        <w:autoSpaceDN w:val="0"/>
        <w:adjustRightInd w:val="0"/>
        <w:spacing w:after="0" w:line="300" w:lineRule="auto"/>
        <w:ind w:left="1560"/>
        <w:rPr>
          <w:rFonts w:ascii="ISOCPEUR" w:hAnsi="ISOCPEUR" w:cs="Nudista"/>
          <w:color w:val="000000"/>
          <w:sz w:val="24"/>
          <w:szCs w:val="24"/>
        </w:rPr>
      </w:pPr>
      <w:r w:rsidRPr="00B240C6">
        <w:rPr>
          <w:rFonts w:ascii="ISOCPEUR" w:hAnsi="ISOCPEUR" w:cs="Nudista"/>
          <w:color w:val="000000"/>
          <w:sz w:val="24"/>
          <w:szCs w:val="24"/>
        </w:rPr>
        <w:t>Výměra [m2]:</w:t>
      </w:r>
      <w:r w:rsidRPr="00B240C6">
        <w:rPr>
          <w:rFonts w:ascii="ISOCPEUR" w:hAnsi="ISOCPEUR" w:cs="Nudista"/>
          <w:color w:val="000000"/>
          <w:sz w:val="24"/>
          <w:szCs w:val="24"/>
        </w:rPr>
        <w:tab/>
        <w:t>29759</w:t>
      </w:r>
    </w:p>
    <w:p w:rsidR="00AE67AF" w:rsidRPr="00B240C6" w:rsidRDefault="00AE67AF" w:rsidP="00AE67AF">
      <w:pPr>
        <w:autoSpaceDE w:val="0"/>
        <w:autoSpaceDN w:val="0"/>
        <w:adjustRightInd w:val="0"/>
        <w:spacing w:after="0" w:line="300" w:lineRule="auto"/>
        <w:ind w:left="1560"/>
        <w:rPr>
          <w:rFonts w:ascii="ISOCPEUR" w:hAnsi="ISOCPEUR" w:cs="Nudista"/>
          <w:color w:val="000000"/>
          <w:sz w:val="24"/>
          <w:szCs w:val="24"/>
        </w:rPr>
      </w:pPr>
      <w:r w:rsidRPr="00B240C6">
        <w:rPr>
          <w:rFonts w:ascii="ISOCPEUR" w:hAnsi="ISOCPEUR" w:cs="Nudista"/>
          <w:color w:val="000000"/>
          <w:sz w:val="24"/>
          <w:szCs w:val="24"/>
        </w:rPr>
        <w:t>Typ parcely:</w:t>
      </w:r>
      <w:r w:rsidRPr="00B240C6">
        <w:rPr>
          <w:rFonts w:ascii="ISOCPEUR" w:hAnsi="ISOCPEUR" w:cs="Nudista"/>
          <w:color w:val="000000"/>
          <w:sz w:val="24"/>
          <w:szCs w:val="24"/>
        </w:rPr>
        <w:tab/>
        <w:t>Parcela katastru nemovitostí</w:t>
      </w:r>
    </w:p>
    <w:p w:rsidR="00AE67AF" w:rsidRPr="00B240C6" w:rsidRDefault="00AE67AF" w:rsidP="00AE67AF">
      <w:pPr>
        <w:autoSpaceDE w:val="0"/>
        <w:autoSpaceDN w:val="0"/>
        <w:adjustRightInd w:val="0"/>
        <w:spacing w:after="0" w:line="300" w:lineRule="auto"/>
        <w:ind w:left="1560"/>
        <w:rPr>
          <w:rFonts w:ascii="ISOCPEUR" w:hAnsi="ISOCPEUR" w:cs="Nudista"/>
          <w:color w:val="000000"/>
          <w:sz w:val="24"/>
          <w:szCs w:val="24"/>
        </w:rPr>
      </w:pPr>
      <w:r w:rsidRPr="00B240C6">
        <w:rPr>
          <w:rFonts w:ascii="ISOCPEUR" w:hAnsi="ISOCPEUR" w:cs="Nudista"/>
          <w:color w:val="000000"/>
          <w:sz w:val="24"/>
          <w:szCs w:val="24"/>
        </w:rPr>
        <w:t>Mapový list:</w:t>
      </w:r>
      <w:r w:rsidRPr="00B240C6">
        <w:rPr>
          <w:rFonts w:ascii="ISOCPEUR" w:hAnsi="ISOCPEUR" w:cs="Nudista"/>
          <w:color w:val="000000"/>
          <w:sz w:val="24"/>
          <w:szCs w:val="24"/>
        </w:rPr>
        <w:tab/>
        <w:t>DKM</w:t>
      </w:r>
    </w:p>
    <w:p w:rsidR="00AE67AF" w:rsidRPr="00B240C6" w:rsidRDefault="00AE67AF" w:rsidP="00AE67AF">
      <w:pPr>
        <w:autoSpaceDE w:val="0"/>
        <w:autoSpaceDN w:val="0"/>
        <w:adjustRightInd w:val="0"/>
        <w:spacing w:after="0" w:line="300" w:lineRule="auto"/>
        <w:ind w:left="1560"/>
        <w:rPr>
          <w:rFonts w:ascii="ISOCPEUR" w:hAnsi="ISOCPEUR" w:cs="Nudista"/>
          <w:color w:val="000000"/>
          <w:sz w:val="24"/>
          <w:szCs w:val="24"/>
        </w:rPr>
      </w:pPr>
      <w:r w:rsidRPr="00B240C6">
        <w:rPr>
          <w:rFonts w:ascii="ISOCPEUR" w:hAnsi="ISOCPEUR" w:cs="Nudista"/>
          <w:color w:val="000000"/>
          <w:sz w:val="24"/>
          <w:szCs w:val="24"/>
        </w:rPr>
        <w:t>Určení výměry:</w:t>
      </w:r>
      <w:r w:rsidRPr="00B240C6">
        <w:rPr>
          <w:rFonts w:ascii="ISOCPEUR" w:hAnsi="ISOCPEUR" w:cs="Nudista"/>
          <w:color w:val="000000"/>
          <w:sz w:val="24"/>
          <w:szCs w:val="24"/>
        </w:rPr>
        <w:tab/>
        <w:t>Ze souřadnic v S-JTSK</w:t>
      </w:r>
    </w:p>
    <w:p w:rsidR="00AE67AF" w:rsidRPr="00B240C6" w:rsidRDefault="00AE67AF" w:rsidP="00AE67AF">
      <w:pPr>
        <w:autoSpaceDE w:val="0"/>
        <w:autoSpaceDN w:val="0"/>
        <w:adjustRightInd w:val="0"/>
        <w:spacing w:after="0" w:line="300" w:lineRule="auto"/>
        <w:ind w:left="1560"/>
        <w:rPr>
          <w:rFonts w:ascii="ISOCPEUR" w:hAnsi="ISOCPEUR" w:cs="Nudista"/>
          <w:color w:val="000000"/>
          <w:sz w:val="24"/>
          <w:szCs w:val="24"/>
        </w:rPr>
      </w:pPr>
      <w:r w:rsidRPr="00B240C6">
        <w:rPr>
          <w:rFonts w:ascii="ISOCPEUR" w:hAnsi="ISOCPEUR" w:cs="Nudista"/>
          <w:color w:val="000000"/>
          <w:sz w:val="24"/>
          <w:szCs w:val="24"/>
        </w:rPr>
        <w:t>Způsob využití:</w:t>
      </w:r>
      <w:r w:rsidRPr="00B240C6">
        <w:rPr>
          <w:rFonts w:ascii="ISOCPEUR" w:hAnsi="ISOCPEUR" w:cs="Nudista"/>
          <w:color w:val="000000"/>
          <w:sz w:val="24"/>
          <w:szCs w:val="24"/>
        </w:rPr>
        <w:tab/>
        <w:t>vodní nádrž přírodní</w:t>
      </w:r>
    </w:p>
    <w:p w:rsidR="00546819" w:rsidRPr="00B240C6" w:rsidRDefault="00AE67AF" w:rsidP="00AE67AF">
      <w:pPr>
        <w:tabs>
          <w:tab w:val="left" w:pos="993"/>
        </w:tabs>
        <w:spacing w:after="0" w:line="360" w:lineRule="auto"/>
        <w:ind w:left="1560"/>
        <w:jc w:val="both"/>
        <w:rPr>
          <w:rFonts w:ascii="ISOCPEUR" w:hAnsi="ISOCPEUR" w:cs="Nudista"/>
          <w:color w:val="000000"/>
          <w:sz w:val="24"/>
          <w:szCs w:val="24"/>
        </w:rPr>
      </w:pPr>
      <w:r w:rsidRPr="00B240C6">
        <w:rPr>
          <w:rFonts w:ascii="ISOCPEUR" w:hAnsi="ISOCPEUR" w:cs="Nudista"/>
          <w:color w:val="000000"/>
          <w:sz w:val="24"/>
          <w:szCs w:val="24"/>
        </w:rPr>
        <w:t>Druh pozemku:</w:t>
      </w:r>
      <w:r w:rsidRPr="00B240C6">
        <w:rPr>
          <w:rFonts w:ascii="ISOCPEUR" w:hAnsi="ISOCPEUR" w:cs="Nudista"/>
          <w:color w:val="000000"/>
          <w:sz w:val="24"/>
          <w:szCs w:val="24"/>
        </w:rPr>
        <w:tab/>
        <w:t>vodní plocha</w:t>
      </w:r>
    </w:p>
    <w:p w:rsidR="00AE67AF" w:rsidRPr="00B240C6" w:rsidRDefault="00AE67AF" w:rsidP="00AE67AF">
      <w:pPr>
        <w:tabs>
          <w:tab w:val="left" w:pos="993"/>
        </w:tabs>
        <w:spacing w:after="0" w:line="360" w:lineRule="auto"/>
        <w:ind w:left="1560"/>
        <w:jc w:val="both"/>
        <w:rPr>
          <w:rFonts w:ascii="ISOCPEUR" w:hAnsi="ISOCPEUR" w:cs="Nudista"/>
          <w:color w:val="000000"/>
          <w:sz w:val="24"/>
          <w:szCs w:val="24"/>
        </w:rPr>
      </w:pPr>
    </w:p>
    <w:p w:rsidR="00AE67AF" w:rsidRPr="00B240C6" w:rsidRDefault="00AE67AF" w:rsidP="00AE67AF">
      <w:pPr>
        <w:autoSpaceDE w:val="0"/>
        <w:autoSpaceDN w:val="0"/>
        <w:adjustRightInd w:val="0"/>
        <w:spacing w:after="0" w:line="300" w:lineRule="auto"/>
        <w:ind w:left="1560"/>
        <w:rPr>
          <w:rFonts w:ascii="ISOCPEUR" w:hAnsi="ISOCPEUR" w:cs="Nudista"/>
          <w:color w:val="000000"/>
          <w:sz w:val="24"/>
          <w:szCs w:val="24"/>
        </w:rPr>
      </w:pPr>
      <w:r w:rsidRPr="00B240C6">
        <w:rPr>
          <w:rFonts w:ascii="ISOCPEUR" w:hAnsi="ISOCPEUR" w:cs="Nudista"/>
          <w:color w:val="000000"/>
          <w:sz w:val="24"/>
          <w:szCs w:val="24"/>
        </w:rPr>
        <w:t>Parcelní číslo:</w:t>
      </w:r>
      <w:r w:rsidRPr="00B240C6">
        <w:rPr>
          <w:rFonts w:ascii="ISOCPEUR" w:hAnsi="ISOCPEUR" w:cs="Nudista"/>
          <w:color w:val="000000"/>
          <w:sz w:val="24"/>
          <w:szCs w:val="24"/>
        </w:rPr>
        <w:tab/>
        <w:t>647/20</w:t>
      </w:r>
    </w:p>
    <w:p w:rsidR="00AE67AF" w:rsidRPr="00B240C6" w:rsidRDefault="00AE67AF" w:rsidP="00AE67AF">
      <w:pPr>
        <w:autoSpaceDE w:val="0"/>
        <w:autoSpaceDN w:val="0"/>
        <w:adjustRightInd w:val="0"/>
        <w:spacing w:after="0" w:line="300" w:lineRule="auto"/>
        <w:ind w:left="1560"/>
        <w:rPr>
          <w:rFonts w:ascii="ISOCPEUR" w:hAnsi="ISOCPEUR" w:cs="Nudista"/>
          <w:color w:val="000000"/>
          <w:sz w:val="24"/>
          <w:szCs w:val="24"/>
        </w:rPr>
      </w:pPr>
      <w:r w:rsidRPr="00B240C6">
        <w:rPr>
          <w:rFonts w:ascii="ISOCPEUR" w:hAnsi="ISOCPEUR" w:cs="Nudista"/>
          <w:color w:val="000000"/>
          <w:sz w:val="24"/>
          <w:szCs w:val="24"/>
        </w:rPr>
        <w:t>Obec:</w:t>
      </w:r>
      <w:r w:rsidRPr="00B240C6">
        <w:rPr>
          <w:rFonts w:ascii="ISOCPEUR" w:hAnsi="ISOCPEUR" w:cs="Nudista"/>
          <w:color w:val="000000"/>
          <w:sz w:val="24"/>
          <w:szCs w:val="24"/>
        </w:rPr>
        <w:tab/>
        <w:t>Bohumín [599051]</w:t>
      </w:r>
    </w:p>
    <w:p w:rsidR="00AE67AF" w:rsidRPr="00B240C6" w:rsidRDefault="00AE67AF" w:rsidP="00AE67AF">
      <w:pPr>
        <w:autoSpaceDE w:val="0"/>
        <w:autoSpaceDN w:val="0"/>
        <w:adjustRightInd w:val="0"/>
        <w:spacing w:after="0" w:line="300" w:lineRule="auto"/>
        <w:ind w:left="1560"/>
        <w:rPr>
          <w:rFonts w:ascii="ISOCPEUR" w:hAnsi="ISOCPEUR" w:cs="Nudista"/>
          <w:color w:val="000000"/>
          <w:sz w:val="24"/>
          <w:szCs w:val="24"/>
        </w:rPr>
      </w:pPr>
      <w:r w:rsidRPr="00B240C6">
        <w:rPr>
          <w:rFonts w:ascii="ISOCPEUR" w:hAnsi="ISOCPEUR" w:cs="Nudista"/>
          <w:color w:val="000000"/>
          <w:sz w:val="24"/>
          <w:szCs w:val="24"/>
        </w:rPr>
        <w:t>Katastrální území:</w:t>
      </w:r>
      <w:r w:rsidRPr="00B240C6">
        <w:rPr>
          <w:rFonts w:ascii="ISOCPEUR" w:hAnsi="ISOCPEUR" w:cs="Nudista"/>
          <w:color w:val="000000"/>
          <w:sz w:val="24"/>
          <w:szCs w:val="24"/>
        </w:rPr>
        <w:tab/>
        <w:t>Vrbice nad Odrou [785971]</w:t>
      </w:r>
    </w:p>
    <w:p w:rsidR="00AE67AF" w:rsidRPr="00B240C6" w:rsidRDefault="00AE67AF" w:rsidP="00AE67AF">
      <w:pPr>
        <w:autoSpaceDE w:val="0"/>
        <w:autoSpaceDN w:val="0"/>
        <w:adjustRightInd w:val="0"/>
        <w:spacing w:after="0" w:line="300" w:lineRule="auto"/>
        <w:ind w:left="1560"/>
        <w:rPr>
          <w:rFonts w:ascii="ISOCPEUR" w:hAnsi="ISOCPEUR" w:cs="Nudista"/>
          <w:color w:val="000000"/>
          <w:sz w:val="24"/>
          <w:szCs w:val="24"/>
        </w:rPr>
      </w:pPr>
      <w:r w:rsidRPr="00B240C6">
        <w:rPr>
          <w:rFonts w:ascii="ISOCPEUR" w:hAnsi="ISOCPEUR" w:cs="Nudista"/>
          <w:color w:val="000000"/>
          <w:sz w:val="24"/>
          <w:szCs w:val="24"/>
        </w:rPr>
        <w:t>Číslo LV:</w:t>
      </w:r>
      <w:r w:rsidRPr="00B240C6">
        <w:rPr>
          <w:rFonts w:ascii="ISOCPEUR" w:hAnsi="ISOCPEUR" w:cs="Nudista"/>
          <w:color w:val="000000"/>
          <w:sz w:val="24"/>
          <w:szCs w:val="24"/>
        </w:rPr>
        <w:tab/>
        <w:t>384</w:t>
      </w:r>
    </w:p>
    <w:p w:rsidR="00AE67AF" w:rsidRPr="00B240C6" w:rsidRDefault="00AE67AF" w:rsidP="00AE67AF">
      <w:pPr>
        <w:autoSpaceDE w:val="0"/>
        <w:autoSpaceDN w:val="0"/>
        <w:adjustRightInd w:val="0"/>
        <w:spacing w:after="0" w:line="300" w:lineRule="auto"/>
        <w:ind w:left="1560"/>
        <w:rPr>
          <w:rFonts w:ascii="ISOCPEUR" w:hAnsi="ISOCPEUR" w:cs="Nudista"/>
          <w:color w:val="000000"/>
          <w:sz w:val="24"/>
          <w:szCs w:val="24"/>
        </w:rPr>
      </w:pPr>
      <w:r w:rsidRPr="00B240C6">
        <w:rPr>
          <w:rFonts w:ascii="ISOCPEUR" w:hAnsi="ISOCPEUR" w:cs="Nudista"/>
          <w:color w:val="000000"/>
          <w:sz w:val="24"/>
          <w:szCs w:val="24"/>
        </w:rPr>
        <w:t>Výměra [m2]:</w:t>
      </w:r>
      <w:r w:rsidRPr="00B240C6">
        <w:rPr>
          <w:rFonts w:ascii="ISOCPEUR" w:hAnsi="ISOCPEUR" w:cs="Nudista"/>
          <w:color w:val="000000"/>
          <w:sz w:val="24"/>
          <w:szCs w:val="24"/>
        </w:rPr>
        <w:tab/>
        <w:t>54563</w:t>
      </w:r>
    </w:p>
    <w:p w:rsidR="00AE67AF" w:rsidRPr="00B240C6" w:rsidRDefault="00AE67AF" w:rsidP="00AE67AF">
      <w:pPr>
        <w:autoSpaceDE w:val="0"/>
        <w:autoSpaceDN w:val="0"/>
        <w:adjustRightInd w:val="0"/>
        <w:spacing w:after="0" w:line="300" w:lineRule="auto"/>
        <w:ind w:left="1560"/>
        <w:rPr>
          <w:rFonts w:ascii="ISOCPEUR" w:hAnsi="ISOCPEUR" w:cs="Nudista"/>
          <w:color w:val="000000"/>
          <w:sz w:val="24"/>
          <w:szCs w:val="24"/>
        </w:rPr>
      </w:pPr>
      <w:r w:rsidRPr="00B240C6">
        <w:rPr>
          <w:rFonts w:ascii="ISOCPEUR" w:hAnsi="ISOCPEUR" w:cs="Nudista"/>
          <w:color w:val="000000"/>
          <w:sz w:val="24"/>
          <w:szCs w:val="24"/>
        </w:rPr>
        <w:t>Typ parcely:</w:t>
      </w:r>
      <w:r w:rsidRPr="00B240C6">
        <w:rPr>
          <w:rFonts w:ascii="ISOCPEUR" w:hAnsi="ISOCPEUR" w:cs="Nudista"/>
          <w:color w:val="000000"/>
          <w:sz w:val="24"/>
          <w:szCs w:val="24"/>
        </w:rPr>
        <w:tab/>
        <w:t>Parcela katastru nemovitostí</w:t>
      </w:r>
    </w:p>
    <w:p w:rsidR="00AE67AF" w:rsidRPr="00B240C6" w:rsidRDefault="00AE67AF" w:rsidP="00AE67AF">
      <w:pPr>
        <w:autoSpaceDE w:val="0"/>
        <w:autoSpaceDN w:val="0"/>
        <w:adjustRightInd w:val="0"/>
        <w:spacing w:after="0" w:line="300" w:lineRule="auto"/>
        <w:ind w:left="1560"/>
        <w:rPr>
          <w:rFonts w:ascii="ISOCPEUR" w:hAnsi="ISOCPEUR" w:cs="Nudista"/>
          <w:color w:val="000000"/>
          <w:sz w:val="24"/>
          <w:szCs w:val="24"/>
        </w:rPr>
      </w:pPr>
      <w:r w:rsidRPr="00B240C6">
        <w:rPr>
          <w:rFonts w:ascii="ISOCPEUR" w:hAnsi="ISOCPEUR" w:cs="Nudista"/>
          <w:color w:val="000000"/>
          <w:sz w:val="24"/>
          <w:szCs w:val="24"/>
        </w:rPr>
        <w:t>Mapový list:</w:t>
      </w:r>
      <w:r w:rsidRPr="00B240C6">
        <w:rPr>
          <w:rFonts w:ascii="ISOCPEUR" w:hAnsi="ISOCPEUR" w:cs="Nudista"/>
          <w:color w:val="000000"/>
          <w:sz w:val="24"/>
          <w:szCs w:val="24"/>
        </w:rPr>
        <w:tab/>
        <w:t>DKM</w:t>
      </w:r>
    </w:p>
    <w:p w:rsidR="00AE67AF" w:rsidRPr="00B240C6" w:rsidRDefault="00AE67AF" w:rsidP="00AE67AF">
      <w:pPr>
        <w:autoSpaceDE w:val="0"/>
        <w:autoSpaceDN w:val="0"/>
        <w:adjustRightInd w:val="0"/>
        <w:spacing w:after="0" w:line="300" w:lineRule="auto"/>
        <w:ind w:left="1560"/>
        <w:rPr>
          <w:rFonts w:ascii="ISOCPEUR" w:hAnsi="ISOCPEUR" w:cs="Nudista"/>
          <w:color w:val="000000"/>
          <w:sz w:val="24"/>
          <w:szCs w:val="24"/>
        </w:rPr>
      </w:pPr>
      <w:r w:rsidRPr="00B240C6">
        <w:rPr>
          <w:rFonts w:ascii="ISOCPEUR" w:hAnsi="ISOCPEUR" w:cs="Nudista"/>
          <w:color w:val="000000"/>
          <w:sz w:val="24"/>
          <w:szCs w:val="24"/>
        </w:rPr>
        <w:t>Určení výměry:</w:t>
      </w:r>
      <w:r w:rsidRPr="00B240C6">
        <w:rPr>
          <w:rFonts w:ascii="ISOCPEUR" w:hAnsi="ISOCPEUR" w:cs="Nudista"/>
          <w:color w:val="000000"/>
          <w:sz w:val="24"/>
          <w:szCs w:val="24"/>
        </w:rPr>
        <w:tab/>
        <w:t>Ze souřadnic v S-JTSK</w:t>
      </w:r>
    </w:p>
    <w:p w:rsidR="00AE67AF" w:rsidRPr="00B240C6" w:rsidRDefault="00AE67AF" w:rsidP="00AE67AF">
      <w:pPr>
        <w:autoSpaceDE w:val="0"/>
        <w:autoSpaceDN w:val="0"/>
        <w:adjustRightInd w:val="0"/>
        <w:spacing w:after="0" w:line="300" w:lineRule="auto"/>
        <w:ind w:left="1560"/>
        <w:rPr>
          <w:rFonts w:ascii="ISOCPEUR" w:hAnsi="ISOCPEUR" w:cs="Nudista"/>
          <w:color w:val="000000"/>
          <w:sz w:val="24"/>
          <w:szCs w:val="24"/>
        </w:rPr>
      </w:pPr>
      <w:r w:rsidRPr="00B240C6">
        <w:rPr>
          <w:rFonts w:ascii="ISOCPEUR" w:hAnsi="ISOCPEUR" w:cs="Nudista"/>
          <w:color w:val="000000"/>
          <w:sz w:val="24"/>
          <w:szCs w:val="24"/>
        </w:rPr>
        <w:t>Způsob využití:</w:t>
      </w:r>
      <w:r w:rsidRPr="00B240C6">
        <w:rPr>
          <w:rFonts w:ascii="ISOCPEUR" w:hAnsi="ISOCPEUR" w:cs="Nudista"/>
          <w:color w:val="000000"/>
          <w:sz w:val="24"/>
          <w:szCs w:val="24"/>
        </w:rPr>
        <w:tab/>
        <w:t>vodní nádrž přírodní</w:t>
      </w:r>
    </w:p>
    <w:p w:rsidR="00AE67AF" w:rsidRPr="00B240C6" w:rsidRDefault="00AE67AF" w:rsidP="00AE67AF">
      <w:pPr>
        <w:tabs>
          <w:tab w:val="left" w:pos="993"/>
        </w:tabs>
        <w:spacing w:after="0" w:line="360" w:lineRule="auto"/>
        <w:ind w:left="1560"/>
        <w:jc w:val="both"/>
        <w:rPr>
          <w:rFonts w:ascii="ISOCPEUR" w:hAnsi="ISOCPEUR" w:cs="Nudista"/>
          <w:color w:val="000000"/>
          <w:sz w:val="24"/>
          <w:szCs w:val="24"/>
        </w:rPr>
      </w:pPr>
      <w:r w:rsidRPr="00B240C6">
        <w:rPr>
          <w:rFonts w:ascii="ISOCPEUR" w:hAnsi="ISOCPEUR" w:cs="Nudista"/>
          <w:color w:val="000000"/>
          <w:sz w:val="24"/>
          <w:szCs w:val="24"/>
        </w:rPr>
        <w:lastRenderedPageBreak/>
        <w:t>Druh pozemku:</w:t>
      </w:r>
      <w:r w:rsidRPr="00B240C6">
        <w:rPr>
          <w:rFonts w:ascii="ISOCPEUR" w:hAnsi="ISOCPEUR" w:cs="Nudista"/>
          <w:color w:val="000000"/>
          <w:sz w:val="24"/>
          <w:szCs w:val="24"/>
        </w:rPr>
        <w:tab/>
        <w:t>vodní plocha</w:t>
      </w:r>
    </w:p>
    <w:p w:rsidR="00AE67AF" w:rsidRPr="00B240C6" w:rsidRDefault="00AE67AF" w:rsidP="00AE67AF">
      <w:pPr>
        <w:tabs>
          <w:tab w:val="left" w:pos="993"/>
        </w:tabs>
        <w:spacing w:after="0" w:line="360" w:lineRule="auto"/>
        <w:ind w:left="1560"/>
        <w:jc w:val="both"/>
        <w:rPr>
          <w:rFonts w:ascii="ISOCPEUR" w:hAnsi="ISOCPEUR"/>
          <w:color w:val="000000"/>
          <w:sz w:val="24"/>
          <w:szCs w:val="24"/>
        </w:rPr>
      </w:pPr>
    </w:p>
    <w:p w:rsidR="001478E8" w:rsidRPr="00B240C6" w:rsidRDefault="001478E8" w:rsidP="001478E8">
      <w:pPr>
        <w:spacing w:after="0" w:line="360" w:lineRule="auto"/>
        <w:ind w:left="360" w:hanging="360"/>
        <w:jc w:val="both"/>
        <w:rPr>
          <w:rFonts w:ascii="ISOCPEUR" w:hAnsi="ISOCPEUR"/>
          <w:b/>
          <w:color w:val="000000"/>
          <w:sz w:val="24"/>
          <w:szCs w:val="24"/>
        </w:rPr>
      </w:pPr>
      <w:r w:rsidRPr="00B240C6">
        <w:rPr>
          <w:rFonts w:ascii="ISOCPEUR" w:hAnsi="ISOCPEUR"/>
          <w:b/>
          <w:color w:val="000000"/>
          <w:sz w:val="24"/>
          <w:szCs w:val="24"/>
        </w:rPr>
        <w:t>A.4</w:t>
      </w:r>
      <w:r w:rsidRPr="00B240C6">
        <w:rPr>
          <w:rFonts w:ascii="ISOCPEUR" w:hAnsi="ISOCPEUR"/>
          <w:b/>
          <w:color w:val="000000"/>
          <w:sz w:val="24"/>
          <w:szCs w:val="24"/>
        </w:rPr>
        <w:tab/>
        <w:t>ÚDAJE O STAVBĚ</w:t>
      </w:r>
    </w:p>
    <w:p w:rsidR="001478E8" w:rsidRPr="00B240C6" w:rsidRDefault="001478E8" w:rsidP="001478E8">
      <w:pPr>
        <w:spacing w:after="0" w:line="360" w:lineRule="auto"/>
        <w:ind w:left="426" w:hanging="76"/>
        <w:jc w:val="both"/>
        <w:rPr>
          <w:rFonts w:ascii="ISOCPEUR" w:hAnsi="ISOCPEUR"/>
          <w:i/>
          <w:color w:val="000000"/>
          <w:sz w:val="24"/>
          <w:szCs w:val="24"/>
        </w:rPr>
      </w:pPr>
      <w:r w:rsidRPr="00B240C6">
        <w:rPr>
          <w:rFonts w:ascii="ISOCPEUR" w:hAnsi="ISOCPEUR"/>
          <w:i/>
          <w:color w:val="000000"/>
          <w:sz w:val="24"/>
          <w:szCs w:val="24"/>
        </w:rPr>
        <w:t>a)</w:t>
      </w:r>
      <w:r w:rsidRPr="00B240C6">
        <w:rPr>
          <w:rFonts w:ascii="ISOCPEUR" w:hAnsi="ISOCPEUR"/>
          <w:b/>
          <w:i/>
          <w:color w:val="000000"/>
          <w:sz w:val="24"/>
          <w:szCs w:val="24"/>
        </w:rPr>
        <w:t xml:space="preserve">  </w:t>
      </w:r>
      <w:r w:rsidRPr="00B240C6">
        <w:rPr>
          <w:rFonts w:ascii="ISOCPEUR" w:hAnsi="ISOCPEUR"/>
          <w:i/>
          <w:color w:val="000000"/>
          <w:sz w:val="24"/>
          <w:szCs w:val="24"/>
        </w:rPr>
        <w:t>nová stavba nebo změna dokončené stavby</w:t>
      </w:r>
    </w:p>
    <w:p w:rsidR="004B6603" w:rsidRPr="00B240C6" w:rsidRDefault="004B6603" w:rsidP="004B6603">
      <w:pPr>
        <w:pStyle w:val="AAAtextodstavc"/>
        <w:spacing w:before="120" w:after="120" w:afterAutospacing="0"/>
        <w:ind w:left="1134"/>
        <w:rPr>
          <w:rFonts w:ascii="ISOCPEUR" w:hAnsi="ISOCPEUR"/>
          <w:szCs w:val="24"/>
        </w:rPr>
      </w:pPr>
      <w:r w:rsidRPr="00B240C6">
        <w:rPr>
          <w:rFonts w:ascii="ISOCPEUR" w:hAnsi="ISOCPEUR"/>
          <w:szCs w:val="24"/>
        </w:rPr>
        <w:t>Bude se jednat o novou stavbu</w:t>
      </w:r>
    </w:p>
    <w:p w:rsidR="00DF61FF" w:rsidRPr="00B240C6" w:rsidRDefault="00DF61FF" w:rsidP="001478E8">
      <w:pPr>
        <w:spacing w:after="0" w:line="360" w:lineRule="auto"/>
        <w:ind w:left="426" w:hanging="76"/>
        <w:jc w:val="both"/>
        <w:rPr>
          <w:rFonts w:ascii="ISOCPEUR" w:hAnsi="ISOCPEUR"/>
          <w:color w:val="000000"/>
          <w:sz w:val="24"/>
          <w:szCs w:val="24"/>
        </w:rPr>
      </w:pPr>
    </w:p>
    <w:p w:rsidR="001478E8" w:rsidRPr="00B240C6" w:rsidRDefault="001478E8" w:rsidP="001478E8">
      <w:pPr>
        <w:spacing w:after="0" w:line="360" w:lineRule="auto"/>
        <w:ind w:left="426" w:hanging="76"/>
        <w:jc w:val="both"/>
        <w:rPr>
          <w:rFonts w:ascii="ISOCPEUR" w:hAnsi="ISOCPEUR"/>
          <w:i/>
          <w:color w:val="000000"/>
          <w:sz w:val="24"/>
          <w:szCs w:val="24"/>
        </w:rPr>
      </w:pPr>
      <w:r w:rsidRPr="00B240C6">
        <w:rPr>
          <w:rFonts w:ascii="ISOCPEUR" w:hAnsi="ISOCPEUR"/>
          <w:i/>
          <w:color w:val="000000"/>
          <w:sz w:val="24"/>
          <w:szCs w:val="24"/>
        </w:rPr>
        <w:t>b)</w:t>
      </w:r>
      <w:r w:rsidRPr="00B240C6">
        <w:rPr>
          <w:rFonts w:ascii="ISOCPEUR" w:hAnsi="ISOCPEUR"/>
          <w:b/>
          <w:i/>
          <w:color w:val="000000"/>
          <w:sz w:val="24"/>
          <w:szCs w:val="24"/>
        </w:rPr>
        <w:t xml:space="preserve"> </w:t>
      </w:r>
      <w:r w:rsidRPr="00B240C6">
        <w:rPr>
          <w:rFonts w:ascii="ISOCPEUR" w:hAnsi="ISOCPEUR"/>
          <w:i/>
          <w:color w:val="000000"/>
          <w:sz w:val="24"/>
          <w:szCs w:val="24"/>
        </w:rPr>
        <w:t>účel užívání stavby</w:t>
      </w:r>
    </w:p>
    <w:p w:rsidR="004B6603" w:rsidRPr="00B240C6" w:rsidRDefault="004B6603" w:rsidP="004B6603">
      <w:pPr>
        <w:spacing w:after="0" w:line="360" w:lineRule="auto"/>
        <w:ind w:left="1560"/>
        <w:jc w:val="both"/>
        <w:rPr>
          <w:rFonts w:ascii="ISOCPEUR" w:hAnsi="ISOCPEUR"/>
          <w:b/>
          <w:color w:val="000000"/>
          <w:sz w:val="24"/>
          <w:szCs w:val="24"/>
        </w:rPr>
      </w:pPr>
      <w:r w:rsidRPr="00B240C6">
        <w:rPr>
          <w:rFonts w:ascii="ISOCPEUR" w:hAnsi="ISOCPEUR"/>
          <w:sz w:val="24"/>
          <w:szCs w:val="24"/>
        </w:rPr>
        <w:t>Účelem stavby je zlepšení zpřístupnění jezera, ve vytypovaných místech břehové linie jezera.</w:t>
      </w:r>
    </w:p>
    <w:p w:rsidR="00DF61FF" w:rsidRPr="00B240C6" w:rsidRDefault="00DF61FF" w:rsidP="001478E8">
      <w:pPr>
        <w:spacing w:after="0" w:line="360" w:lineRule="auto"/>
        <w:ind w:left="426" w:hanging="76"/>
        <w:jc w:val="both"/>
        <w:rPr>
          <w:rFonts w:ascii="ISOCPEUR" w:hAnsi="ISOCPEUR"/>
          <w:color w:val="000000"/>
          <w:sz w:val="24"/>
          <w:szCs w:val="24"/>
        </w:rPr>
      </w:pPr>
    </w:p>
    <w:p w:rsidR="001478E8" w:rsidRPr="00B240C6" w:rsidRDefault="001478E8" w:rsidP="001478E8">
      <w:pPr>
        <w:spacing w:after="0" w:line="360" w:lineRule="auto"/>
        <w:ind w:left="426" w:hanging="76"/>
        <w:jc w:val="both"/>
        <w:rPr>
          <w:rFonts w:ascii="ISOCPEUR" w:hAnsi="ISOCPEUR"/>
          <w:i/>
          <w:color w:val="000000"/>
          <w:sz w:val="24"/>
          <w:szCs w:val="24"/>
        </w:rPr>
      </w:pPr>
      <w:r w:rsidRPr="00B240C6">
        <w:rPr>
          <w:rFonts w:ascii="ISOCPEUR" w:hAnsi="ISOCPEUR"/>
          <w:i/>
          <w:color w:val="000000"/>
          <w:sz w:val="24"/>
          <w:szCs w:val="24"/>
        </w:rPr>
        <w:t>c)</w:t>
      </w:r>
      <w:r w:rsidRPr="00B240C6">
        <w:rPr>
          <w:rFonts w:ascii="ISOCPEUR" w:hAnsi="ISOCPEUR"/>
          <w:b/>
          <w:i/>
          <w:color w:val="000000"/>
          <w:sz w:val="24"/>
          <w:szCs w:val="24"/>
        </w:rPr>
        <w:t xml:space="preserve"> </w:t>
      </w:r>
      <w:r w:rsidRPr="00B240C6">
        <w:rPr>
          <w:rFonts w:ascii="ISOCPEUR" w:hAnsi="ISOCPEUR"/>
          <w:i/>
          <w:color w:val="000000"/>
          <w:sz w:val="24"/>
          <w:szCs w:val="24"/>
        </w:rPr>
        <w:t>trvalá nebo dočasná stavba</w:t>
      </w:r>
    </w:p>
    <w:p w:rsidR="00DF61FF" w:rsidRPr="00B240C6" w:rsidRDefault="004B6603" w:rsidP="004B6603">
      <w:pPr>
        <w:spacing w:after="0" w:line="360" w:lineRule="auto"/>
        <w:ind w:left="426" w:firstLine="1134"/>
        <w:jc w:val="both"/>
        <w:rPr>
          <w:rFonts w:ascii="ISOCPEUR" w:hAnsi="ISOCPEUR"/>
          <w:sz w:val="24"/>
          <w:szCs w:val="24"/>
        </w:rPr>
      </w:pPr>
      <w:r w:rsidRPr="00B240C6">
        <w:rPr>
          <w:rFonts w:ascii="ISOCPEUR" w:hAnsi="ISOCPEUR"/>
          <w:sz w:val="24"/>
          <w:szCs w:val="24"/>
        </w:rPr>
        <w:t>Svým charakterem jde o stavbu trvalou.</w:t>
      </w:r>
    </w:p>
    <w:p w:rsidR="007B74E8" w:rsidRPr="00B240C6" w:rsidRDefault="007B74E8" w:rsidP="004B6603">
      <w:pPr>
        <w:spacing w:after="0" w:line="360" w:lineRule="auto"/>
        <w:ind w:left="426" w:firstLine="1134"/>
        <w:jc w:val="both"/>
        <w:rPr>
          <w:rFonts w:ascii="ISOCPEUR" w:hAnsi="ISOCPEUR"/>
          <w:b/>
          <w:color w:val="000000"/>
          <w:sz w:val="24"/>
          <w:szCs w:val="24"/>
        </w:rPr>
      </w:pPr>
    </w:p>
    <w:p w:rsidR="001478E8" w:rsidRPr="00B240C6" w:rsidRDefault="001478E8" w:rsidP="001478E8">
      <w:pPr>
        <w:spacing w:after="0" w:line="360" w:lineRule="auto"/>
        <w:ind w:left="426" w:hanging="76"/>
        <w:jc w:val="both"/>
        <w:rPr>
          <w:rFonts w:ascii="ISOCPEUR" w:hAnsi="ISOCPEUR"/>
          <w:i/>
          <w:color w:val="000000"/>
          <w:sz w:val="24"/>
          <w:szCs w:val="24"/>
        </w:rPr>
      </w:pPr>
      <w:r w:rsidRPr="00B240C6">
        <w:rPr>
          <w:rFonts w:ascii="ISOCPEUR" w:hAnsi="ISOCPEUR"/>
          <w:i/>
          <w:color w:val="000000"/>
          <w:sz w:val="24"/>
          <w:szCs w:val="24"/>
        </w:rPr>
        <w:t>d) údaje o ochraně stavby podle jiných právních předpisů</w:t>
      </w:r>
    </w:p>
    <w:p w:rsidR="004B6603" w:rsidRPr="00B240C6" w:rsidRDefault="004B6603" w:rsidP="004B6603">
      <w:pPr>
        <w:spacing w:after="0" w:line="360" w:lineRule="auto"/>
        <w:ind w:left="426" w:firstLine="1134"/>
        <w:jc w:val="both"/>
        <w:rPr>
          <w:rFonts w:ascii="ISOCPEUR" w:hAnsi="ISOCPEUR"/>
          <w:color w:val="000000"/>
          <w:sz w:val="24"/>
          <w:szCs w:val="24"/>
        </w:rPr>
      </w:pPr>
      <w:r w:rsidRPr="00B240C6">
        <w:rPr>
          <w:rFonts w:ascii="ISOCPEUR" w:hAnsi="ISOCPEUR"/>
          <w:sz w:val="24"/>
          <w:szCs w:val="24"/>
        </w:rPr>
        <w:t>Stavba nevyžaduje další zvláštní ochranu</w:t>
      </w:r>
    </w:p>
    <w:p w:rsidR="00DF61FF" w:rsidRPr="00B240C6" w:rsidRDefault="00DF61FF" w:rsidP="001478E8">
      <w:pPr>
        <w:spacing w:after="0" w:line="360" w:lineRule="auto"/>
        <w:ind w:left="709"/>
        <w:jc w:val="both"/>
        <w:rPr>
          <w:rFonts w:ascii="ISOCPEUR" w:hAnsi="ISOCPEUR"/>
          <w:color w:val="000000"/>
          <w:sz w:val="24"/>
          <w:szCs w:val="24"/>
        </w:rPr>
      </w:pPr>
    </w:p>
    <w:p w:rsidR="001478E8" w:rsidRPr="00B240C6" w:rsidRDefault="001478E8" w:rsidP="009A236C">
      <w:pPr>
        <w:spacing w:after="0" w:line="360" w:lineRule="auto"/>
        <w:ind w:left="567" w:hanging="217"/>
        <w:jc w:val="both"/>
        <w:rPr>
          <w:rFonts w:ascii="ISOCPEUR" w:hAnsi="ISOCPEUR"/>
          <w:i/>
          <w:color w:val="000000"/>
          <w:sz w:val="24"/>
          <w:szCs w:val="24"/>
        </w:rPr>
      </w:pPr>
      <w:r w:rsidRPr="00B240C6">
        <w:rPr>
          <w:rFonts w:ascii="ISOCPEUR" w:hAnsi="ISOCPEUR"/>
          <w:i/>
          <w:color w:val="000000"/>
          <w:sz w:val="24"/>
          <w:szCs w:val="24"/>
        </w:rPr>
        <w:t xml:space="preserve">e) údaje o </w:t>
      </w:r>
      <w:r w:rsidR="009A236C" w:rsidRPr="00B240C6">
        <w:rPr>
          <w:rFonts w:ascii="ISOCPEUR" w:hAnsi="ISOCPEUR"/>
          <w:i/>
          <w:color w:val="000000"/>
          <w:sz w:val="24"/>
          <w:szCs w:val="24"/>
        </w:rPr>
        <w:t>dodržení technických požadavků na stavby a obecných technických požadavků zabezpečujících bezbariérové užívání staveb</w:t>
      </w:r>
    </w:p>
    <w:p w:rsidR="004B6603" w:rsidRPr="00B240C6" w:rsidRDefault="004B6603" w:rsidP="004B6603">
      <w:pPr>
        <w:pStyle w:val="AAAtextodstavc"/>
        <w:ind w:left="1134" w:firstLine="426"/>
        <w:rPr>
          <w:rFonts w:ascii="ISOCPEUR" w:hAnsi="ISOCPEUR"/>
          <w:szCs w:val="24"/>
        </w:rPr>
      </w:pPr>
      <w:r w:rsidRPr="00B240C6">
        <w:rPr>
          <w:rFonts w:ascii="ISOCPEUR" w:hAnsi="ISOCPEUR"/>
          <w:szCs w:val="24"/>
        </w:rPr>
        <w:t>V této dokumentaci jsou respektovány a při realizaci budou dodrženy obecné technické požadavky na výstavbu dle vyhlášky 268/2009 Sb.</w:t>
      </w:r>
    </w:p>
    <w:p w:rsidR="004B6603" w:rsidRPr="00B240C6" w:rsidRDefault="004B6603" w:rsidP="004B6603">
      <w:pPr>
        <w:pStyle w:val="AAAtextodstavc"/>
        <w:ind w:left="1134" w:firstLine="426"/>
        <w:rPr>
          <w:rFonts w:ascii="ISOCPEUR" w:hAnsi="ISOCPEUR"/>
          <w:szCs w:val="24"/>
        </w:rPr>
      </w:pPr>
      <w:r w:rsidRPr="00B240C6">
        <w:rPr>
          <w:rFonts w:ascii="ISOCPEUR" w:hAnsi="ISOCPEUR"/>
          <w:szCs w:val="24"/>
        </w:rPr>
        <w:t>Dokončená stavba svým charakterem umožňuje pouze pasivní využívání. Bezbariérové užívání se s ohledem na charakter stavby neřeší.</w:t>
      </w:r>
    </w:p>
    <w:p w:rsidR="004B6603" w:rsidRPr="00B240C6" w:rsidRDefault="004B6603" w:rsidP="009A236C">
      <w:pPr>
        <w:spacing w:after="0" w:line="360" w:lineRule="auto"/>
        <w:ind w:left="567" w:hanging="217"/>
        <w:jc w:val="both"/>
        <w:rPr>
          <w:rFonts w:ascii="ISOCPEUR" w:hAnsi="ISOCPEUR"/>
          <w:i/>
          <w:color w:val="000000"/>
          <w:sz w:val="24"/>
          <w:szCs w:val="24"/>
        </w:rPr>
      </w:pPr>
    </w:p>
    <w:p w:rsidR="00DF61FF" w:rsidRPr="00B240C6" w:rsidRDefault="00DF61FF" w:rsidP="009A236C">
      <w:pPr>
        <w:spacing w:after="0" w:line="360" w:lineRule="auto"/>
        <w:ind w:left="567" w:hanging="217"/>
        <w:jc w:val="both"/>
        <w:rPr>
          <w:rFonts w:ascii="ISOCPEUR" w:hAnsi="ISOCPEUR"/>
          <w:color w:val="000000"/>
          <w:sz w:val="24"/>
          <w:szCs w:val="24"/>
        </w:rPr>
      </w:pPr>
    </w:p>
    <w:p w:rsidR="009A236C" w:rsidRPr="00B240C6" w:rsidRDefault="009A236C" w:rsidP="009A236C">
      <w:pPr>
        <w:spacing w:after="0" w:line="360" w:lineRule="auto"/>
        <w:ind w:left="567" w:hanging="217"/>
        <w:jc w:val="both"/>
        <w:rPr>
          <w:rFonts w:ascii="ISOCPEUR" w:hAnsi="ISOCPEUR"/>
          <w:color w:val="000000"/>
          <w:sz w:val="24"/>
          <w:szCs w:val="24"/>
        </w:rPr>
      </w:pPr>
      <w:r w:rsidRPr="00B240C6">
        <w:rPr>
          <w:rFonts w:ascii="ISOCPEUR" w:hAnsi="ISOCPEUR"/>
          <w:i/>
          <w:color w:val="000000"/>
          <w:sz w:val="24"/>
          <w:szCs w:val="24"/>
        </w:rPr>
        <w:t xml:space="preserve">f) údaje o splnění požadavků dotčených orgánů a požadavků vyplívajících z jiných právních předpisů </w:t>
      </w:r>
    </w:p>
    <w:p w:rsidR="004B6603" w:rsidRPr="00B240C6" w:rsidRDefault="004B6603" w:rsidP="004B6603">
      <w:pPr>
        <w:pStyle w:val="AAAtextodstavc"/>
        <w:ind w:left="1134" w:firstLine="567"/>
        <w:rPr>
          <w:rFonts w:ascii="ISOCPEUR" w:hAnsi="ISOCPEUR"/>
          <w:szCs w:val="24"/>
        </w:rPr>
      </w:pPr>
      <w:r w:rsidRPr="00B240C6">
        <w:rPr>
          <w:rFonts w:ascii="ISOCPEUR" w:hAnsi="ISOCPEUR"/>
          <w:szCs w:val="24"/>
        </w:rPr>
        <w:t xml:space="preserve">Stanoviska dotčených orgánů státní správy a vyjádření všech účastníků řízení jsou obsažena v dokladové část. Požadavky jsou v PD zohledněny. </w:t>
      </w:r>
    </w:p>
    <w:p w:rsidR="005C65D6" w:rsidRPr="00B240C6" w:rsidRDefault="005C65D6" w:rsidP="009A236C">
      <w:pPr>
        <w:spacing w:after="0" w:line="360" w:lineRule="auto"/>
        <w:ind w:left="792"/>
        <w:jc w:val="both"/>
        <w:rPr>
          <w:rFonts w:ascii="ISOCPEUR" w:hAnsi="ISOCPEUR"/>
          <w:sz w:val="24"/>
          <w:szCs w:val="24"/>
        </w:rPr>
      </w:pPr>
    </w:p>
    <w:p w:rsidR="009A236C" w:rsidRPr="00B240C6" w:rsidRDefault="001478E8" w:rsidP="009A236C">
      <w:pPr>
        <w:spacing w:after="0" w:line="360" w:lineRule="auto"/>
        <w:ind w:left="426" w:hanging="76"/>
        <w:jc w:val="both"/>
        <w:rPr>
          <w:rFonts w:ascii="ISOCPEUR" w:hAnsi="ISOCPEUR"/>
          <w:i/>
          <w:color w:val="000000"/>
          <w:sz w:val="24"/>
          <w:szCs w:val="24"/>
        </w:rPr>
      </w:pPr>
      <w:r w:rsidRPr="00B240C6">
        <w:rPr>
          <w:rFonts w:ascii="ISOCPEUR" w:hAnsi="ISOCPEUR"/>
          <w:i/>
          <w:color w:val="000000"/>
          <w:sz w:val="24"/>
          <w:szCs w:val="24"/>
        </w:rPr>
        <w:t xml:space="preserve">g) </w:t>
      </w:r>
      <w:r w:rsidR="009A236C" w:rsidRPr="00B240C6">
        <w:rPr>
          <w:rFonts w:ascii="ISOCPEUR" w:hAnsi="ISOCPEUR"/>
          <w:i/>
          <w:color w:val="000000"/>
          <w:sz w:val="24"/>
          <w:szCs w:val="24"/>
        </w:rPr>
        <w:t>seznam výjimek a úlevových řešení</w:t>
      </w:r>
    </w:p>
    <w:p w:rsidR="00DF61FF" w:rsidRPr="00B240C6" w:rsidRDefault="004B6603" w:rsidP="004B6603">
      <w:pPr>
        <w:spacing w:after="0" w:line="360" w:lineRule="auto"/>
        <w:ind w:left="1701" w:hanging="76"/>
        <w:jc w:val="both"/>
        <w:rPr>
          <w:rFonts w:ascii="ISOCPEUR" w:hAnsi="ISOCPEUR"/>
          <w:sz w:val="24"/>
          <w:szCs w:val="24"/>
        </w:rPr>
      </w:pPr>
      <w:r w:rsidRPr="00B240C6">
        <w:rPr>
          <w:rFonts w:ascii="ISOCPEUR" w:hAnsi="ISOCPEUR"/>
          <w:sz w:val="24"/>
          <w:szCs w:val="24"/>
        </w:rPr>
        <w:t>Nejsou vyžadovány</w:t>
      </w:r>
    </w:p>
    <w:p w:rsidR="00747D64" w:rsidRPr="00B240C6" w:rsidRDefault="00747D64" w:rsidP="004B6603">
      <w:pPr>
        <w:spacing w:after="0" w:line="360" w:lineRule="auto"/>
        <w:ind w:left="1701" w:hanging="76"/>
        <w:jc w:val="both"/>
        <w:rPr>
          <w:rFonts w:ascii="ISOCPEUR" w:hAnsi="ISOCPEUR"/>
          <w:color w:val="000000"/>
          <w:sz w:val="24"/>
          <w:szCs w:val="24"/>
        </w:rPr>
      </w:pPr>
    </w:p>
    <w:p w:rsidR="001478E8" w:rsidRPr="00B240C6" w:rsidRDefault="001478E8" w:rsidP="009A236C">
      <w:pPr>
        <w:spacing w:after="0" w:line="360" w:lineRule="auto"/>
        <w:ind w:left="426" w:hanging="76"/>
        <w:jc w:val="both"/>
        <w:rPr>
          <w:rFonts w:ascii="ISOCPEUR" w:hAnsi="ISOCPEUR"/>
          <w:i/>
          <w:color w:val="000000"/>
          <w:sz w:val="24"/>
          <w:szCs w:val="24"/>
        </w:rPr>
      </w:pPr>
      <w:r w:rsidRPr="00B240C6">
        <w:rPr>
          <w:rFonts w:ascii="ISOCPEUR" w:hAnsi="ISOCPEUR"/>
          <w:i/>
          <w:color w:val="000000"/>
          <w:sz w:val="24"/>
          <w:szCs w:val="24"/>
        </w:rPr>
        <w:lastRenderedPageBreak/>
        <w:t xml:space="preserve">h) </w:t>
      </w:r>
      <w:r w:rsidR="009A236C" w:rsidRPr="00B240C6">
        <w:rPr>
          <w:rFonts w:ascii="ISOCPEUR" w:hAnsi="ISOCPEUR"/>
          <w:i/>
          <w:color w:val="000000"/>
          <w:sz w:val="24"/>
          <w:szCs w:val="24"/>
        </w:rPr>
        <w:t>navrhované kapacity stavby</w:t>
      </w:r>
    </w:p>
    <w:p w:rsidR="00747D64" w:rsidRPr="00B240C6" w:rsidRDefault="00747D64" w:rsidP="00747D64">
      <w:pPr>
        <w:spacing w:after="0" w:line="360" w:lineRule="auto"/>
        <w:ind w:left="1134"/>
        <w:jc w:val="both"/>
        <w:rPr>
          <w:rFonts w:ascii="ISOCPEUR" w:hAnsi="ISOCPEUR"/>
          <w:color w:val="000000"/>
          <w:sz w:val="24"/>
          <w:szCs w:val="24"/>
        </w:rPr>
      </w:pPr>
      <w:r w:rsidRPr="00B240C6">
        <w:rPr>
          <w:rFonts w:ascii="ISOCPEUR" w:hAnsi="ISOCPEUR"/>
          <w:color w:val="000000"/>
          <w:sz w:val="24"/>
          <w:szCs w:val="24"/>
        </w:rPr>
        <w:t>18 cykloboxů</w:t>
      </w:r>
    </w:p>
    <w:p w:rsidR="00747D64" w:rsidRPr="00B240C6" w:rsidRDefault="00747D64" w:rsidP="00747D64">
      <w:pPr>
        <w:spacing w:after="0" w:line="360" w:lineRule="auto"/>
        <w:ind w:left="1134"/>
        <w:jc w:val="both"/>
        <w:rPr>
          <w:rFonts w:ascii="ISOCPEUR" w:hAnsi="ISOCPEUR"/>
          <w:color w:val="000000"/>
          <w:sz w:val="24"/>
          <w:szCs w:val="24"/>
        </w:rPr>
      </w:pPr>
      <w:r w:rsidRPr="00B240C6">
        <w:rPr>
          <w:rFonts w:ascii="ISOCPEUR" w:hAnsi="ISOCPEUR"/>
          <w:color w:val="000000"/>
          <w:sz w:val="24"/>
          <w:szCs w:val="24"/>
        </w:rPr>
        <w:t>8 míst pro rekreační plavidla</w:t>
      </w:r>
    </w:p>
    <w:p w:rsidR="00747D64" w:rsidRPr="00B240C6" w:rsidRDefault="00747D64" w:rsidP="00747D64">
      <w:pPr>
        <w:spacing w:after="0" w:line="360" w:lineRule="auto"/>
        <w:ind w:left="1134"/>
        <w:jc w:val="both"/>
        <w:rPr>
          <w:rFonts w:ascii="ISOCPEUR" w:hAnsi="ISOCPEUR"/>
          <w:color w:val="000000"/>
          <w:sz w:val="24"/>
          <w:szCs w:val="24"/>
        </w:rPr>
      </w:pPr>
      <w:r w:rsidRPr="00B240C6">
        <w:rPr>
          <w:rFonts w:ascii="ISOCPEUR" w:hAnsi="ISOCPEUR"/>
          <w:color w:val="000000"/>
          <w:sz w:val="24"/>
          <w:szCs w:val="24"/>
        </w:rPr>
        <w:t>20m hrany mariny pro půjčovnu lodiček nebo šlapadel</w:t>
      </w:r>
    </w:p>
    <w:p w:rsidR="00747D64" w:rsidRPr="00B240C6" w:rsidRDefault="00747D64" w:rsidP="00747D64">
      <w:pPr>
        <w:spacing w:after="0" w:line="360" w:lineRule="auto"/>
        <w:ind w:left="1134"/>
        <w:jc w:val="both"/>
        <w:rPr>
          <w:rFonts w:ascii="ISOCPEUR" w:hAnsi="ISOCPEUR"/>
          <w:color w:val="000000"/>
          <w:sz w:val="24"/>
          <w:szCs w:val="24"/>
        </w:rPr>
      </w:pPr>
      <w:r w:rsidRPr="00B240C6">
        <w:rPr>
          <w:rFonts w:ascii="ISOCPEUR" w:hAnsi="ISOCPEUR"/>
          <w:color w:val="000000"/>
          <w:sz w:val="24"/>
          <w:szCs w:val="24"/>
        </w:rPr>
        <w:t>2</w:t>
      </w:r>
      <w:r w:rsidR="00E12F4C" w:rsidRPr="00B240C6">
        <w:rPr>
          <w:rFonts w:ascii="ISOCPEUR" w:hAnsi="ISOCPEUR"/>
          <w:color w:val="000000"/>
          <w:sz w:val="24"/>
          <w:szCs w:val="24"/>
        </w:rPr>
        <w:t>0</w:t>
      </w:r>
      <w:r w:rsidRPr="00B240C6">
        <w:rPr>
          <w:rFonts w:ascii="ISOCPEUR" w:hAnsi="ISOCPEUR"/>
          <w:color w:val="000000"/>
          <w:sz w:val="24"/>
          <w:szCs w:val="24"/>
        </w:rPr>
        <w:t>0m</w:t>
      </w:r>
      <w:r w:rsidRPr="00B240C6">
        <w:rPr>
          <w:rFonts w:ascii="ISOCPEUR" w:hAnsi="ISOCPEUR"/>
          <w:color w:val="000000"/>
          <w:sz w:val="24"/>
          <w:szCs w:val="24"/>
          <w:vertAlign w:val="superscript"/>
        </w:rPr>
        <w:t>2</w:t>
      </w:r>
      <w:r w:rsidRPr="00B240C6">
        <w:rPr>
          <w:rFonts w:ascii="ISOCPEUR" w:hAnsi="ISOCPEUR"/>
          <w:color w:val="000000"/>
          <w:sz w:val="24"/>
          <w:szCs w:val="24"/>
        </w:rPr>
        <w:t xml:space="preserve"> chráněného koupaliště</w:t>
      </w:r>
    </w:p>
    <w:p w:rsidR="00026034" w:rsidRPr="00B240C6" w:rsidRDefault="00026034" w:rsidP="00747D64">
      <w:pPr>
        <w:spacing w:after="0" w:line="360" w:lineRule="auto"/>
        <w:ind w:left="1134"/>
        <w:jc w:val="both"/>
        <w:rPr>
          <w:rFonts w:ascii="ISOCPEUR" w:hAnsi="ISOCPEUR"/>
          <w:color w:val="000000"/>
          <w:sz w:val="24"/>
          <w:szCs w:val="24"/>
        </w:rPr>
      </w:pPr>
      <w:r w:rsidRPr="00B240C6">
        <w:rPr>
          <w:rFonts w:ascii="ISOCPEUR" w:hAnsi="ISOCPEUR"/>
          <w:color w:val="000000"/>
          <w:sz w:val="24"/>
          <w:szCs w:val="24"/>
        </w:rPr>
        <w:t>1 ekomolo</w:t>
      </w:r>
    </w:p>
    <w:p w:rsidR="00747D64" w:rsidRPr="009D74D4" w:rsidRDefault="00026034" w:rsidP="009D74D4">
      <w:pPr>
        <w:spacing w:after="0" w:line="360" w:lineRule="auto"/>
        <w:ind w:left="1134"/>
        <w:jc w:val="both"/>
        <w:rPr>
          <w:rFonts w:ascii="ISOCPEUR" w:hAnsi="ISOCPEUR"/>
          <w:color w:val="000000"/>
          <w:sz w:val="24"/>
          <w:szCs w:val="24"/>
        </w:rPr>
      </w:pPr>
      <w:r w:rsidRPr="00B240C6">
        <w:rPr>
          <w:rFonts w:ascii="ISOCPEUR" w:hAnsi="ISOCPEUR"/>
          <w:color w:val="000000"/>
          <w:sz w:val="24"/>
          <w:szCs w:val="24"/>
        </w:rPr>
        <w:t>1 distanční molo pro plavce</w:t>
      </w:r>
    </w:p>
    <w:p w:rsidR="00747D64" w:rsidRPr="00B240C6" w:rsidRDefault="00747D64" w:rsidP="009A236C">
      <w:pPr>
        <w:spacing w:after="0" w:line="360" w:lineRule="auto"/>
        <w:ind w:left="426" w:hanging="76"/>
        <w:jc w:val="both"/>
        <w:rPr>
          <w:rFonts w:ascii="ISOCPEUR" w:hAnsi="ISOCPEUR"/>
          <w:color w:val="000000"/>
          <w:sz w:val="24"/>
          <w:szCs w:val="24"/>
        </w:rPr>
      </w:pPr>
    </w:p>
    <w:p w:rsidR="001478E8" w:rsidRPr="00B240C6" w:rsidRDefault="001478E8" w:rsidP="001478E8">
      <w:pPr>
        <w:spacing w:after="0" w:line="360" w:lineRule="auto"/>
        <w:ind w:left="426" w:hanging="76"/>
        <w:jc w:val="both"/>
        <w:rPr>
          <w:rFonts w:ascii="ISOCPEUR" w:hAnsi="ISOCPEUR"/>
          <w:i/>
          <w:color w:val="000000"/>
          <w:sz w:val="24"/>
          <w:szCs w:val="24"/>
        </w:rPr>
      </w:pPr>
      <w:r w:rsidRPr="00B240C6">
        <w:rPr>
          <w:rFonts w:ascii="ISOCPEUR" w:hAnsi="ISOCPEUR"/>
          <w:i/>
          <w:color w:val="000000"/>
          <w:sz w:val="24"/>
          <w:szCs w:val="24"/>
        </w:rPr>
        <w:t xml:space="preserve">i) </w:t>
      </w:r>
      <w:r w:rsidR="006F6398" w:rsidRPr="00B240C6">
        <w:rPr>
          <w:rFonts w:ascii="ISOCPEUR" w:hAnsi="ISOCPEUR"/>
          <w:i/>
          <w:color w:val="000000"/>
          <w:sz w:val="24"/>
          <w:szCs w:val="24"/>
        </w:rPr>
        <w:t>základní bilance stavby</w:t>
      </w:r>
    </w:p>
    <w:p w:rsidR="004B6603" w:rsidRPr="00B240C6" w:rsidRDefault="004B6603" w:rsidP="004B6603">
      <w:pPr>
        <w:pStyle w:val="AAAtextodstavc"/>
        <w:spacing w:after="0" w:afterAutospacing="0"/>
        <w:ind w:left="1701" w:hanging="567"/>
        <w:rPr>
          <w:rFonts w:ascii="ISOCPEUR" w:hAnsi="ISOCPEUR"/>
          <w:szCs w:val="24"/>
        </w:rPr>
      </w:pPr>
      <w:r w:rsidRPr="00B240C6">
        <w:rPr>
          <w:rFonts w:ascii="ISOCPEUR" w:hAnsi="ISOCPEUR"/>
          <w:szCs w:val="24"/>
        </w:rPr>
        <w:t>Dokončená stavba bude bez spotřeby energií, médií a hmot.</w:t>
      </w:r>
    </w:p>
    <w:p w:rsidR="004B6603" w:rsidRPr="00B240C6" w:rsidRDefault="004B6603" w:rsidP="004B6603">
      <w:pPr>
        <w:pStyle w:val="AAAtextodstavc"/>
        <w:spacing w:after="0" w:afterAutospacing="0"/>
        <w:ind w:left="1701" w:hanging="567"/>
        <w:rPr>
          <w:rFonts w:ascii="ISOCPEUR" w:hAnsi="ISOCPEUR"/>
          <w:szCs w:val="24"/>
        </w:rPr>
      </w:pPr>
      <w:r w:rsidRPr="00B240C6">
        <w:rPr>
          <w:rFonts w:ascii="ISOCPEUR" w:hAnsi="ISOCPEUR"/>
          <w:szCs w:val="24"/>
        </w:rPr>
        <w:t xml:space="preserve">Dokončená stavba nebude produkovat odpady ani emise.         </w:t>
      </w:r>
    </w:p>
    <w:p w:rsidR="00DF61FF" w:rsidRPr="00B240C6" w:rsidRDefault="00DF61FF" w:rsidP="001478E8">
      <w:pPr>
        <w:spacing w:after="0" w:line="360" w:lineRule="auto"/>
        <w:ind w:left="426" w:hanging="76"/>
        <w:jc w:val="both"/>
        <w:rPr>
          <w:rFonts w:ascii="ISOCPEUR" w:hAnsi="ISOCPEUR"/>
          <w:color w:val="000000"/>
          <w:sz w:val="24"/>
          <w:szCs w:val="24"/>
        </w:rPr>
      </w:pPr>
    </w:p>
    <w:p w:rsidR="001478E8" w:rsidRPr="00B240C6" w:rsidRDefault="006F6398" w:rsidP="001478E8">
      <w:pPr>
        <w:spacing w:after="0" w:line="360" w:lineRule="auto"/>
        <w:ind w:left="426" w:hanging="76"/>
        <w:jc w:val="both"/>
        <w:rPr>
          <w:rFonts w:ascii="ISOCPEUR" w:hAnsi="ISOCPEUR"/>
          <w:i/>
          <w:color w:val="000000"/>
          <w:sz w:val="24"/>
          <w:szCs w:val="24"/>
        </w:rPr>
      </w:pPr>
      <w:r w:rsidRPr="00B240C6">
        <w:rPr>
          <w:rFonts w:ascii="ISOCPEUR" w:hAnsi="ISOCPEUR"/>
          <w:i/>
          <w:color w:val="000000"/>
          <w:sz w:val="24"/>
          <w:szCs w:val="24"/>
        </w:rPr>
        <w:t>j</w:t>
      </w:r>
      <w:r w:rsidR="001478E8" w:rsidRPr="00B240C6">
        <w:rPr>
          <w:rFonts w:ascii="ISOCPEUR" w:hAnsi="ISOCPEUR"/>
          <w:i/>
          <w:color w:val="000000"/>
          <w:sz w:val="24"/>
          <w:szCs w:val="24"/>
        </w:rPr>
        <w:t xml:space="preserve">) </w:t>
      </w:r>
      <w:r w:rsidRPr="00B240C6">
        <w:rPr>
          <w:rFonts w:ascii="ISOCPEUR" w:hAnsi="ISOCPEUR"/>
          <w:i/>
          <w:color w:val="000000"/>
          <w:sz w:val="24"/>
          <w:szCs w:val="24"/>
        </w:rPr>
        <w:t>základní předpoklady výstavby</w:t>
      </w:r>
    </w:p>
    <w:p w:rsidR="006F6398" w:rsidRPr="00B240C6" w:rsidRDefault="006F6398" w:rsidP="001478E8">
      <w:pPr>
        <w:spacing w:after="0" w:line="360" w:lineRule="auto"/>
        <w:ind w:left="426" w:hanging="76"/>
        <w:jc w:val="both"/>
        <w:rPr>
          <w:rFonts w:ascii="ISOCPEUR" w:hAnsi="ISOCPEUR"/>
          <w:sz w:val="24"/>
          <w:szCs w:val="24"/>
        </w:rPr>
      </w:pPr>
      <w:r w:rsidRPr="00B240C6">
        <w:rPr>
          <w:rFonts w:ascii="ISOCPEUR" w:hAnsi="ISOCPEUR"/>
          <w:i/>
          <w:color w:val="000000"/>
          <w:sz w:val="24"/>
          <w:szCs w:val="24"/>
        </w:rPr>
        <w:tab/>
      </w:r>
      <w:r w:rsidRPr="00B240C6">
        <w:rPr>
          <w:rFonts w:ascii="ISOCPEUR" w:hAnsi="ISOCPEUR"/>
          <w:i/>
          <w:sz w:val="24"/>
          <w:szCs w:val="24"/>
        </w:rPr>
        <w:tab/>
      </w:r>
      <w:r w:rsidRPr="00B240C6">
        <w:rPr>
          <w:rFonts w:ascii="ISOCPEUR" w:hAnsi="ISOCPEUR"/>
          <w:sz w:val="24"/>
          <w:szCs w:val="24"/>
        </w:rPr>
        <w:t>předpokládaný termín výstavby</w:t>
      </w:r>
      <w:r w:rsidR="004B6603" w:rsidRPr="00B240C6">
        <w:rPr>
          <w:rFonts w:ascii="ISOCPEUR" w:hAnsi="ISOCPEUR"/>
          <w:sz w:val="24"/>
          <w:szCs w:val="24"/>
        </w:rPr>
        <w:t xml:space="preserve"> v roce 2018</w:t>
      </w:r>
      <w:r w:rsidRPr="00B240C6">
        <w:rPr>
          <w:rFonts w:ascii="ISOCPEUR" w:hAnsi="ISOCPEUR"/>
          <w:sz w:val="24"/>
          <w:szCs w:val="24"/>
        </w:rPr>
        <w:tab/>
      </w:r>
    </w:p>
    <w:p w:rsidR="001478E8" w:rsidRPr="00B240C6" w:rsidRDefault="006F6398" w:rsidP="004F4895">
      <w:pPr>
        <w:spacing w:after="0" w:line="360" w:lineRule="auto"/>
        <w:ind w:left="426" w:hanging="76"/>
        <w:jc w:val="both"/>
        <w:rPr>
          <w:rFonts w:ascii="ISOCPEUR" w:hAnsi="ISOCPEUR"/>
          <w:sz w:val="24"/>
          <w:szCs w:val="24"/>
        </w:rPr>
      </w:pPr>
      <w:r w:rsidRPr="00B240C6">
        <w:rPr>
          <w:rFonts w:ascii="ISOCPEUR" w:hAnsi="ISOCPEUR"/>
          <w:sz w:val="24"/>
          <w:szCs w:val="24"/>
        </w:rPr>
        <w:tab/>
      </w:r>
      <w:r w:rsidRPr="00B240C6">
        <w:rPr>
          <w:rFonts w:ascii="ISOCPEUR" w:hAnsi="ISOCPEUR"/>
          <w:sz w:val="24"/>
          <w:szCs w:val="24"/>
        </w:rPr>
        <w:tab/>
        <w:t>výstavba není členěna na etapy</w:t>
      </w:r>
    </w:p>
    <w:p w:rsidR="00812C29" w:rsidRPr="00B240C6" w:rsidRDefault="00812C29" w:rsidP="004F4895">
      <w:pPr>
        <w:spacing w:after="0" w:line="360" w:lineRule="auto"/>
        <w:ind w:left="426" w:hanging="76"/>
        <w:jc w:val="both"/>
        <w:rPr>
          <w:rFonts w:ascii="ISOCPEUR" w:hAnsi="ISOCPEUR"/>
          <w:sz w:val="24"/>
          <w:szCs w:val="24"/>
        </w:rPr>
      </w:pPr>
    </w:p>
    <w:p w:rsidR="00026034" w:rsidRPr="00B240C6" w:rsidRDefault="004F4895" w:rsidP="004F4895">
      <w:pPr>
        <w:spacing w:after="0" w:line="360" w:lineRule="auto"/>
        <w:ind w:left="426" w:hanging="76"/>
        <w:jc w:val="both"/>
        <w:rPr>
          <w:rFonts w:ascii="ISOCPEUR" w:hAnsi="ISOCPEUR"/>
          <w:i/>
          <w:color w:val="000000"/>
          <w:sz w:val="24"/>
          <w:szCs w:val="24"/>
        </w:rPr>
      </w:pPr>
      <w:r w:rsidRPr="00B240C6">
        <w:rPr>
          <w:rFonts w:ascii="ISOCPEUR" w:hAnsi="ISOCPEUR"/>
          <w:i/>
          <w:color w:val="000000"/>
          <w:sz w:val="24"/>
          <w:szCs w:val="24"/>
        </w:rPr>
        <w:t>k) orientační náklady stavby</w:t>
      </w:r>
    </w:p>
    <w:p w:rsidR="004F4895" w:rsidRPr="00B240C6" w:rsidRDefault="004F4895" w:rsidP="004F4895">
      <w:pPr>
        <w:spacing w:after="0" w:line="360" w:lineRule="auto"/>
        <w:ind w:left="426" w:hanging="76"/>
        <w:jc w:val="both"/>
        <w:rPr>
          <w:rFonts w:ascii="ISOCPEUR" w:hAnsi="ISOCPEUR"/>
          <w:color w:val="000000"/>
          <w:sz w:val="24"/>
          <w:szCs w:val="24"/>
        </w:rPr>
      </w:pPr>
      <w:r w:rsidRPr="00B240C6">
        <w:rPr>
          <w:rFonts w:ascii="ISOCPEUR" w:hAnsi="ISOCPEUR"/>
          <w:i/>
          <w:color w:val="000000"/>
          <w:sz w:val="24"/>
          <w:szCs w:val="24"/>
        </w:rPr>
        <w:tab/>
      </w:r>
      <w:r w:rsidRPr="00B240C6">
        <w:rPr>
          <w:rFonts w:ascii="ISOCPEUR" w:hAnsi="ISOCPEUR"/>
          <w:i/>
          <w:color w:val="000000"/>
          <w:sz w:val="24"/>
          <w:szCs w:val="24"/>
        </w:rPr>
        <w:tab/>
      </w:r>
      <w:r w:rsidR="003F33EA" w:rsidRPr="00B240C6">
        <w:rPr>
          <w:rFonts w:ascii="ISOCPEUR" w:hAnsi="ISOCPEUR"/>
          <w:color w:val="000000"/>
          <w:sz w:val="24"/>
          <w:szCs w:val="24"/>
        </w:rPr>
        <w:t>1</w:t>
      </w:r>
      <w:r w:rsidR="00B240C6" w:rsidRPr="00B240C6">
        <w:rPr>
          <w:rFonts w:ascii="ISOCPEUR" w:hAnsi="ISOCPEUR"/>
          <w:color w:val="000000"/>
          <w:sz w:val="24"/>
          <w:szCs w:val="24"/>
        </w:rPr>
        <w:t>0</w:t>
      </w:r>
      <w:r w:rsidR="00E12F4C" w:rsidRPr="00B240C6">
        <w:rPr>
          <w:rFonts w:ascii="ISOCPEUR" w:hAnsi="ISOCPEUR"/>
          <w:color w:val="000000"/>
          <w:sz w:val="24"/>
          <w:szCs w:val="24"/>
        </w:rPr>
        <w:t>.</w:t>
      </w:r>
      <w:r w:rsidR="00B240C6" w:rsidRPr="00B240C6">
        <w:rPr>
          <w:rFonts w:ascii="ISOCPEUR" w:hAnsi="ISOCPEUR"/>
          <w:color w:val="000000"/>
          <w:sz w:val="24"/>
          <w:szCs w:val="24"/>
        </w:rPr>
        <w:t>5</w:t>
      </w:r>
      <w:r w:rsidR="003F33EA" w:rsidRPr="00B240C6">
        <w:rPr>
          <w:rFonts w:ascii="ISOCPEUR" w:hAnsi="ISOCPEUR"/>
          <w:color w:val="000000"/>
          <w:sz w:val="24"/>
          <w:szCs w:val="24"/>
        </w:rPr>
        <w:t>00.000,- Kč bez DPH</w:t>
      </w:r>
      <w:r w:rsidRPr="00B240C6">
        <w:rPr>
          <w:rFonts w:ascii="ISOCPEUR" w:hAnsi="ISOCPEUR"/>
          <w:color w:val="000000"/>
          <w:sz w:val="24"/>
          <w:szCs w:val="24"/>
        </w:rPr>
        <w:tab/>
      </w:r>
      <w:r w:rsidRPr="00B240C6">
        <w:rPr>
          <w:rFonts w:ascii="ISOCPEUR" w:hAnsi="ISOCPEUR"/>
          <w:color w:val="000000"/>
          <w:sz w:val="24"/>
          <w:szCs w:val="24"/>
        </w:rPr>
        <w:tab/>
      </w:r>
      <w:r w:rsidRPr="00B240C6">
        <w:rPr>
          <w:rFonts w:ascii="ISOCPEUR" w:hAnsi="ISOCPEUR"/>
          <w:color w:val="000000"/>
          <w:sz w:val="24"/>
          <w:szCs w:val="24"/>
        </w:rPr>
        <w:tab/>
      </w:r>
    </w:p>
    <w:p w:rsidR="008A18D4" w:rsidRPr="00B240C6" w:rsidRDefault="004F4895" w:rsidP="004F4895">
      <w:pPr>
        <w:spacing w:after="0" w:line="360" w:lineRule="auto"/>
        <w:ind w:left="426" w:hanging="76"/>
        <w:jc w:val="both"/>
        <w:rPr>
          <w:rFonts w:ascii="ISOCPEUR" w:hAnsi="ISOCPEUR"/>
          <w:color w:val="000000"/>
          <w:sz w:val="24"/>
          <w:szCs w:val="24"/>
        </w:rPr>
      </w:pPr>
      <w:r w:rsidRPr="00B240C6">
        <w:rPr>
          <w:rFonts w:ascii="ISOCPEUR" w:hAnsi="ISOCPEUR"/>
          <w:color w:val="000000"/>
          <w:sz w:val="24"/>
          <w:szCs w:val="24"/>
        </w:rPr>
        <w:tab/>
      </w:r>
    </w:p>
    <w:p w:rsidR="00ED3FDB" w:rsidRPr="00B240C6" w:rsidRDefault="00ED3FDB" w:rsidP="00ED3FDB">
      <w:pPr>
        <w:spacing w:after="0" w:line="360" w:lineRule="auto"/>
        <w:ind w:left="360" w:hanging="360"/>
        <w:jc w:val="both"/>
        <w:rPr>
          <w:rFonts w:ascii="ISOCPEUR" w:hAnsi="ISOCPEUR"/>
          <w:b/>
          <w:color w:val="000000"/>
          <w:sz w:val="24"/>
          <w:szCs w:val="24"/>
        </w:rPr>
      </w:pPr>
      <w:r w:rsidRPr="00B240C6">
        <w:rPr>
          <w:rFonts w:ascii="ISOCPEUR" w:hAnsi="ISOCPEUR"/>
          <w:b/>
          <w:color w:val="000000"/>
          <w:sz w:val="24"/>
          <w:szCs w:val="24"/>
        </w:rPr>
        <w:t>A.5</w:t>
      </w:r>
      <w:r w:rsidRPr="00B240C6">
        <w:rPr>
          <w:rFonts w:ascii="ISOCPEUR" w:hAnsi="ISOCPEUR"/>
          <w:b/>
          <w:color w:val="000000"/>
          <w:sz w:val="24"/>
          <w:szCs w:val="24"/>
        </w:rPr>
        <w:tab/>
        <w:t>ČLENĚNÍ STAVBY NA OBJEKTY A TECHNICKÁ A TECHNOLOGICKÁ ZAŘÍZENÍ</w:t>
      </w:r>
    </w:p>
    <w:p w:rsidR="00873D15" w:rsidRPr="00B240C6" w:rsidRDefault="00DF61FF" w:rsidP="00ED3FDB">
      <w:pPr>
        <w:spacing w:after="0" w:line="360" w:lineRule="auto"/>
        <w:ind w:left="284"/>
        <w:jc w:val="both"/>
        <w:rPr>
          <w:rFonts w:ascii="ISOCPEUR" w:hAnsi="ISOCPEUR"/>
          <w:sz w:val="24"/>
          <w:szCs w:val="24"/>
        </w:rPr>
      </w:pPr>
      <w:r w:rsidRPr="00B240C6">
        <w:rPr>
          <w:rFonts w:ascii="ISOCPEUR" w:hAnsi="ISOCPEUR"/>
          <w:sz w:val="24"/>
          <w:szCs w:val="24"/>
        </w:rPr>
        <w:t>Projekt</w:t>
      </w:r>
      <w:r w:rsidR="00ED3FDB" w:rsidRPr="00B240C6">
        <w:rPr>
          <w:rFonts w:ascii="ISOCPEUR" w:hAnsi="ISOCPEUR"/>
          <w:sz w:val="24"/>
          <w:szCs w:val="24"/>
        </w:rPr>
        <w:t xml:space="preserve"> </w:t>
      </w:r>
      <w:r w:rsidR="00873D15" w:rsidRPr="00B240C6">
        <w:rPr>
          <w:rFonts w:ascii="ISOCPEUR" w:hAnsi="ISOCPEUR"/>
          <w:sz w:val="24"/>
          <w:szCs w:val="24"/>
        </w:rPr>
        <w:t>je</w:t>
      </w:r>
      <w:r w:rsidRPr="00B240C6">
        <w:rPr>
          <w:rFonts w:ascii="ISOCPEUR" w:hAnsi="ISOCPEUR"/>
          <w:sz w:val="24"/>
          <w:szCs w:val="24"/>
        </w:rPr>
        <w:t xml:space="preserve"> členěn</w:t>
      </w:r>
      <w:r w:rsidR="00ED3FDB" w:rsidRPr="00B240C6">
        <w:rPr>
          <w:rFonts w:ascii="ISOCPEUR" w:hAnsi="ISOCPEUR"/>
          <w:sz w:val="24"/>
          <w:szCs w:val="24"/>
        </w:rPr>
        <w:t xml:space="preserve"> na stavební objekty. </w:t>
      </w:r>
    </w:p>
    <w:p w:rsidR="00DF61FF" w:rsidRPr="00B240C6" w:rsidRDefault="00DF61FF" w:rsidP="00ED3FDB">
      <w:pPr>
        <w:spacing w:after="0" w:line="360" w:lineRule="auto"/>
        <w:ind w:left="284"/>
        <w:jc w:val="both"/>
        <w:rPr>
          <w:rFonts w:ascii="ISOCPEUR" w:hAnsi="ISOCPEUR"/>
          <w:sz w:val="24"/>
          <w:szCs w:val="24"/>
        </w:rPr>
      </w:pPr>
    </w:p>
    <w:p w:rsidR="00873D15" w:rsidRPr="00B240C6" w:rsidRDefault="00873D15" w:rsidP="00ED3FDB">
      <w:pPr>
        <w:spacing w:after="0" w:line="360" w:lineRule="auto"/>
        <w:ind w:left="284"/>
        <w:jc w:val="both"/>
        <w:rPr>
          <w:rFonts w:ascii="ISOCPEUR" w:hAnsi="ISOCPEUR"/>
          <w:sz w:val="24"/>
          <w:szCs w:val="24"/>
        </w:rPr>
      </w:pPr>
      <w:r w:rsidRPr="00B240C6">
        <w:rPr>
          <w:rFonts w:ascii="ISOCPEUR" w:hAnsi="ISOCPEUR"/>
          <w:sz w:val="24"/>
          <w:szCs w:val="24"/>
        </w:rPr>
        <w:t xml:space="preserve">Stavební </w:t>
      </w:r>
      <w:r w:rsidR="00E12F4C" w:rsidRPr="00B240C6">
        <w:rPr>
          <w:rFonts w:ascii="ISOCPEUR" w:hAnsi="ISOCPEUR"/>
          <w:sz w:val="24"/>
          <w:szCs w:val="24"/>
        </w:rPr>
        <w:t xml:space="preserve">a plovoucí </w:t>
      </w:r>
      <w:r w:rsidRPr="00B240C6">
        <w:rPr>
          <w:rFonts w:ascii="ISOCPEUR" w:hAnsi="ISOCPEUR"/>
          <w:sz w:val="24"/>
          <w:szCs w:val="24"/>
        </w:rPr>
        <w:t>objekty:</w:t>
      </w:r>
    </w:p>
    <w:p w:rsidR="00E12F4C" w:rsidRPr="00B240C6" w:rsidRDefault="00E12F4C" w:rsidP="00E12F4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360" w:lineRule="exact"/>
        <w:ind w:left="714" w:hanging="357"/>
        <w:jc w:val="both"/>
        <w:textAlignment w:val="baseline"/>
        <w:rPr>
          <w:rFonts w:ascii="ISOCPEUR" w:hAnsi="ISOCPEUR"/>
          <w:color w:val="000000"/>
          <w:sz w:val="24"/>
          <w:szCs w:val="24"/>
        </w:rPr>
      </w:pPr>
      <w:r w:rsidRPr="00B240C6">
        <w:rPr>
          <w:rFonts w:ascii="ISOCPEUR" w:hAnsi="ISOCPEUR"/>
          <w:color w:val="000000"/>
          <w:sz w:val="24"/>
          <w:szCs w:val="24"/>
        </w:rPr>
        <w:t>SO 01 – Mobiliář</w:t>
      </w:r>
    </w:p>
    <w:p w:rsidR="00E12F4C" w:rsidRPr="00B240C6" w:rsidRDefault="00E12F4C" w:rsidP="00E12F4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360" w:lineRule="exact"/>
        <w:ind w:left="714" w:hanging="357"/>
        <w:jc w:val="both"/>
        <w:textAlignment w:val="baseline"/>
        <w:rPr>
          <w:rFonts w:ascii="ISOCPEUR" w:hAnsi="ISOCPEUR"/>
          <w:color w:val="000000"/>
          <w:sz w:val="24"/>
          <w:szCs w:val="24"/>
        </w:rPr>
      </w:pPr>
      <w:r w:rsidRPr="00B240C6">
        <w:rPr>
          <w:rFonts w:ascii="ISOCPEUR" w:hAnsi="ISOCPEUR"/>
          <w:color w:val="000000"/>
          <w:sz w:val="24"/>
          <w:szCs w:val="24"/>
        </w:rPr>
        <w:t xml:space="preserve">SO 02 – Kotevní betonové a gabionové patky </w:t>
      </w:r>
    </w:p>
    <w:p w:rsidR="00E12F4C" w:rsidRPr="00B240C6" w:rsidRDefault="00E12F4C" w:rsidP="00E12F4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360" w:lineRule="exact"/>
        <w:ind w:left="714" w:hanging="357"/>
        <w:jc w:val="both"/>
        <w:textAlignment w:val="baseline"/>
        <w:rPr>
          <w:rFonts w:ascii="ISOCPEUR" w:hAnsi="ISOCPEUR"/>
          <w:color w:val="000000"/>
          <w:sz w:val="24"/>
          <w:szCs w:val="24"/>
        </w:rPr>
      </w:pPr>
      <w:r w:rsidRPr="00B240C6">
        <w:rPr>
          <w:rFonts w:ascii="ISOCPEUR" w:hAnsi="ISOCPEUR"/>
          <w:color w:val="000000"/>
          <w:sz w:val="24"/>
          <w:szCs w:val="24"/>
        </w:rPr>
        <w:t>SO 03 – Úprava ploch - štěrkový chodníček</w:t>
      </w:r>
    </w:p>
    <w:p w:rsidR="00E12F4C" w:rsidRPr="00B240C6" w:rsidRDefault="00E12F4C" w:rsidP="00E12F4C">
      <w:pPr>
        <w:overflowPunct w:val="0"/>
        <w:adjustRightInd w:val="0"/>
        <w:spacing w:line="360" w:lineRule="exact"/>
        <w:ind w:left="714"/>
        <w:jc w:val="both"/>
        <w:textAlignment w:val="baseline"/>
        <w:rPr>
          <w:rFonts w:ascii="ISOCPEUR" w:hAnsi="ISOCPEUR"/>
          <w:color w:val="000000"/>
          <w:sz w:val="24"/>
          <w:szCs w:val="24"/>
        </w:rPr>
      </w:pPr>
    </w:p>
    <w:p w:rsidR="00E12F4C" w:rsidRPr="00B240C6" w:rsidRDefault="00E12F4C" w:rsidP="00E12F4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360" w:lineRule="exact"/>
        <w:ind w:left="714" w:hanging="357"/>
        <w:jc w:val="both"/>
        <w:textAlignment w:val="baseline"/>
        <w:rPr>
          <w:rFonts w:ascii="ISOCPEUR" w:hAnsi="ISOCPEUR"/>
          <w:color w:val="000000"/>
          <w:sz w:val="24"/>
          <w:szCs w:val="24"/>
        </w:rPr>
      </w:pPr>
      <w:r w:rsidRPr="00B240C6">
        <w:rPr>
          <w:rFonts w:ascii="ISOCPEUR" w:hAnsi="ISOCPEUR"/>
          <w:color w:val="000000"/>
          <w:sz w:val="24"/>
          <w:szCs w:val="24"/>
        </w:rPr>
        <w:t>PO 01 - Plovoucí marina</w:t>
      </w:r>
    </w:p>
    <w:p w:rsidR="00E12F4C" w:rsidRPr="00B240C6" w:rsidRDefault="00E12F4C" w:rsidP="00E12F4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360" w:lineRule="exact"/>
        <w:ind w:left="714" w:hanging="357"/>
        <w:jc w:val="both"/>
        <w:textAlignment w:val="baseline"/>
        <w:rPr>
          <w:rFonts w:ascii="ISOCPEUR" w:hAnsi="ISOCPEUR"/>
          <w:color w:val="000000"/>
          <w:sz w:val="24"/>
          <w:szCs w:val="24"/>
        </w:rPr>
      </w:pPr>
      <w:r w:rsidRPr="00B240C6">
        <w:rPr>
          <w:rFonts w:ascii="ISOCPEUR" w:hAnsi="ISOCPEUR"/>
          <w:color w:val="000000"/>
          <w:sz w:val="24"/>
          <w:szCs w:val="24"/>
        </w:rPr>
        <w:t>PO 02 - Plovoucí plovárna</w:t>
      </w:r>
    </w:p>
    <w:p w:rsidR="00E12F4C" w:rsidRPr="00B240C6" w:rsidRDefault="00E12F4C" w:rsidP="00E12F4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360" w:lineRule="exact"/>
        <w:ind w:left="714" w:hanging="357"/>
        <w:jc w:val="both"/>
        <w:textAlignment w:val="baseline"/>
        <w:rPr>
          <w:rFonts w:ascii="ISOCPEUR" w:hAnsi="ISOCPEUR"/>
          <w:color w:val="000000"/>
          <w:sz w:val="24"/>
          <w:szCs w:val="24"/>
        </w:rPr>
      </w:pPr>
      <w:r w:rsidRPr="00B240C6">
        <w:rPr>
          <w:rFonts w:ascii="ISOCPEUR" w:hAnsi="ISOCPEUR"/>
          <w:color w:val="000000"/>
          <w:sz w:val="24"/>
          <w:szCs w:val="24"/>
        </w:rPr>
        <w:t>PO 03 - Plovoucí distanční molo pro plavce</w:t>
      </w:r>
    </w:p>
    <w:p w:rsidR="00E12F4C" w:rsidRPr="00B240C6" w:rsidRDefault="00E12F4C" w:rsidP="00E12F4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360" w:lineRule="exact"/>
        <w:ind w:left="714" w:hanging="357"/>
        <w:jc w:val="both"/>
        <w:textAlignment w:val="baseline"/>
        <w:rPr>
          <w:rFonts w:ascii="ISOCPEUR" w:hAnsi="ISOCPEUR"/>
          <w:color w:val="000000"/>
          <w:sz w:val="24"/>
          <w:szCs w:val="24"/>
        </w:rPr>
      </w:pPr>
      <w:r w:rsidRPr="00B240C6">
        <w:rPr>
          <w:rFonts w:ascii="ISOCPEUR" w:hAnsi="ISOCPEUR"/>
          <w:color w:val="000000"/>
          <w:sz w:val="24"/>
          <w:szCs w:val="24"/>
        </w:rPr>
        <w:t>PO 04 - Plovoucí ekomolo</w:t>
      </w:r>
    </w:p>
    <w:p w:rsidR="00E12F4C" w:rsidRPr="00B240C6" w:rsidRDefault="00E12F4C" w:rsidP="00ED3FDB">
      <w:pPr>
        <w:spacing w:after="0" w:line="360" w:lineRule="auto"/>
        <w:ind w:left="284"/>
        <w:jc w:val="both"/>
        <w:rPr>
          <w:rFonts w:ascii="ISOCPEUR" w:hAnsi="ISOCPEUR"/>
          <w:sz w:val="24"/>
          <w:szCs w:val="24"/>
        </w:rPr>
      </w:pPr>
    </w:p>
    <w:p w:rsidR="00966B99" w:rsidRPr="00B240C6" w:rsidRDefault="00966B99" w:rsidP="00ED3FDB">
      <w:pPr>
        <w:spacing w:after="0" w:line="360" w:lineRule="auto"/>
        <w:ind w:left="284"/>
        <w:jc w:val="both"/>
        <w:rPr>
          <w:rFonts w:ascii="ISOCPEUR" w:hAnsi="ISOCPEUR"/>
          <w:sz w:val="24"/>
          <w:szCs w:val="24"/>
        </w:rPr>
      </w:pPr>
    </w:p>
    <w:p w:rsidR="0085516A" w:rsidRPr="00B240C6" w:rsidRDefault="0085516A" w:rsidP="0085516A">
      <w:pPr>
        <w:spacing w:after="0" w:line="360" w:lineRule="auto"/>
        <w:ind w:left="284"/>
        <w:jc w:val="both"/>
        <w:rPr>
          <w:rFonts w:ascii="ISOCPEUR" w:hAnsi="ISOCPEUR"/>
          <w:b/>
          <w:sz w:val="24"/>
          <w:szCs w:val="24"/>
        </w:rPr>
      </w:pPr>
    </w:p>
    <w:sectPr w:rsidR="0085516A" w:rsidRPr="00B240C6" w:rsidSect="00081108">
      <w:headerReference w:type="default" r:id="rId9"/>
      <w:footerReference w:type="default" r:id="rId10"/>
      <w:pgSz w:w="11906" w:h="16838"/>
      <w:pgMar w:top="1276" w:right="991" w:bottom="851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5DC" w:rsidRDefault="00D555DC" w:rsidP="006C27E1">
      <w:pPr>
        <w:spacing w:after="0" w:line="240" w:lineRule="auto"/>
      </w:pPr>
      <w:r>
        <w:separator/>
      </w:r>
    </w:p>
  </w:endnote>
  <w:endnote w:type="continuationSeparator" w:id="0">
    <w:p w:rsidR="00D555DC" w:rsidRDefault="00D555DC" w:rsidP="006C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ller">
    <w:panose1 w:val="02000503030000020004"/>
    <w:charset w:val="EE"/>
    <w:family w:val="auto"/>
    <w:pitch w:val="variable"/>
    <w:sig w:usb0="A00000AF" w:usb1="5000205B" w:usb2="00000000" w:usb3="00000000" w:csb0="00000093" w:csb1="00000000"/>
  </w:font>
  <w:font w:name="Nudista">
    <w:panose1 w:val="00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68893"/>
      <w:docPartObj>
        <w:docPartGallery w:val="Page Numbers (Bottom of Page)"/>
        <w:docPartUnique/>
      </w:docPartObj>
    </w:sdtPr>
    <w:sdtContent>
      <w:p w:rsidR="00B240C6" w:rsidRDefault="00B240C6">
        <w:pPr>
          <w:pStyle w:val="Zpat"/>
          <w:jc w:val="right"/>
        </w:pPr>
        <w:r w:rsidRPr="00B240C6">
          <w:rPr>
            <w:rFonts w:ascii="ISOCPEUR" w:hAnsi="ISOCPEUR"/>
          </w:rPr>
          <w:fldChar w:fldCharType="begin"/>
        </w:r>
        <w:r w:rsidRPr="00B240C6">
          <w:rPr>
            <w:rFonts w:ascii="ISOCPEUR" w:hAnsi="ISOCPEUR"/>
          </w:rPr>
          <w:instrText xml:space="preserve"> PAGE   \* MERGEFORMAT </w:instrText>
        </w:r>
        <w:r w:rsidRPr="00B240C6">
          <w:rPr>
            <w:rFonts w:ascii="ISOCPEUR" w:hAnsi="ISOCPEUR"/>
          </w:rPr>
          <w:fldChar w:fldCharType="separate"/>
        </w:r>
        <w:r w:rsidR="009D74D4">
          <w:rPr>
            <w:rFonts w:ascii="ISOCPEUR" w:hAnsi="ISOCPEUR"/>
            <w:noProof/>
          </w:rPr>
          <w:t>7</w:t>
        </w:r>
        <w:r w:rsidRPr="00B240C6">
          <w:rPr>
            <w:rFonts w:ascii="ISOCPEUR" w:hAnsi="ISOCPEUR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5DC" w:rsidRDefault="00D555DC" w:rsidP="006C27E1">
      <w:pPr>
        <w:spacing w:after="0" w:line="240" w:lineRule="auto"/>
      </w:pPr>
      <w:r>
        <w:separator/>
      </w:r>
    </w:p>
  </w:footnote>
  <w:footnote w:type="continuationSeparator" w:id="0">
    <w:p w:rsidR="00D555DC" w:rsidRDefault="00D555DC" w:rsidP="006C2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D15" w:rsidRPr="00B240C6" w:rsidRDefault="00873D15" w:rsidP="00A55E9C">
    <w:pPr>
      <w:pStyle w:val="Zhlav"/>
      <w:tabs>
        <w:tab w:val="clear" w:pos="4536"/>
        <w:tab w:val="clear" w:pos="9072"/>
      </w:tabs>
      <w:jc w:val="right"/>
      <w:rPr>
        <w:rFonts w:ascii="ISOCPEUR" w:hAnsi="ISOCPEUR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-173990</wp:posOffset>
          </wp:positionH>
          <wp:positionV relativeFrom="paragraph">
            <wp:posOffset>-9525</wp:posOffset>
          </wp:positionV>
          <wp:extent cx="1377950" cy="189230"/>
          <wp:effectExtent l="19050" t="0" r="0" b="0"/>
          <wp:wrapSquare wrapText="bothSides"/>
          <wp:docPr id="4" name="obrázek 1" descr="C:\Users\Kuba\Desktop\A2\A2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uba\Desktop\A2\A2 (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1892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80E11">
      <w:rPr>
        <w:noProof/>
        <w:lang w:eastAsia="cs-CZ"/>
      </w:rPr>
      <w:t xml:space="preserve"> </w:t>
    </w:r>
    <w:r w:rsidRPr="00B240C6">
      <w:rPr>
        <w:rFonts w:ascii="ISOCPEUR" w:hAnsi="ISOCPEUR"/>
        <w:noProof/>
        <w:lang w:eastAsia="cs-CZ"/>
      </w:rPr>
      <w:t>A - PRŮVODNÍ ZPRÁVA</w:t>
    </w:r>
  </w:p>
  <w:p w:rsidR="00873D15" w:rsidRPr="008A56F4" w:rsidRDefault="00873D15" w:rsidP="00597BD5">
    <w:pPr>
      <w:pStyle w:val="Zhlav"/>
      <w:rPr>
        <w:rFonts w:ascii="Aller" w:hAnsi="Alle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24678"/>
    <w:multiLevelType w:val="hybridMultilevel"/>
    <w:tmpl w:val="854AD54E"/>
    <w:lvl w:ilvl="0" w:tplc="BE1003EA">
      <w:start w:val="1"/>
      <w:numFmt w:val="bullet"/>
      <w:lvlText w:val="-"/>
      <w:lvlJc w:val="left"/>
      <w:pPr>
        <w:tabs>
          <w:tab w:val="num" w:pos="1152"/>
        </w:tabs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">
    <w:nsid w:val="0BBB45B4"/>
    <w:multiLevelType w:val="hybridMultilevel"/>
    <w:tmpl w:val="7560456C"/>
    <w:lvl w:ilvl="0" w:tplc="29E6DF76">
      <w:start w:val="1"/>
      <w:numFmt w:val="bullet"/>
      <w:pStyle w:val="AAA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A9E1FA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452D38"/>
    <w:multiLevelType w:val="multilevel"/>
    <w:tmpl w:val="14985F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>
    <w:nsid w:val="13FF5D3A"/>
    <w:multiLevelType w:val="hybridMultilevel"/>
    <w:tmpl w:val="4BD0DD1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6073593"/>
    <w:multiLevelType w:val="hybridMultilevel"/>
    <w:tmpl w:val="7F7AF13A"/>
    <w:lvl w:ilvl="0" w:tplc="040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">
    <w:nsid w:val="276A4EBF"/>
    <w:multiLevelType w:val="hybridMultilevel"/>
    <w:tmpl w:val="EE908D80"/>
    <w:lvl w:ilvl="0" w:tplc="1E1CA3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5D0317B"/>
    <w:multiLevelType w:val="hybridMultilevel"/>
    <w:tmpl w:val="EA740F16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3CB532B2"/>
    <w:multiLevelType w:val="hybridMultilevel"/>
    <w:tmpl w:val="C14C1760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5D1830B7"/>
    <w:multiLevelType w:val="hybridMultilevel"/>
    <w:tmpl w:val="11BCD622"/>
    <w:lvl w:ilvl="0" w:tplc="040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9">
    <w:nsid w:val="60364875"/>
    <w:multiLevelType w:val="hybridMultilevel"/>
    <w:tmpl w:val="D832B7BE"/>
    <w:lvl w:ilvl="0" w:tplc="040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A54ED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1"/>
  </w:num>
  <w:num w:numId="10">
    <w:abstractNumId w:val="9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isplayBackgroundShap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6C27E1"/>
    <w:rsid w:val="0000665E"/>
    <w:rsid w:val="00026034"/>
    <w:rsid w:val="000366FA"/>
    <w:rsid w:val="00075003"/>
    <w:rsid w:val="00081108"/>
    <w:rsid w:val="000879D5"/>
    <w:rsid w:val="00092113"/>
    <w:rsid w:val="000A7434"/>
    <w:rsid w:val="000B530D"/>
    <w:rsid w:val="000E3047"/>
    <w:rsid w:val="000E4E93"/>
    <w:rsid w:val="000E7C2C"/>
    <w:rsid w:val="00113FED"/>
    <w:rsid w:val="00116CD4"/>
    <w:rsid w:val="00124351"/>
    <w:rsid w:val="00124F06"/>
    <w:rsid w:val="0013020F"/>
    <w:rsid w:val="00134D93"/>
    <w:rsid w:val="001422F8"/>
    <w:rsid w:val="001478E8"/>
    <w:rsid w:val="00151EBB"/>
    <w:rsid w:val="001556C7"/>
    <w:rsid w:val="0016235D"/>
    <w:rsid w:val="0017141A"/>
    <w:rsid w:val="00176E82"/>
    <w:rsid w:val="001A3618"/>
    <w:rsid w:val="001B79DA"/>
    <w:rsid w:val="001C5F09"/>
    <w:rsid w:val="001E1380"/>
    <w:rsid w:val="001E198A"/>
    <w:rsid w:val="001E52FA"/>
    <w:rsid w:val="001F1A83"/>
    <w:rsid w:val="002057F4"/>
    <w:rsid w:val="00207ED2"/>
    <w:rsid w:val="002138A6"/>
    <w:rsid w:val="002174B1"/>
    <w:rsid w:val="00227B2B"/>
    <w:rsid w:val="00232774"/>
    <w:rsid w:val="00263C37"/>
    <w:rsid w:val="002650D4"/>
    <w:rsid w:val="00265CDB"/>
    <w:rsid w:val="002840DE"/>
    <w:rsid w:val="0028532C"/>
    <w:rsid w:val="00292859"/>
    <w:rsid w:val="002B2BDB"/>
    <w:rsid w:val="002B5952"/>
    <w:rsid w:val="002D04FF"/>
    <w:rsid w:val="002D3186"/>
    <w:rsid w:val="002D61F6"/>
    <w:rsid w:val="002F2D39"/>
    <w:rsid w:val="002F4AE9"/>
    <w:rsid w:val="00306430"/>
    <w:rsid w:val="00326073"/>
    <w:rsid w:val="00331AB7"/>
    <w:rsid w:val="00340F4F"/>
    <w:rsid w:val="00351D20"/>
    <w:rsid w:val="00377A00"/>
    <w:rsid w:val="00380975"/>
    <w:rsid w:val="00381136"/>
    <w:rsid w:val="003854C3"/>
    <w:rsid w:val="003957E4"/>
    <w:rsid w:val="003A22C2"/>
    <w:rsid w:val="003A5BBE"/>
    <w:rsid w:val="003A5F80"/>
    <w:rsid w:val="003B7F57"/>
    <w:rsid w:val="003F33EA"/>
    <w:rsid w:val="00400D1D"/>
    <w:rsid w:val="00410B67"/>
    <w:rsid w:val="0043514B"/>
    <w:rsid w:val="00467C4B"/>
    <w:rsid w:val="00480766"/>
    <w:rsid w:val="00482CE1"/>
    <w:rsid w:val="00483848"/>
    <w:rsid w:val="004977BC"/>
    <w:rsid w:val="004B0ECD"/>
    <w:rsid w:val="004B5F98"/>
    <w:rsid w:val="004B6603"/>
    <w:rsid w:val="004C205D"/>
    <w:rsid w:val="004F1FFE"/>
    <w:rsid w:val="004F2741"/>
    <w:rsid w:val="004F4895"/>
    <w:rsid w:val="005060BE"/>
    <w:rsid w:val="0050763A"/>
    <w:rsid w:val="005323D3"/>
    <w:rsid w:val="00532D73"/>
    <w:rsid w:val="0053313D"/>
    <w:rsid w:val="00546819"/>
    <w:rsid w:val="00555458"/>
    <w:rsid w:val="00565C81"/>
    <w:rsid w:val="00571556"/>
    <w:rsid w:val="0057173C"/>
    <w:rsid w:val="0057257E"/>
    <w:rsid w:val="00575646"/>
    <w:rsid w:val="00581489"/>
    <w:rsid w:val="00584F54"/>
    <w:rsid w:val="00586CB8"/>
    <w:rsid w:val="00593309"/>
    <w:rsid w:val="00593374"/>
    <w:rsid w:val="00597BD5"/>
    <w:rsid w:val="005C65D6"/>
    <w:rsid w:val="005D1D63"/>
    <w:rsid w:val="005E1FA0"/>
    <w:rsid w:val="005E63D6"/>
    <w:rsid w:val="005E690B"/>
    <w:rsid w:val="005F2A7D"/>
    <w:rsid w:val="005F6687"/>
    <w:rsid w:val="00615661"/>
    <w:rsid w:val="0062384E"/>
    <w:rsid w:val="006239BC"/>
    <w:rsid w:val="006255B4"/>
    <w:rsid w:val="00627207"/>
    <w:rsid w:val="00633F73"/>
    <w:rsid w:val="00637B1D"/>
    <w:rsid w:val="0064264E"/>
    <w:rsid w:val="0064384C"/>
    <w:rsid w:val="0065042D"/>
    <w:rsid w:val="00680ACA"/>
    <w:rsid w:val="00680E11"/>
    <w:rsid w:val="0068757B"/>
    <w:rsid w:val="006919EE"/>
    <w:rsid w:val="00692CA8"/>
    <w:rsid w:val="00696A12"/>
    <w:rsid w:val="006A6D8D"/>
    <w:rsid w:val="006C27E1"/>
    <w:rsid w:val="006C52D6"/>
    <w:rsid w:val="006D48A6"/>
    <w:rsid w:val="006F1C3B"/>
    <w:rsid w:val="006F6398"/>
    <w:rsid w:val="00700E4B"/>
    <w:rsid w:val="00700EB9"/>
    <w:rsid w:val="00703CA1"/>
    <w:rsid w:val="007256FF"/>
    <w:rsid w:val="0074240E"/>
    <w:rsid w:val="007461E9"/>
    <w:rsid w:val="00747D64"/>
    <w:rsid w:val="00755757"/>
    <w:rsid w:val="0075659E"/>
    <w:rsid w:val="007751A7"/>
    <w:rsid w:val="00787AE8"/>
    <w:rsid w:val="007963B1"/>
    <w:rsid w:val="007B74E8"/>
    <w:rsid w:val="007C043D"/>
    <w:rsid w:val="007D269D"/>
    <w:rsid w:val="007F5ED7"/>
    <w:rsid w:val="00812C29"/>
    <w:rsid w:val="008445E4"/>
    <w:rsid w:val="0085516A"/>
    <w:rsid w:val="00865E76"/>
    <w:rsid w:val="00866251"/>
    <w:rsid w:val="00873D15"/>
    <w:rsid w:val="00876AB5"/>
    <w:rsid w:val="008854ED"/>
    <w:rsid w:val="008A18D4"/>
    <w:rsid w:val="008A3DC4"/>
    <w:rsid w:val="008A56F4"/>
    <w:rsid w:val="008C3E50"/>
    <w:rsid w:val="008D327A"/>
    <w:rsid w:val="008D5BF6"/>
    <w:rsid w:val="00910774"/>
    <w:rsid w:val="00947948"/>
    <w:rsid w:val="00966B99"/>
    <w:rsid w:val="00974A36"/>
    <w:rsid w:val="0098251C"/>
    <w:rsid w:val="00983102"/>
    <w:rsid w:val="009932DA"/>
    <w:rsid w:val="009969E4"/>
    <w:rsid w:val="009A236C"/>
    <w:rsid w:val="009A6277"/>
    <w:rsid w:val="009D6B25"/>
    <w:rsid w:val="009D74D4"/>
    <w:rsid w:val="009E6F44"/>
    <w:rsid w:val="00A16B9A"/>
    <w:rsid w:val="00A26346"/>
    <w:rsid w:val="00A348E9"/>
    <w:rsid w:val="00A3535D"/>
    <w:rsid w:val="00A35D17"/>
    <w:rsid w:val="00A431A8"/>
    <w:rsid w:val="00A55E9C"/>
    <w:rsid w:val="00A63D04"/>
    <w:rsid w:val="00A66DD4"/>
    <w:rsid w:val="00A772CA"/>
    <w:rsid w:val="00AA4038"/>
    <w:rsid w:val="00AD5BAB"/>
    <w:rsid w:val="00AE67AF"/>
    <w:rsid w:val="00AE7A13"/>
    <w:rsid w:val="00AF7AEF"/>
    <w:rsid w:val="00B006C0"/>
    <w:rsid w:val="00B240C6"/>
    <w:rsid w:val="00B24809"/>
    <w:rsid w:val="00B2626B"/>
    <w:rsid w:val="00B35374"/>
    <w:rsid w:val="00B4331B"/>
    <w:rsid w:val="00B50366"/>
    <w:rsid w:val="00B54371"/>
    <w:rsid w:val="00B56A5D"/>
    <w:rsid w:val="00B62157"/>
    <w:rsid w:val="00B62C80"/>
    <w:rsid w:val="00B75556"/>
    <w:rsid w:val="00B815B7"/>
    <w:rsid w:val="00B92DA0"/>
    <w:rsid w:val="00BA71A4"/>
    <w:rsid w:val="00BB7960"/>
    <w:rsid w:val="00BE1D3C"/>
    <w:rsid w:val="00C0434F"/>
    <w:rsid w:val="00C060CE"/>
    <w:rsid w:val="00C16A72"/>
    <w:rsid w:val="00C30722"/>
    <w:rsid w:val="00C36862"/>
    <w:rsid w:val="00C36917"/>
    <w:rsid w:val="00C42D35"/>
    <w:rsid w:val="00C57703"/>
    <w:rsid w:val="00CA326A"/>
    <w:rsid w:val="00CB5773"/>
    <w:rsid w:val="00CD6502"/>
    <w:rsid w:val="00CE4357"/>
    <w:rsid w:val="00CE7211"/>
    <w:rsid w:val="00D01182"/>
    <w:rsid w:val="00D02751"/>
    <w:rsid w:val="00D0339A"/>
    <w:rsid w:val="00D06AB7"/>
    <w:rsid w:val="00D208B1"/>
    <w:rsid w:val="00D35154"/>
    <w:rsid w:val="00D41D77"/>
    <w:rsid w:val="00D51660"/>
    <w:rsid w:val="00D5501F"/>
    <w:rsid w:val="00D555DC"/>
    <w:rsid w:val="00D602DA"/>
    <w:rsid w:val="00D66A99"/>
    <w:rsid w:val="00D732FB"/>
    <w:rsid w:val="00D80435"/>
    <w:rsid w:val="00D95F2A"/>
    <w:rsid w:val="00DA1D46"/>
    <w:rsid w:val="00DB3ECD"/>
    <w:rsid w:val="00DF61FF"/>
    <w:rsid w:val="00DF6C03"/>
    <w:rsid w:val="00E00C41"/>
    <w:rsid w:val="00E04507"/>
    <w:rsid w:val="00E12F4C"/>
    <w:rsid w:val="00E31780"/>
    <w:rsid w:val="00E31EBC"/>
    <w:rsid w:val="00E44900"/>
    <w:rsid w:val="00E5566A"/>
    <w:rsid w:val="00E613F7"/>
    <w:rsid w:val="00E8445A"/>
    <w:rsid w:val="00E87939"/>
    <w:rsid w:val="00E90BD4"/>
    <w:rsid w:val="00E9446B"/>
    <w:rsid w:val="00EB1741"/>
    <w:rsid w:val="00ED3FDB"/>
    <w:rsid w:val="00ED4B32"/>
    <w:rsid w:val="00EE11E2"/>
    <w:rsid w:val="00EF0B85"/>
    <w:rsid w:val="00EF2458"/>
    <w:rsid w:val="00F14A70"/>
    <w:rsid w:val="00F269DC"/>
    <w:rsid w:val="00F26D6A"/>
    <w:rsid w:val="00F306B9"/>
    <w:rsid w:val="00F37A7C"/>
    <w:rsid w:val="00F71E67"/>
    <w:rsid w:val="00F904BB"/>
    <w:rsid w:val="00F97D42"/>
    <w:rsid w:val="00FC311C"/>
    <w:rsid w:val="00FC3418"/>
    <w:rsid w:val="00FC4236"/>
    <w:rsid w:val="00FC5802"/>
    <w:rsid w:val="00FC59BC"/>
    <w:rsid w:val="00FC6083"/>
    <w:rsid w:val="00FC7295"/>
    <w:rsid w:val="00FD7923"/>
    <w:rsid w:val="00FE3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32FB"/>
  </w:style>
  <w:style w:type="paragraph" w:styleId="Nadpis1">
    <w:name w:val="heading 1"/>
    <w:basedOn w:val="Normln"/>
    <w:link w:val="Nadpis1Char"/>
    <w:uiPriority w:val="9"/>
    <w:qFormat/>
    <w:rsid w:val="00BB79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C2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27E1"/>
  </w:style>
  <w:style w:type="paragraph" w:styleId="Zpat">
    <w:name w:val="footer"/>
    <w:basedOn w:val="Normln"/>
    <w:link w:val="ZpatChar"/>
    <w:uiPriority w:val="99"/>
    <w:unhideWhenUsed/>
    <w:rsid w:val="006C2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27E1"/>
  </w:style>
  <w:style w:type="paragraph" w:styleId="Textbubliny">
    <w:name w:val="Balloon Text"/>
    <w:basedOn w:val="Normln"/>
    <w:link w:val="TextbublinyChar"/>
    <w:uiPriority w:val="99"/>
    <w:semiHidden/>
    <w:unhideWhenUsed/>
    <w:rsid w:val="006C2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27E1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C27E1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504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265CDB"/>
    <w:pPr>
      <w:ind w:left="720"/>
      <w:contextualSpacing/>
    </w:pPr>
  </w:style>
  <w:style w:type="paragraph" w:styleId="Zkladntext3">
    <w:name w:val="Body Text 3"/>
    <w:basedOn w:val="Normln"/>
    <w:link w:val="Zkladntext3Char"/>
    <w:uiPriority w:val="99"/>
    <w:rsid w:val="00700E4B"/>
    <w:pPr>
      <w:spacing w:after="0" w:line="240" w:lineRule="auto"/>
      <w:jc w:val="center"/>
    </w:pPr>
    <w:rPr>
      <w:rFonts w:ascii="Arial" w:eastAsia="Times New Roman" w:hAnsi="Arial" w:cs="Arial"/>
      <w:b/>
      <w:bCs/>
      <w:i/>
      <w:iCs/>
      <w:sz w:val="36"/>
      <w:szCs w:val="3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700E4B"/>
    <w:rPr>
      <w:rFonts w:ascii="Arial" w:eastAsia="Times New Roman" w:hAnsi="Arial" w:cs="Arial"/>
      <w:b/>
      <w:bCs/>
      <w:i/>
      <w:iCs/>
      <w:sz w:val="36"/>
      <w:szCs w:val="36"/>
      <w:lang w:eastAsia="cs-CZ"/>
    </w:rPr>
  </w:style>
  <w:style w:type="paragraph" w:styleId="Bezmezer">
    <w:name w:val="No Spacing"/>
    <w:uiPriority w:val="1"/>
    <w:qFormat/>
    <w:rsid w:val="00700E4B"/>
    <w:pPr>
      <w:spacing w:after="0" w:line="240" w:lineRule="auto"/>
    </w:pPr>
  </w:style>
  <w:style w:type="character" w:customStyle="1" w:styleId="WW-Absatz-Standardschriftart11">
    <w:name w:val="WW-Absatz-Standardschriftart11"/>
    <w:uiPriority w:val="99"/>
    <w:rsid w:val="002650D4"/>
  </w:style>
  <w:style w:type="paragraph" w:customStyle="1" w:styleId="Zkladntext1">
    <w:name w:val="Základní text1"/>
    <w:basedOn w:val="Normln"/>
    <w:uiPriority w:val="99"/>
    <w:rsid w:val="002650D4"/>
    <w:pPr>
      <w:widowControl w:val="0"/>
      <w:suppressAutoHyphens/>
      <w:spacing w:after="0" w:line="28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B796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small">
    <w:name w:val="small"/>
    <w:basedOn w:val="Standardnpsmoodstavce"/>
    <w:rsid w:val="00BB7960"/>
  </w:style>
  <w:style w:type="character" w:styleId="Siln">
    <w:name w:val="Strong"/>
    <w:basedOn w:val="Standardnpsmoodstavce"/>
    <w:uiPriority w:val="22"/>
    <w:qFormat/>
    <w:rsid w:val="00B92DA0"/>
    <w:rPr>
      <w:b/>
      <w:bCs/>
    </w:rPr>
  </w:style>
  <w:style w:type="paragraph" w:customStyle="1" w:styleId="Default">
    <w:name w:val="Default"/>
    <w:rsid w:val="00584F5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ormln1">
    <w:name w:val="Normální1"/>
    <w:basedOn w:val="Normln"/>
    <w:rsid w:val="00DF6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AAAodrky">
    <w:name w:val="AAA odrážky"/>
    <w:basedOn w:val="Normln"/>
    <w:link w:val="AAAodrkyChar1"/>
    <w:rsid w:val="00532D73"/>
    <w:pPr>
      <w:numPr>
        <w:numId w:val="9"/>
      </w:numPr>
      <w:overflowPunct w:val="0"/>
      <w:autoSpaceDE w:val="0"/>
      <w:autoSpaceDN w:val="0"/>
      <w:adjustRightInd w:val="0"/>
      <w:spacing w:after="100" w:afterAutospacing="1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AodrkyChar1">
    <w:name w:val="AAA odrážky Char1"/>
    <w:link w:val="AAAodrky"/>
    <w:rsid w:val="00532D73"/>
    <w:rPr>
      <w:rFonts w:ascii="Times New Roman" w:eastAsia="Times New Roman" w:hAnsi="Times New Roman" w:cs="Times New Roman"/>
      <w:sz w:val="24"/>
      <w:szCs w:val="20"/>
    </w:rPr>
  </w:style>
  <w:style w:type="character" w:customStyle="1" w:styleId="AAAtextodstavcChar1">
    <w:name w:val="AAA text odstavců Char1"/>
    <w:link w:val="AAAtextodstavc"/>
    <w:rsid w:val="00532D73"/>
    <w:rPr>
      <w:sz w:val="24"/>
    </w:rPr>
  </w:style>
  <w:style w:type="paragraph" w:customStyle="1" w:styleId="AAAtextodstavc">
    <w:name w:val="AAA text odstavců"/>
    <w:basedOn w:val="Normln"/>
    <w:link w:val="AAAtextodstavcChar1"/>
    <w:rsid w:val="00532D73"/>
    <w:pPr>
      <w:overflowPunct w:val="0"/>
      <w:autoSpaceDE w:val="0"/>
      <w:autoSpaceDN w:val="0"/>
      <w:adjustRightInd w:val="0"/>
      <w:spacing w:after="100" w:afterAutospacing="1" w:line="360" w:lineRule="exact"/>
      <w:ind w:firstLine="357"/>
      <w:jc w:val="both"/>
      <w:textAlignment w:val="baseline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0A98E-95EE-4615-AE8B-C11D6AA2D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1078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Bc. Richard Hlaváč</dc:creator>
  <cp:lastModifiedBy>jan sagl</cp:lastModifiedBy>
  <cp:revision>3</cp:revision>
  <cp:lastPrinted>2013-12-05T16:41:00Z</cp:lastPrinted>
  <dcterms:created xsi:type="dcterms:W3CDTF">2018-04-12T14:53:00Z</dcterms:created>
  <dcterms:modified xsi:type="dcterms:W3CDTF">2018-04-12T14:54:00Z</dcterms:modified>
</cp:coreProperties>
</file>